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D60E1" w14:textId="5CF7908B" w:rsidR="00D64BDE" w:rsidRPr="00AA00AB" w:rsidRDefault="008028D9">
      <w:pPr>
        <w:jc w:val="center"/>
        <w:rPr>
          <w:rFonts w:ascii="Candara" w:hAnsi="Candara"/>
          <w:b/>
        </w:rPr>
      </w:pPr>
      <w:r>
        <w:rPr>
          <w:noProof/>
        </w:rPr>
        <w:drawing>
          <wp:anchor distT="0" distB="0" distL="114300" distR="114300" simplePos="0" relativeHeight="251651072" behindDoc="0" locked="0" layoutInCell="1" allowOverlap="1" wp14:anchorId="2FFE9B26" wp14:editId="46860545">
            <wp:simplePos x="0" y="0"/>
            <wp:positionH relativeFrom="column">
              <wp:posOffset>-1009650</wp:posOffset>
            </wp:positionH>
            <wp:positionV relativeFrom="paragraph">
              <wp:posOffset>-981075</wp:posOffset>
            </wp:positionV>
            <wp:extent cx="7994015" cy="1543050"/>
            <wp:effectExtent l="0" t="0" r="0" b="0"/>
            <wp:wrapNone/>
            <wp:docPr id="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3"/>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94015" cy="1543050"/>
                    </a:xfrm>
                    <a:prstGeom prst="rect">
                      <a:avLst/>
                    </a:prstGeom>
                    <a:noFill/>
                    <a:ln>
                      <a:noFill/>
                    </a:ln>
                  </pic:spPr>
                </pic:pic>
              </a:graphicData>
            </a:graphic>
          </wp:anchor>
        </w:drawing>
      </w:r>
      <w:r w:rsidR="00FA781D">
        <w:rPr>
          <w:noProof/>
        </w:rPr>
        <mc:AlternateContent>
          <mc:Choice Requires="wps">
            <w:drawing>
              <wp:anchor distT="0" distB="0" distL="114300" distR="114300" simplePos="0" relativeHeight="251660288" behindDoc="0" locked="0" layoutInCell="1" allowOverlap="1" wp14:anchorId="1CB2BF75" wp14:editId="0D596FDA">
                <wp:simplePos x="0" y="0"/>
                <wp:positionH relativeFrom="column">
                  <wp:posOffset>3631565</wp:posOffset>
                </wp:positionH>
                <wp:positionV relativeFrom="paragraph">
                  <wp:posOffset>-730886</wp:posOffset>
                </wp:positionV>
                <wp:extent cx="2581275" cy="1381125"/>
                <wp:effectExtent l="0" t="0" r="0" b="0"/>
                <wp:wrapNone/>
                <wp:docPr id="27" name="Rectangle 27"/>
                <wp:cNvGraphicFramePr/>
                <a:graphic xmlns:a="http://schemas.openxmlformats.org/drawingml/2006/main">
                  <a:graphicData uri="http://schemas.microsoft.com/office/word/2010/wordprocessingShape">
                    <wps:wsp>
                      <wps:cNvSpPr/>
                      <wps:spPr>
                        <a:xfrm>
                          <a:off x="0" y="0"/>
                          <a:ext cx="2581275" cy="13811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95868A" w14:textId="754805E7" w:rsidR="00FA781D" w:rsidRPr="00FA781D" w:rsidRDefault="00FA781D" w:rsidP="00FA781D">
                            <w:pPr>
                              <w:pStyle w:val="Heading3"/>
                              <w:rPr>
                                <w:rFonts w:ascii="Candara" w:hAnsi="Candara"/>
                                <w:bCs/>
                                <w:color w:val="FFFFFF"/>
                                <w:w w:val="105"/>
                                <w:sz w:val="24"/>
                                <w:szCs w:val="24"/>
                              </w:rPr>
                            </w:pPr>
                            <w:r w:rsidRPr="00FA781D">
                              <w:rPr>
                                <w:rFonts w:ascii="Candara" w:hAnsi="Candara"/>
                                <w:bCs/>
                                <w:color w:val="FFFFFF"/>
                                <w:w w:val="105"/>
                                <w:sz w:val="24"/>
                                <w:szCs w:val="24"/>
                              </w:rPr>
                              <w:t xml:space="preserve">Volume </w:t>
                            </w:r>
                            <w:r w:rsidR="00B84BC2">
                              <w:rPr>
                                <w:rFonts w:ascii="Candara" w:hAnsi="Candara"/>
                                <w:bCs/>
                                <w:color w:val="FFFFFF"/>
                                <w:w w:val="105"/>
                                <w:sz w:val="24"/>
                                <w:szCs w:val="24"/>
                              </w:rPr>
                              <w:t>5</w:t>
                            </w:r>
                            <w:r w:rsidRPr="00FA781D">
                              <w:rPr>
                                <w:rFonts w:ascii="Candara" w:hAnsi="Candara"/>
                                <w:bCs/>
                                <w:color w:val="FFFFFF"/>
                                <w:w w:val="105"/>
                                <w:sz w:val="24"/>
                                <w:szCs w:val="24"/>
                              </w:rPr>
                              <w:t xml:space="preserve">, No. </w:t>
                            </w:r>
                            <w:r w:rsidR="00E97DB8">
                              <w:rPr>
                                <w:rFonts w:ascii="Candara" w:hAnsi="Candara"/>
                                <w:bCs/>
                                <w:color w:val="FFFFFF"/>
                                <w:w w:val="105"/>
                                <w:sz w:val="24"/>
                                <w:szCs w:val="24"/>
                              </w:rPr>
                              <w:t>1</w:t>
                            </w:r>
                            <w:r w:rsidRPr="00FA781D">
                              <w:rPr>
                                <w:rFonts w:ascii="Candara" w:hAnsi="Candara"/>
                                <w:bCs/>
                                <w:color w:val="FFFFFF"/>
                                <w:w w:val="105"/>
                                <w:sz w:val="24"/>
                                <w:szCs w:val="24"/>
                              </w:rPr>
                              <w:t xml:space="preserve">, </w:t>
                            </w:r>
                            <w:r w:rsidR="00E97DB8">
                              <w:rPr>
                                <w:rFonts w:ascii="Candara" w:hAnsi="Candara"/>
                                <w:bCs/>
                                <w:color w:val="FFFFFF"/>
                                <w:w w:val="105"/>
                                <w:sz w:val="24"/>
                                <w:szCs w:val="24"/>
                              </w:rPr>
                              <w:t>March 202</w:t>
                            </w:r>
                            <w:r w:rsidR="00B84BC2">
                              <w:rPr>
                                <w:rFonts w:ascii="Candara" w:hAnsi="Candara"/>
                                <w:bCs/>
                                <w:color w:val="FFFFFF"/>
                                <w:w w:val="105"/>
                                <w:sz w:val="24"/>
                                <w:szCs w:val="24"/>
                              </w:rPr>
                              <w:t>3</w:t>
                            </w:r>
                          </w:p>
                          <w:p w14:paraId="15C496B1" w14:textId="77777777" w:rsidR="00FA781D" w:rsidRPr="00FA781D" w:rsidRDefault="00FA781D" w:rsidP="00FA781D">
                            <w:pPr>
                              <w:pStyle w:val="Heading3"/>
                              <w:rPr>
                                <w:rFonts w:ascii="Candara" w:hAnsi="Candara"/>
                                <w:b w:val="0"/>
                                <w:bCs/>
                                <w:sz w:val="24"/>
                                <w:szCs w:val="24"/>
                              </w:rPr>
                            </w:pPr>
                            <w:r w:rsidRPr="00FA781D">
                              <w:rPr>
                                <w:rFonts w:ascii="Candara" w:hAnsi="Candara"/>
                                <w:bCs/>
                                <w:color w:val="FFFFFF"/>
                                <w:w w:val="105"/>
                                <w:sz w:val="24"/>
                                <w:szCs w:val="24"/>
                              </w:rPr>
                              <w:t>ISSN 2615-6253 (ONLINE)</w:t>
                            </w:r>
                          </w:p>
                          <w:p w14:paraId="31D5B66E" w14:textId="77777777" w:rsidR="00FA781D" w:rsidRPr="00FA781D" w:rsidRDefault="00FA781D" w:rsidP="00FA781D">
                            <w:pPr>
                              <w:spacing w:before="4"/>
                              <w:rPr>
                                <w:rFonts w:ascii="Candara" w:hAnsi="Candara"/>
                                <w:b/>
                                <w:bCs/>
                                <w:sz w:val="24"/>
                                <w:szCs w:val="24"/>
                              </w:rPr>
                            </w:pPr>
                            <w:r w:rsidRPr="00FA781D">
                              <w:rPr>
                                <w:rFonts w:ascii="Candara" w:hAnsi="Candara"/>
                                <w:b/>
                                <w:bCs/>
                                <w:color w:val="FFFFFF"/>
                                <w:w w:val="105"/>
                                <w:sz w:val="24"/>
                                <w:szCs w:val="24"/>
                              </w:rPr>
                              <w:t>ISSN 2615-6245 (PRINT)</w:t>
                            </w:r>
                          </w:p>
                          <w:p w14:paraId="1E106969" w14:textId="77777777" w:rsidR="00FA781D" w:rsidRPr="00FA781D" w:rsidRDefault="00FA781D" w:rsidP="00FA781D">
                            <w:pPr>
                              <w:rPr>
                                <w:rFonts w:ascii="Candara" w:hAnsi="Candara"/>
                                <w:sz w:val="24"/>
                                <w:szCs w:val="24"/>
                              </w:rPr>
                            </w:pPr>
                          </w:p>
                          <w:p w14:paraId="30570A24" w14:textId="77777777" w:rsidR="00FA781D" w:rsidRPr="00FA781D" w:rsidRDefault="00FA781D" w:rsidP="00FA781D">
                            <w:pPr>
                              <w:pStyle w:val="Heading3"/>
                              <w:rPr>
                                <w:rFonts w:ascii="Candara" w:hAnsi="Candara"/>
                                <w:b w:val="0"/>
                                <w:bCs/>
                                <w:color w:val="FFFFFF"/>
                                <w:w w:val="105"/>
                                <w:sz w:val="24"/>
                                <w:szCs w:val="24"/>
                                <w:lang w:val="id-ID"/>
                              </w:rPr>
                            </w:pPr>
                          </w:p>
                          <w:p w14:paraId="162CCECA" w14:textId="77777777" w:rsidR="00FA781D" w:rsidRPr="00FA781D" w:rsidRDefault="00FA781D" w:rsidP="00FA781D">
                            <w:pPr>
                              <w:pStyle w:val="Heading3"/>
                              <w:rPr>
                                <w:rFonts w:ascii="Candara" w:hAnsi="Candara"/>
                                <w:b w:val="0"/>
                                <w:bCs/>
                                <w:sz w:val="24"/>
                                <w:szCs w:val="24"/>
                              </w:rPr>
                            </w:pPr>
                            <w:r w:rsidRPr="00FA781D">
                              <w:rPr>
                                <w:rFonts w:ascii="Candara" w:hAnsi="Candara"/>
                                <w:bCs/>
                                <w:color w:val="FFFFFF"/>
                                <w:w w:val="105"/>
                                <w:sz w:val="24"/>
                                <w:szCs w:val="24"/>
                              </w:rPr>
                              <w:t>ISSN 2615-6253 (ONLINE)</w:t>
                            </w:r>
                          </w:p>
                          <w:p w14:paraId="7907A8C2" w14:textId="5005C857" w:rsidR="00FA781D" w:rsidRPr="00FA781D" w:rsidRDefault="00FA781D" w:rsidP="00FA781D">
                            <w:pPr>
                              <w:pStyle w:val="Heading3"/>
                              <w:rPr>
                                <w:rFonts w:ascii="Candara" w:hAnsi="Candara"/>
                                <w:b w:val="0"/>
                                <w:bCs/>
                                <w:color w:val="FFFFFF"/>
                                <w:w w:val="105"/>
                                <w:sz w:val="24"/>
                                <w:szCs w:val="24"/>
                                <w:lang w:val="id-ID"/>
                              </w:rPr>
                            </w:pPr>
                            <w:r w:rsidRPr="00FA781D">
                              <w:rPr>
                                <w:rFonts w:ascii="Candara" w:hAnsi="Candara"/>
                                <w:bCs/>
                                <w:color w:val="FFFFFF"/>
                                <w:w w:val="105"/>
                                <w:sz w:val="24"/>
                                <w:szCs w:val="24"/>
                              </w:rPr>
                              <w:t>ISSN 2615-6245 (PRINT)</w:t>
                            </w:r>
                          </w:p>
                          <w:p w14:paraId="35E221F3" w14:textId="77777777" w:rsidR="00FA781D" w:rsidRPr="00FA781D" w:rsidRDefault="00FA781D" w:rsidP="00FA781D">
                            <w:pPr>
                              <w:pStyle w:val="Heading3"/>
                              <w:rPr>
                                <w:rFonts w:ascii="Candara" w:hAnsi="Candara"/>
                                <w:b w:val="0"/>
                                <w:bCs/>
                                <w:sz w:val="24"/>
                                <w:szCs w:val="24"/>
                              </w:rPr>
                            </w:pPr>
                            <w:r w:rsidRPr="00FA781D">
                              <w:rPr>
                                <w:rFonts w:ascii="Candara" w:hAnsi="Candara"/>
                                <w:bCs/>
                                <w:color w:val="FFFFFF"/>
                                <w:w w:val="105"/>
                                <w:sz w:val="24"/>
                                <w:szCs w:val="24"/>
                              </w:rPr>
                              <w:t>ISSN 2615-6253 (ONLINE)</w:t>
                            </w:r>
                          </w:p>
                          <w:p w14:paraId="3F3D2A57" w14:textId="77777777" w:rsidR="00FA781D" w:rsidRPr="00FA781D" w:rsidRDefault="00FA781D" w:rsidP="00FA781D">
                            <w:pPr>
                              <w:spacing w:before="4"/>
                              <w:rPr>
                                <w:rFonts w:ascii="Candara" w:hAnsi="Candara"/>
                                <w:b/>
                                <w:bCs/>
                                <w:sz w:val="24"/>
                                <w:szCs w:val="24"/>
                              </w:rPr>
                            </w:pPr>
                            <w:r w:rsidRPr="00FA781D">
                              <w:rPr>
                                <w:rFonts w:ascii="Candara" w:hAnsi="Candara"/>
                                <w:b/>
                                <w:bCs/>
                                <w:color w:val="FFFFFF"/>
                                <w:w w:val="105"/>
                                <w:sz w:val="24"/>
                                <w:szCs w:val="24"/>
                              </w:rPr>
                              <w:t>ISSN 2615-6245 (PRINT)</w:t>
                            </w:r>
                          </w:p>
                          <w:p w14:paraId="288E14E3" w14:textId="77777777" w:rsidR="00FA781D" w:rsidRPr="00FA781D" w:rsidRDefault="00FA781D" w:rsidP="00FA781D">
                            <w:pPr>
                              <w:jc w:val="center"/>
                              <w:rPr>
                                <w:rFonts w:ascii="Candara" w:hAnsi="Candara"/>
                                <w:b/>
                                <w:bCs/>
                                <w:sz w:val="24"/>
                                <w:szCs w:val="24"/>
                              </w:rPr>
                            </w:pPr>
                          </w:p>
                          <w:p w14:paraId="6E596086" w14:textId="77777777" w:rsidR="00FA781D" w:rsidRPr="00FA781D" w:rsidRDefault="00FA781D" w:rsidP="00FA781D">
                            <w:pPr>
                              <w:jc w:val="center"/>
                              <w:rPr>
                                <w:rFonts w:ascii="Candara" w:hAnsi="Candara"/>
                                <w:b/>
                                <w:bC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CB2BF75" id="Rectangle 27" o:spid="_x0000_s1026" style="position:absolute;left:0;text-align:left;margin-left:285.95pt;margin-top:-57.55pt;width:203.25pt;height:108.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" filled="f" stroked="f" strokeweight="1pt">
                <v:textbox>
                  <w:txbxContent>
                    <w:p w14:paraId="1195868A" w14:textId="754805E7" w:rsidR="00FA781D" w:rsidRPr="00FA781D" w:rsidRDefault="00FA781D" w:rsidP="00FA781D">
                      <w:pPr>
                        <w:pStyle w:val="Heading3"/>
                        <w:rPr>
                          <w:rFonts w:ascii="Candara" w:hAnsi="Candara"/>
                          <w:bCs/>
                          <w:color w:val="FFFFFF"/>
                          <w:w w:val="105"/>
                          <w:sz w:val="24"/>
                          <w:szCs w:val="24"/>
                        </w:rPr>
                      </w:pPr>
                      <w:r w:rsidRPr="00FA781D">
                        <w:rPr>
                          <w:rFonts w:ascii="Candara" w:hAnsi="Candara"/>
                          <w:bCs/>
                          <w:color w:val="FFFFFF"/>
                          <w:w w:val="105"/>
                          <w:sz w:val="24"/>
                          <w:szCs w:val="24"/>
                        </w:rPr>
                        <w:t xml:space="preserve">Volume </w:t>
                      </w:r>
                      <w:r w:rsidR="00B84BC2">
                        <w:rPr>
                          <w:rFonts w:ascii="Candara" w:hAnsi="Candara"/>
                          <w:bCs/>
                          <w:color w:val="FFFFFF"/>
                          <w:w w:val="105"/>
                          <w:sz w:val="24"/>
                          <w:szCs w:val="24"/>
                        </w:rPr>
                        <w:t>5</w:t>
                      </w:r>
                      <w:r w:rsidRPr="00FA781D">
                        <w:rPr>
                          <w:rFonts w:ascii="Candara" w:hAnsi="Candara"/>
                          <w:bCs/>
                          <w:color w:val="FFFFFF"/>
                          <w:w w:val="105"/>
                          <w:sz w:val="24"/>
                          <w:szCs w:val="24"/>
                        </w:rPr>
                        <w:t xml:space="preserve">, No. </w:t>
                      </w:r>
                      <w:r w:rsidR="00E97DB8">
                        <w:rPr>
                          <w:rFonts w:ascii="Candara" w:hAnsi="Candara"/>
                          <w:bCs/>
                          <w:color w:val="FFFFFF"/>
                          <w:w w:val="105"/>
                          <w:sz w:val="24"/>
                          <w:szCs w:val="24"/>
                        </w:rPr>
                        <w:t>1</w:t>
                      </w:r>
                      <w:r w:rsidRPr="00FA781D">
                        <w:rPr>
                          <w:rFonts w:ascii="Candara" w:hAnsi="Candara"/>
                          <w:bCs/>
                          <w:color w:val="FFFFFF"/>
                          <w:w w:val="105"/>
                          <w:sz w:val="24"/>
                          <w:szCs w:val="24"/>
                        </w:rPr>
                        <w:t xml:space="preserve">, </w:t>
                      </w:r>
                      <w:r w:rsidR="00E97DB8">
                        <w:rPr>
                          <w:rFonts w:ascii="Candara" w:hAnsi="Candara"/>
                          <w:bCs/>
                          <w:color w:val="FFFFFF"/>
                          <w:w w:val="105"/>
                          <w:sz w:val="24"/>
                          <w:szCs w:val="24"/>
                        </w:rPr>
                        <w:t>March 202</w:t>
                      </w:r>
                      <w:r w:rsidR="00B84BC2">
                        <w:rPr>
                          <w:rFonts w:ascii="Candara" w:hAnsi="Candara"/>
                          <w:bCs/>
                          <w:color w:val="FFFFFF"/>
                          <w:w w:val="105"/>
                          <w:sz w:val="24"/>
                          <w:szCs w:val="24"/>
                        </w:rPr>
                        <w:t>3</w:t>
                      </w:r>
                    </w:p>
                    <w:p w14:paraId="15C496B1" w14:textId="77777777" w:rsidR="00FA781D" w:rsidRPr="00FA781D" w:rsidRDefault="00FA781D" w:rsidP="00FA781D">
                      <w:pPr>
                        <w:pStyle w:val="Heading3"/>
                        <w:rPr>
                          <w:rFonts w:ascii="Candara" w:hAnsi="Candara"/>
                          <w:b w:val="0"/>
                          <w:bCs/>
                          <w:sz w:val="24"/>
                          <w:szCs w:val="24"/>
                        </w:rPr>
                      </w:pPr>
                      <w:r w:rsidRPr="00FA781D">
                        <w:rPr>
                          <w:rFonts w:ascii="Candara" w:hAnsi="Candara"/>
                          <w:bCs/>
                          <w:color w:val="FFFFFF"/>
                          <w:w w:val="105"/>
                          <w:sz w:val="24"/>
                          <w:szCs w:val="24"/>
                        </w:rPr>
                        <w:t>ISSN 2615-6253 (ONLINE)</w:t>
                      </w:r>
                    </w:p>
                    <w:p w14:paraId="31D5B66E" w14:textId="77777777" w:rsidR="00FA781D" w:rsidRPr="00FA781D" w:rsidRDefault="00FA781D" w:rsidP="00FA781D">
                      <w:pPr>
                        <w:spacing w:before="4"/>
                        <w:rPr>
                          <w:rFonts w:ascii="Candara" w:hAnsi="Candara"/>
                          <w:b/>
                          <w:bCs/>
                          <w:sz w:val="24"/>
                          <w:szCs w:val="24"/>
                        </w:rPr>
                      </w:pPr>
                      <w:r w:rsidRPr="00FA781D">
                        <w:rPr>
                          <w:rFonts w:ascii="Candara" w:hAnsi="Candara"/>
                          <w:b/>
                          <w:bCs/>
                          <w:color w:val="FFFFFF"/>
                          <w:w w:val="105"/>
                          <w:sz w:val="24"/>
                          <w:szCs w:val="24"/>
                        </w:rPr>
                        <w:t>ISSN 2615-6245 (PRINT)</w:t>
                      </w:r>
                    </w:p>
                    <w:p w14:paraId="1E106969" w14:textId="77777777" w:rsidR="00FA781D" w:rsidRPr="00FA781D" w:rsidRDefault="00FA781D" w:rsidP="00FA781D">
                      <w:pPr>
                        <w:rPr>
                          <w:rFonts w:ascii="Candara" w:hAnsi="Candara"/>
                          <w:sz w:val="24"/>
                          <w:szCs w:val="24"/>
                        </w:rPr>
                      </w:pPr>
                    </w:p>
                    <w:p w14:paraId="30570A24" w14:textId="77777777" w:rsidR="00FA781D" w:rsidRPr="00FA781D" w:rsidRDefault="00FA781D" w:rsidP="00FA781D">
                      <w:pPr>
                        <w:pStyle w:val="Heading3"/>
                        <w:rPr>
                          <w:rFonts w:ascii="Candara" w:hAnsi="Candara"/>
                          <w:b w:val="0"/>
                          <w:bCs/>
                          <w:color w:val="FFFFFF"/>
                          <w:w w:val="105"/>
                          <w:sz w:val="24"/>
                          <w:szCs w:val="24"/>
                          <w:lang w:val="id-ID"/>
                        </w:rPr>
                      </w:pPr>
                    </w:p>
                    <w:p w14:paraId="162CCECA" w14:textId="77777777" w:rsidR="00FA781D" w:rsidRPr="00FA781D" w:rsidRDefault="00FA781D" w:rsidP="00FA781D">
                      <w:pPr>
                        <w:pStyle w:val="Heading3"/>
                        <w:rPr>
                          <w:rFonts w:ascii="Candara" w:hAnsi="Candara"/>
                          <w:b w:val="0"/>
                          <w:bCs/>
                          <w:sz w:val="24"/>
                          <w:szCs w:val="24"/>
                        </w:rPr>
                      </w:pPr>
                      <w:r w:rsidRPr="00FA781D">
                        <w:rPr>
                          <w:rFonts w:ascii="Candara" w:hAnsi="Candara"/>
                          <w:bCs/>
                          <w:color w:val="FFFFFF"/>
                          <w:w w:val="105"/>
                          <w:sz w:val="24"/>
                          <w:szCs w:val="24"/>
                        </w:rPr>
                        <w:t>ISSN 2615-6253 (ONLINE)</w:t>
                      </w:r>
                    </w:p>
                    <w:p w14:paraId="7907A8C2" w14:textId="5005C857" w:rsidR="00FA781D" w:rsidRPr="00FA781D" w:rsidRDefault="00FA781D" w:rsidP="00FA781D">
                      <w:pPr>
                        <w:pStyle w:val="Heading3"/>
                        <w:rPr>
                          <w:rFonts w:ascii="Candara" w:hAnsi="Candara"/>
                          <w:b w:val="0"/>
                          <w:bCs/>
                          <w:color w:val="FFFFFF"/>
                          <w:w w:val="105"/>
                          <w:sz w:val="24"/>
                          <w:szCs w:val="24"/>
                          <w:lang w:val="id-ID"/>
                        </w:rPr>
                      </w:pPr>
                      <w:r w:rsidRPr="00FA781D">
                        <w:rPr>
                          <w:rFonts w:ascii="Candara" w:hAnsi="Candara"/>
                          <w:bCs/>
                          <w:color w:val="FFFFFF"/>
                          <w:w w:val="105"/>
                          <w:sz w:val="24"/>
                          <w:szCs w:val="24"/>
                        </w:rPr>
                        <w:t>ISSN 2615-6245 (PRINT)</w:t>
                      </w:r>
                    </w:p>
                    <w:p w14:paraId="35E221F3" w14:textId="77777777" w:rsidR="00FA781D" w:rsidRPr="00FA781D" w:rsidRDefault="00FA781D" w:rsidP="00FA781D">
                      <w:pPr>
                        <w:pStyle w:val="Heading3"/>
                        <w:rPr>
                          <w:rFonts w:ascii="Candara" w:hAnsi="Candara"/>
                          <w:b w:val="0"/>
                          <w:bCs/>
                          <w:sz w:val="24"/>
                          <w:szCs w:val="24"/>
                        </w:rPr>
                      </w:pPr>
                      <w:r w:rsidRPr="00FA781D">
                        <w:rPr>
                          <w:rFonts w:ascii="Candara" w:hAnsi="Candara"/>
                          <w:bCs/>
                          <w:color w:val="FFFFFF"/>
                          <w:w w:val="105"/>
                          <w:sz w:val="24"/>
                          <w:szCs w:val="24"/>
                        </w:rPr>
                        <w:t>ISSN 2615-6253 (ONLINE)</w:t>
                      </w:r>
                    </w:p>
                    <w:p w14:paraId="3F3D2A57" w14:textId="77777777" w:rsidR="00FA781D" w:rsidRPr="00FA781D" w:rsidRDefault="00FA781D" w:rsidP="00FA781D">
                      <w:pPr>
                        <w:spacing w:before="4"/>
                        <w:rPr>
                          <w:rFonts w:ascii="Candara" w:hAnsi="Candara"/>
                          <w:b/>
                          <w:bCs/>
                          <w:sz w:val="24"/>
                          <w:szCs w:val="24"/>
                        </w:rPr>
                      </w:pPr>
                      <w:r w:rsidRPr="00FA781D">
                        <w:rPr>
                          <w:rFonts w:ascii="Candara" w:hAnsi="Candara"/>
                          <w:b/>
                          <w:bCs/>
                          <w:color w:val="FFFFFF"/>
                          <w:w w:val="105"/>
                          <w:sz w:val="24"/>
                          <w:szCs w:val="24"/>
                        </w:rPr>
                        <w:t>ISSN 2615-6245 (PRINT)</w:t>
                      </w:r>
                    </w:p>
                    <w:p w14:paraId="288E14E3" w14:textId="77777777" w:rsidR="00FA781D" w:rsidRPr="00FA781D" w:rsidRDefault="00FA781D" w:rsidP="00FA781D">
                      <w:pPr>
                        <w:jc w:val="center"/>
                        <w:rPr>
                          <w:rFonts w:ascii="Candara" w:hAnsi="Candara"/>
                          <w:b/>
                          <w:bCs/>
                          <w:sz w:val="24"/>
                          <w:szCs w:val="24"/>
                        </w:rPr>
                      </w:pPr>
                    </w:p>
                    <w:p w14:paraId="6E596086" w14:textId="77777777" w:rsidR="00FA781D" w:rsidRPr="00FA781D" w:rsidRDefault="00FA781D" w:rsidP="00FA781D">
                      <w:pPr>
                        <w:jc w:val="center"/>
                        <w:rPr>
                          <w:rFonts w:ascii="Candara" w:hAnsi="Candara"/>
                          <w:b/>
                          <w:bCs/>
                          <w:sz w:val="24"/>
                          <w:szCs w:val="24"/>
                        </w:rPr>
                      </w:pPr>
                    </w:p>
                  </w:txbxContent>
                </v:textbox>
              </v:rect>
            </w:pict>
          </mc:Fallback>
        </mc:AlternateContent>
      </w:r>
      <w:r w:rsidR="00FA781D">
        <w:rPr>
          <w:noProof/>
        </w:rPr>
        <mc:AlternateContent>
          <mc:Choice Requires="wps">
            <w:drawing>
              <wp:anchor distT="0" distB="0" distL="114300" distR="114300" simplePos="0" relativeHeight="251653120" behindDoc="0" locked="0" layoutInCell="1" allowOverlap="1" wp14:anchorId="05CED7D6" wp14:editId="1FFC7110">
                <wp:simplePos x="0" y="0"/>
                <wp:positionH relativeFrom="column">
                  <wp:posOffset>507365</wp:posOffset>
                </wp:positionH>
                <wp:positionV relativeFrom="paragraph">
                  <wp:posOffset>-797560</wp:posOffset>
                </wp:positionV>
                <wp:extent cx="1664970" cy="1348105"/>
                <wp:effectExtent l="0" t="0" r="0" b="0"/>
                <wp:wrapNone/>
                <wp:docPr id="22" name="Rectangle 22"/>
                <wp:cNvGraphicFramePr/>
                <a:graphic xmlns:a="http://schemas.openxmlformats.org/drawingml/2006/main">
                  <a:graphicData uri="http://schemas.microsoft.com/office/word/2010/wordprocessingShape">
                    <wps:wsp>
                      <wps:cNvSpPr/>
                      <wps:spPr>
                        <a:xfrm>
                          <a:off x="0" y="0"/>
                          <a:ext cx="1664970" cy="134810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AAE846" w14:textId="77777777" w:rsidR="00FA781D" w:rsidRPr="00FA781D" w:rsidRDefault="00FA781D" w:rsidP="00FA781D">
                            <w:pPr>
                              <w:rPr>
                                <w:rFonts w:ascii="Candara" w:hAnsi="Candara"/>
                                <w:sz w:val="40"/>
                                <w:szCs w:val="40"/>
                              </w:rPr>
                            </w:pPr>
                            <w:r w:rsidRPr="00FA781D">
                              <w:rPr>
                                <w:rFonts w:ascii="Candara" w:hAnsi="Candara"/>
                                <w:b/>
                                <w:color w:val="FFFFFF"/>
                                <w:w w:val="95"/>
                                <w:sz w:val="40"/>
                                <w:szCs w:val="40"/>
                              </w:rPr>
                              <w:t xml:space="preserve">ACADEMIC </w:t>
                            </w:r>
                            <w:r w:rsidRPr="00FA781D">
                              <w:rPr>
                                <w:rFonts w:ascii="Candara" w:hAnsi="Candara"/>
                                <w:b/>
                                <w:color w:val="FFFFFF"/>
                                <w:sz w:val="40"/>
                                <w:szCs w:val="40"/>
                              </w:rPr>
                              <w:t>HOSPITAL JOURNAL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CED7D6" id="Rectangle 22" o:spid="_x0000_s1027" style="position:absolute;left:0;text-align:left;margin-left:39.95pt;margin-top:-62.8pt;width:131.1pt;height:106.15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" filled="f" stroked="f" strokeweight="1pt">
                <v:textbox>
                  <w:txbxContent>
                    <w:p w14:paraId="4FAAE846" w14:textId="77777777" w:rsidR="00FA781D" w:rsidRPr="00FA781D" w:rsidRDefault="00FA781D" w:rsidP="00FA781D">
                      <w:pPr>
                        <w:rPr>
                          <w:rFonts w:ascii="Candara" w:hAnsi="Candara"/>
                          <w:sz w:val="40"/>
                          <w:szCs w:val="40"/>
                        </w:rPr>
                      </w:pPr>
                      <w:r w:rsidRPr="00FA781D">
                        <w:rPr>
                          <w:rFonts w:ascii="Candara" w:hAnsi="Candara"/>
                          <w:b/>
                          <w:color w:val="FFFFFF"/>
                          <w:w w:val="95"/>
                          <w:sz w:val="40"/>
                          <w:szCs w:val="40"/>
                        </w:rPr>
                        <w:t xml:space="preserve">ACADEMIC </w:t>
                      </w:r>
                      <w:r w:rsidRPr="00FA781D">
                        <w:rPr>
                          <w:rFonts w:ascii="Candara" w:hAnsi="Candara"/>
                          <w:b/>
                          <w:color w:val="FFFFFF"/>
                          <w:sz w:val="40"/>
                          <w:szCs w:val="40"/>
                        </w:rPr>
                        <w:t>HOSPITAL JOURNAL</w:t>
                      </w:r>
                    </w:p>
                  </w:txbxContent>
                </v:textbox>
              </v:rect>
            </w:pict>
          </mc:Fallback>
        </mc:AlternateContent>
      </w:r>
      <w:r w:rsidR="00FA781D">
        <w:rPr>
          <w:noProof/>
        </w:rPr>
        <w:drawing>
          <wp:anchor distT="0" distB="0" distL="114300" distR="114300" simplePos="0" relativeHeight="251658240" behindDoc="0" locked="0" layoutInCell="1" allowOverlap="1" wp14:anchorId="4EAF9F62" wp14:editId="4CEBCE62">
            <wp:simplePos x="0" y="0"/>
            <wp:positionH relativeFrom="column">
              <wp:posOffset>-140335</wp:posOffset>
            </wp:positionH>
            <wp:positionV relativeFrom="paragraph">
              <wp:posOffset>-35560</wp:posOffset>
            </wp:positionV>
            <wp:extent cx="293370" cy="283845"/>
            <wp:effectExtent l="0" t="0" r="0" b="0"/>
            <wp:wrapNone/>
            <wp:docPr id="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5"/>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3370" cy="28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FA781D">
        <w:rPr>
          <w:noProof/>
        </w:rPr>
        <w:drawing>
          <wp:anchor distT="0" distB="0" distL="114300" distR="114300" simplePos="0" relativeHeight="251661312" behindDoc="0" locked="0" layoutInCell="1" allowOverlap="1" wp14:anchorId="1CD5100D" wp14:editId="3B24C767">
            <wp:simplePos x="0" y="0"/>
            <wp:positionH relativeFrom="column">
              <wp:posOffset>173990</wp:posOffset>
            </wp:positionH>
            <wp:positionV relativeFrom="paragraph">
              <wp:posOffset>-349885</wp:posOffset>
            </wp:positionV>
            <wp:extent cx="283845" cy="293370"/>
            <wp:effectExtent l="0" t="0" r="0" b="0"/>
            <wp:wrapNone/>
            <wp:docPr id="2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6"/>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3845" cy="293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FA781D">
        <w:rPr>
          <w:noProof/>
        </w:rPr>
        <w:drawing>
          <wp:anchor distT="0" distB="0" distL="114300" distR="114300" simplePos="0" relativeHeight="251663360" behindDoc="0" locked="0" layoutInCell="1" allowOverlap="1" wp14:anchorId="7ECAB5AD" wp14:editId="0767505B">
            <wp:simplePos x="0" y="0"/>
            <wp:positionH relativeFrom="column">
              <wp:posOffset>-407035</wp:posOffset>
            </wp:positionH>
            <wp:positionV relativeFrom="paragraph">
              <wp:posOffset>-616585</wp:posOffset>
            </wp:positionV>
            <wp:extent cx="560070" cy="560070"/>
            <wp:effectExtent l="0" t="0" r="0" b="0"/>
            <wp:wrapNone/>
            <wp:docPr id="2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7"/>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0070" cy="560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50A5F22A" w14:textId="77777777" w:rsidR="00FA781D" w:rsidRDefault="00FA781D" w:rsidP="00FA781D">
      <w:pPr>
        <w:jc w:val="both"/>
        <w:rPr>
          <w:rFonts w:ascii="Candara" w:hAnsi="Candara"/>
          <w:b/>
          <w:sz w:val="26"/>
          <w:szCs w:val="26"/>
        </w:rPr>
      </w:pPr>
    </w:p>
    <w:p w14:paraId="2730674A" w14:textId="77777777" w:rsidR="00FA781D" w:rsidRDefault="00FA781D" w:rsidP="00FA781D">
      <w:pPr>
        <w:jc w:val="both"/>
        <w:rPr>
          <w:rFonts w:ascii="Candara" w:hAnsi="Candara"/>
          <w:b/>
          <w:sz w:val="26"/>
          <w:szCs w:val="26"/>
        </w:rPr>
      </w:pPr>
    </w:p>
    <w:p w14:paraId="412B08C5" w14:textId="77777777" w:rsidR="00FA781D" w:rsidRDefault="00FA781D" w:rsidP="00FA781D">
      <w:pPr>
        <w:jc w:val="both"/>
        <w:rPr>
          <w:rFonts w:ascii="Candara" w:hAnsi="Candara"/>
          <w:b/>
          <w:sz w:val="26"/>
          <w:szCs w:val="26"/>
        </w:rPr>
      </w:pPr>
    </w:p>
    <w:p w14:paraId="3B944880" w14:textId="378267A1" w:rsidR="00D64BDE" w:rsidRPr="004A53C5" w:rsidRDefault="004A53C5" w:rsidP="009F73E0">
      <w:pPr>
        <w:spacing w:line="276" w:lineRule="auto"/>
        <w:jc w:val="both"/>
        <w:rPr>
          <w:rFonts w:ascii="Candara" w:hAnsi="Candara"/>
          <w:b/>
          <w:bCs/>
          <w:sz w:val="28"/>
          <w:szCs w:val="28"/>
          <w:lang w:val="sv-SE"/>
        </w:rPr>
      </w:pPr>
      <w:bookmarkStart w:id="0" w:name="_Toc92889513"/>
      <w:bookmarkStart w:id="1" w:name="_Toc100304884"/>
      <w:r w:rsidRPr="004A53C5">
        <w:rPr>
          <w:rFonts w:ascii="Candara" w:hAnsi="Candara"/>
          <w:b/>
          <w:bCs/>
          <w:sz w:val="28"/>
          <w:szCs w:val="28"/>
          <w:lang w:val="sv-SE"/>
        </w:rPr>
        <w:t xml:space="preserve">Analysis of Hospital-Based Cancer Registration Training Readiness </w:t>
      </w:r>
      <w:bookmarkEnd w:id="0"/>
      <w:r w:rsidRPr="004A53C5">
        <w:rPr>
          <w:rFonts w:ascii="Candara" w:hAnsi="Candara"/>
          <w:b/>
          <w:bCs/>
          <w:i/>
          <w:sz w:val="28"/>
          <w:szCs w:val="28"/>
          <w:lang w:val="sv-SE"/>
        </w:rPr>
        <w:t xml:space="preserve">Blended Learning Method </w:t>
      </w:r>
      <w:r w:rsidRPr="004A53C5">
        <w:rPr>
          <w:rFonts w:ascii="Candara" w:hAnsi="Candara"/>
          <w:b/>
          <w:bCs/>
          <w:sz w:val="28"/>
          <w:szCs w:val="28"/>
          <w:lang w:val="sv-SE"/>
        </w:rPr>
        <w:t>by the National Cancer Center, Dharmais Cancer Hospital</w:t>
      </w:r>
      <w:bookmarkEnd w:id="1"/>
      <w:r w:rsidRPr="004A53C5">
        <w:rPr>
          <w:rFonts w:ascii="Candara" w:hAnsi="Candara"/>
          <w:b/>
          <w:bCs/>
          <w:sz w:val="28"/>
          <w:szCs w:val="28"/>
          <w:lang w:val="sv-SE"/>
        </w:rPr>
        <w:t xml:space="preserve"> </w:t>
      </w:r>
    </w:p>
    <w:p w14:paraId="0B8C9D92" w14:textId="77777777" w:rsidR="004A53C5" w:rsidRPr="00B65287" w:rsidRDefault="004A53C5" w:rsidP="009F73E0">
      <w:pPr>
        <w:spacing w:line="276" w:lineRule="auto"/>
        <w:jc w:val="both"/>
        <w:rPr>
          <w:rFonts w:ascii="Candara" w:hAnsi="Candara"/>
          <w:b/>
          <w:i/>
          <w:highlight w:val="yellow"/>
        </w:rPr>
      </w:pPr>
    </w:p>
    <w:p w14:paraId="259E2504" w14:textId="59BC7812" w:rsidR="00E97DB8" w:rsidRPr="00B65287" w:rsidRDefault="009F73E0" w:rsidP="009F73E0">
      <w:pPr>
        <w:spacing w:line="276" w:lineRule="auto"/>
        <w:contextualSpacing/>
        <w:jc w:val="both"/>
        <w:rPr>
          <w:rFonts w:ascii="Candara" w:eastAsia="Candara" w:hAnsi="Candara" w:cs="Candara"/>
          <w:b/>
          <w:highlight w:val="yellow"/>
        </w:rPr>
      </w:pPr>
      <w:r>
        <w:rPr>
          <w:rFonts w:ascii="Candara" w:hAnsi="Candara"/>
          <w:vertAlign w:val="superscript"/>
          <w:lang w:val="sv-SE"/>
        </w:rPr>
        <w:t>*</w:t>
      </w:r>
      <w:r w:rsidR="004A53C5" w:rsidRPr="00841E07">
        <w:rPr>
          <w:rFonts w:ascii="Candara" w:hAnsi="Candara"/>
          <w:lang w:val="sv-SE"/>
        </w:rPr>
        <w:t xml:space="preserve">Julyanti Agustina </w:t>
      </w:r>
      <w:r w:rsidR="004A53C5" w:rsidRPr="00841E07">
        <w:rPr>
          <w:rFonts w:ascii="Candara" w:hAnsi="Candara"/>
          <w:vertAlign w:val="superscript"/>
          <w:lang w:val="sv-SE"/>
        </w:rPr>
        <w:t>1</w:t>
      </w:r>
      <w:r w:rsidR="004A53C5" w:rsidRPr="00841E07">
        <w:rPr>
          <w:rFonts w:ascii="Candara" w:hAnsi="Candara"/>
          <w:lang w:val="sv-SE"/>
        </w:rPr>
        <w:t xml:space="preserve">, Hanevi Djasri </w:t>
      </w:r>
      <w:r w:rsidR="004A53C5" w:rsidRPr="00841E07">
        <w:rPr>
          <w:rFonts w:ascii="Candara" w:hAnsi="Candara"/>
          <w:vertAlign w:val="superscript"/>
          <w:lang w:val="sv-SE"/>
        </w:rPr>
        <w:t>2</w:t>
      </w:r>
    </w:p>
    <w:p w14:paraId="1BBC1BF8" w14:textId="032D66D6" w:rsidR="004A53C5" w:rsidRPr="009F73E0" w:rsidRDefault="004A53C5" w:rsidP="009F73E0">
      <w:pPr>
        <w:spacing w:line="276" w:lineRule="auto"/>
        <w:jc w:val="both"/>
        <w:rPr>
          <w:rFonts w:ascii="Candara" w:hAnsi="Candara"/>
          <w:lang w:val="sv-SE"/>
        </w:rPr>
      </w:pPr>
      <w:r w:rsidRPr="009F73E0">
        <w:rPr>
          <w:rFonts w:ascii="Candara" w:hAnsi="Candara"/>
          <w:vertAlign w:val="superscript"/>
          <w:lang w:val="sv-SE"/>
        </w:rPr>
        <w:t>1</w:t>
      </w:r>
      <w:r w:rsidRPr="009F73E0">
        <w:rPr>
          <w:rFonts w:ascii="Candara" w:hAnsi="Candara"/>
          <w:lang w:val="sv-SE"/>
        </w:rPr>
        <w:t>Magister Program, Department of Health Policy and Management, Faculty of Medicine, Public Health, an</w:t>
      </w:r>
      <w:r w:rsidR="006B1887" w:rsidRPr="009F73E0">
        <w:rPr>
          <w:rFonts w:ascii="Candara" w:hAnsi="Candara"/>
          <w:lang w:val="sv-SE"/>
        </w:rPr>
        <w:t xml:space="preserve">d </w:t>
      </w:r>
      <w:r w:rsidRPr="009F73E0">
        <w:rPr>
          <w:rFonts w:ascii="Candara" w:hAnsi="Candara"/>
          <w:lang w:val="sv-SE"/>
        </w:rPr>
        <w:t>Nursing.</w:t>
      </w:r>
    </w:p>
    <w:p w14:paraId="1A89B21E" w14:textId="4FB8C913" w:rsidR="004A53C5" w:rsidRPr="009F73E0" w:rsidRDefault="004A53C5" w:rsidP="009F73E0">
      <w:pPr>
        <w:spacing w:line="276" w:lineRule="auto"/>
        <w:jc w:val="both"/>
        <w:rPr>
          <w:rFonts w:ascii="Candara" w:hAnsi="Candara"/>
          <w:lang w:val="sv-SE"/>
        </w:rPr>
      </w:pPr>
      <w:r w:rsidRPr="009F73E0">
        <w:rPr>
          <w:rFonts w:ascii="Candara" w:hAnsi="Candara"/>
          <w:vertAlign w:val="superscript"/>
          <w:lang w:val="sv-SE"/>
        </w:rPr>
        <w:t>2</w:t>
      </w:r>
      <w:r w:rsidRPr="009F73E0">
        <w:rPr>
          <w:rFonts w:ascii="Candara" w:hAnsi="Candara"/>
          <w:lang w:val="sv-SE"/>
        </w:rPr>
        <w:t>Department of Health Policy and Management, Faculty of Medicine, Public Health, and Nursing, Gajah Mada University, Indonesia.</w:t>
      </w:r>
    </w:p>
    <w:p w14:paraId="674A138E" w14:textId="77777777" w:rsidR="00F51487" w:rsidRDefault="004A53C5" w:rsidP="00F51487">
      <w:pPr>
        <w:spacing w:after="240" w:line="276" w:lineRule="auto"/>
        <w:jc w:val="both"/>
        <w:rPr>
          <w:rFonts w:ascii="Candara" w:hAnsi="Candara"/>
          <w:sz w:val="16"/>
          <w:szCs w:val="16"/>
        </w:rPr>
      </w:pPr>
      <w:r w:rsidRPr="009F73E0">
        <w:rPr>
          <w:rFonts w:ascii="Candara" w:hAnsi="Candara"/>
          <w:lang w:val="sv-SE"/>
        </w:rPr>
        <w:t xml:space="preserve">*Corresponding Author: </w:t>
      </w:r>
      <w:hyperlink r:id="rId13" w:history="1">
        <w:r w:rsidRPr="009F73E0">
          <w:rPr>
            <w:rStyle w:val="Hyperlink"/>
            <w:rFonts w:ascii="Candara" w:hAnsi="Candara"/>
            <w:lang w:val="sv-SE"/>
          </w:rPr>
          <w:t>julyanti.dharmais@gmail.com</w:t>
        </w:r>
      </w:hyperlink>
      <w:r w:rsidR="001B2E59" w:rsidRPr="009F73E0">
        <w:rPr>
          <w:rFonts w:ascii="Candara" w:hAnsi="Candara"/>
          <w:sz w:val="16"/>
          <w:szCs w:val="16"/>
        </w:rPr>
        <w:t xml:space="preserve"> </w:t>
      </w:r>
    </w:p>
    <w:p w14:paraId="7A7D7E41" w14:textId="5328FB63" w:rsidR="00806C21" w:rsidRPr="00F51487" w:rsidRDefault="00E97DB8" w:rsidP="00F51487">
      <w:pPr>
        <w:spacing w:after="240" w:line="276" w:lineRule="auto"/>
        <w:jc w:val="both"/>
        <w:rPr>
          <w:rFonts w:ascii="Candara" w:hAnsi="Candara"/>
          <w:sz w:val="16"/>
          <w:szCs w:val="16"/>
        </w:rPr>
      </w:pPr>
      <w:r w:rsidRPr="008A3C8A">
        <w:rPr>
          <w:rFonts w:ascii="Candara" w:hAnsi="Candara"/>
          <w:noProof/>
          <w:lang w:val="id-ID" w:eastAsia="id-ID"/>
        </w:rPr>
        <mc:AlternateContent>
          <mc:Choice Requires="wps">
            <w:drawing>
              <wp:anchor distT="0" distB="0" distL="114300" distR="114300" simplePos="0" relativeHeight="251666432" behindDoc="0" locked="0" layoutInCell="1" allowOverlap="1" wp14:anchorId="22A69E65" wp14:editId="6D1753FE">
                <wp:simplePos x="0" y="0"/>
                <wp:positionH relativeFrom="column">
                  <wp:posOffset>1905</wp:posOffset>
                </wp:positionH>
                <wp:positionV relativeFrom="paragraph">
                  <wp:posOffset>153035</wp:posOffset>
                </wp:positionV>
                <wp:extent cx="56864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56864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3BACF2A9" id="Straight Connector 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5pt,12.05pt" to="447.9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" strokecolor="black [3213]" strokeweight="1.5pt">
                <v:stroke joinstyle="miter"/>
              </v:line>
            </w:pict>
          </mc:Fallback>
        </mc:AlternateContent>
      </w:r>
      <w:r w:rsidRPr="008A3C8A">
        <w:rPr>
          <w:rFonts w:ascii="Candara" w:hAnsi="Candara"/>
          <w:lang w:val="id-ID"/>
        </w:rPr>
        <w:t>Submitted:</w:t>
      </w:r>
      <w:r w:rsidRPr="008A3C8A">
        <w:rPr>
          <w:rFonts w:ascii="Candara" w:hAnsi="Candara"/>
        </w:rPr>
        <w:t xml:space="preserve"> </w:t>
      </w:r>
      <w:r w:rsidR="00DC39DF" w:rsidRPr="008A3C8A">
        <w:rPr>
          <w:rFonts w:ascii="Candara" w:hAnsi="Candara"/>
        </w:rPr>
        <w:t xml:space="preserve">February </w:t>
      </w:r>
      <w:r w:rsidR="0096368B" w:rsidRPr="008A3C8A">
        <w:rPr>
          <w:rFonts w:ascii="Candara" w:hAnsi="Candara"/>
        </w:rPr>
        <w:t>2023</w:t>
      </w:r>
      <w:r w:rsidRPr="008A3C8A">
        <w:rPr>
          <w:rFonts w:ascii="Candara" w:hAnsi="Candara"/>
          <w:lang w:val="id-ID"/>
        </w:rPr>
        <w:tab/>
      </w:r>
      <w:r w:rsidR="00DC39DF" w:rsidRPr="008A3C8A">
        <w:rPr>
          <w:rFonts w:ascii="Candara" w:hAnsi="Candara"/>
        </w:rPr>
        <w:t xml:space="preserve">      </w:t>
      </w:r>
      <w:r w:rsidR="00F51487" w:rsidRPr="008A3C8A">
        <w:rPr>
          <w:rFonts w:ascii="Candara" w:hAnsi="Candara"/>
        </w:rPr>
        <w:t xml:space="preserve">       </w:t>
      </w:r>
      <w:r w:rsidR="00DC39DF" w:rsidRPr="008A3C8A">
        <w:rPr>
          <w:rFonts w:ascii="Candara" w:hAnsi="Candara"/>
        </w:rPr>
        <w:t xml:space="preserve">  </w:t>
      </w:r>
      <w:r w:rsidR="001561E2" w:rsidRPr="008A3C8A">
        <w:rPr>
          <w:rFonts w:ascii="Candara" w:hAnsi="Candara"/>
        </w:rPr>
        <w:t>Reviewed</w:t>
      </w:r>
      <w:r w:rsidR="00806C21" w:rsidRPr="008A3C8A">
        <w:rPr>
          <w:rFonts w:ascii="Candara" w:hAnsi="Candara"/>
          <w:lang w:val="id-ID"/>
        </w:rPr>
        <w:t>:</w:t>
      </w:r>
      <w:r w:rsidR="005342F4" w:rsidRPr="008A3C8A">
        <w:rPr>
          <w:rFonts w:ascii="Candara" w:hAnsi="Candara"/>
        </w:rPr>
        <w:t xml:space="preserve"> </w:t>
      </w:r>
      <w:r w:rsidR="00DC39DF" w:rsidRPr="008A3C8A">
        <w:rPr>
          <w:rFonts w:ascii="Candara" w:hAnsi="Candara"/>
        </w:rPr>
        <w:t>March</w:t>
      </w:r>
      <w:r w:rsidR="0096368B" w:rsidRPr="008A3C8A">
        <w:rPr>
          <w:rFonts w:ascii="Candara" w:hAnsi="Candara"/>
        </w:rPr>
        <w:t xml:space="preserve"> 2023</w:t>
      </w:r>
      <w:r w:rsidR="004F3FE6" w:rsidRPr="008A3C8A">
        <w:rPr>
          <w:rFonts w:ascii="Candara" w:hAnsi="Candara"/>
          <w:lang w:val="id-ID"/>
        </w:rPr>
        <w:tab/>
      </w:r>
      <w:r w:rsidR="005342F4" w:rsidRPr="008A3C8A">
        <w:rPr>
          <w:rFonts w:ascii="Candara" w:hAnsi="Candara"/>
        </w:rPr>
        <w:t xml:space="preserve">  </w:t>
      </w:r>
      <w:r w:rsidR="005262D1" w:rsidRPr="008A3C8A">
        <w:rPr>
          <w:rFonts w:ascii="Candara" w:hAnsi="Candara"/>
        </w:rPr>
        <w:t xml:space="preserve">       </w:t>
      </w:r>
      <w:r w:rsidR="001561E2" w:rsidRPr="008A3C8A">
        <w:rPr>
          <w:rFonts w:ascii="Candara" w:hAnsi="Candara"/>
        </w:rPr>
        <w:t xml:space="preserve">        </w:t>
      </w:r>
      <w:r w:rsidR="001B2E59" w:rsidRPr="008A3C8A">
        <w:rPr>
          <w:rFonts w:ascii="Candara" w:hAnsi="Candara"/>
        </w:rPr>
        <w:tab/>
      </w:r>
      <w:r w:rsidR="00DC39DF" w:rsidRPr="008A3C8A">
        <w:rPr>
          <w:rFonts w:ascii="Candara" w:hAnsi="Candara"/>
        </w:rPr>
        <w:t xml:space="preserve">   </w:t>
      </w:r>
      <w:r w:rsidR="00806C21" w:rsidRPr="008A3C8A">
        <w:rPr>
          <w:rFonts w:ascii="Candara" w:hAnsi="Candara"/>
          <w:lang w:val="id-ID"/>
        </w:rPr>
        <w:t>Publish:</w:t>
      </w:r>
      <w:r w:rsidR="004F3FE6" w:rsidRPr="008A3C8A">
        <w:rPr>
          <w:rFonts w:ascii="Candara" w:hAnsi="Candara"/>
          <w:lang w:val="id-ID"/>
        </w:rPr>
        <w:t xml:space="preserve"> </w:t>
      </w:r>
      <w:r w:rsidR="001561E2" w:rsidRPr="008A3C8A">
        <w:rPr>
          <w:rFonts w:ascii="Candara" w:hAnsi="Candara"/>
        </w:rPr>
        <w:t>March 202</w:t>
      </w:r>
      <w:r w:rsidR="0096368B" w:rsidRPr="008A3C8A">
        <w:rPr>
          <w:rFonts w:ascii="Candara" w:hAnsi="Candara"/>
        </w:rPr>
        <w:t>3</w:t>
      </w:r>
    </w:p>
    <w:p w14:paraId="3B61761B" w14:textId="77777777" w:rsidR="00D64BDE" w:rsidRPr="00AA00AB" w:rsidRDefault="0005606F" w:rsidP="009F73E0">
      <w:pPr>
        <w:spacing w:line="276" w:lineRule="auto"/>
        <w:rPr>
          <w:rFonts w:ascii="Candara" w:hAnsi="Candara"/>
          <w:b/>
          <w:lang w:val="id-ID"/>
        </w:rPr>
      </w:pPr>
      <w:r w:rsidRPr="00AA00AB">
        <w:rPr>
          <w:rFonts w:ascii="Candara" w:hAnsi="Candara"/>
          <w:b/>
        </w:rPr>
        <w:t>A</w:t>
      </w:r>
      <w:r w:rsidR="00806C21" w:rsidRPr="00AA00AB">
        <w:rPr>
          <w:rFonts w:ascii="Candara" w:hAnsi="Candara"/>
          <w:b/>
          <w:lang w:val="id-ID"/>
        </w:rPr>
        <w:t>bstract</w:t>
      </w:r>
    </w:p>
    <w:p w14:paraId="395350F0" w14:textId="77777777" w:rsidR="00B65287" w:rsidRPr="00841E07" w:rsidRDefault="00B65287" w:rsidP="009F73E0">
      <w:pPr>
        <w:spacing w:line="276" w:lineRule="auto"/>
        <w:jc w:val="both"/>
        <w:rPr>
          <w:rFonts w:ascii="Candara" w:hAnsi="Candara"/>
          <w:lang w:val="sv-SE"/>
        </w:rPr>
      </w:pPr>
      <w:r w:rsidRPr="00841E07">
        <w:rPr>
          <w:rFonts w:ascii="Candara" w:hAnsi="Candara"/>
          <w:b/>
          <w:lang w:val="sv-SE"/>
        </w:rPr>
        <w:t xml:space="preserve">Background: </w:t>
      </w:r>
      <w:r w:rsidRPr="00841E07">
        <w:rPr>
          <w:rFonts w:ascii="Candara" w:hAnsi="Candara"/>
          <w:lang w:val="sv-SE"/>
        </w:rPr>
        <w:t>Cancer registration produces statistical information on cancer that complies with international standards so that it can be used as a baseline for taking cancer policy directions. The quality of the data can be affected by the officers who carry it out. Hospital-Based Cancer Registration Training in Indonesia has been held since 2016 to increase the capacity of cancer registration implementation. Since the pandemic, online methods</w:t>
      </w:r>
      <w:r w:rsidRPr="00841E07">
        <w:rPr>
          <w:rFonts w:ascii="Candara" w:hAnsi="Candara"/>
          <w:i/>
          <w:lang w:val="sv-SE"/>
        </w:rPr>
        <w:t xml:space="preserve"> </w:t>
      </w:r>
      <w:r w:rsidRPr="00841E07">
        <w:rPr>
          <w:rFonts w:ascii="Candara" w:hAnsi="Candara"/>
          <w:lang w:val="sv-SE"/>
        </w:rPr>
        <w:t>have been increasingly used in the world, not only in education but also in health sector . In addition, the blended learning method has becomebecome an option because it is more effective for delivering material that requires interaction with the instructor. Cancer registrars have an important role in the process of cancer registration activities in providing valid and accurate information so that to support performance, training is needed to increase the capacity of cancer registrars. Dharmais Cancer Hospital has had a Hospital-Based Cancer Registration Training program with the aim of achieving the competencies needed in cancer registration.</w:t>
      </w:r>
    </w:p>
    <w:p w14:paraId="4C54CE38" w14:textId="77777777" w:rsidR="00B65287" w:rsidRPr="00841E07" w:rsidRDefault="00B65287" w:rsidP="009F73E0">
      <w:pPr>
        <w:spacing w:line="276" w:lineRule="auto"/>
        <w:jc w:val="both"/>
        <w:rPr>
          <w:rFonts w:ascii="Candara" w:hAnsi="Candara"/>
          <w:lang w:val="en-ID"/>
        </w:rPr>
      </w:pPr>
      <w:r w:rsidRPr="00841E07">
        <w:rPr>
          <w:rFonts w:ascii="Candara" w:hAnsi="Candara"/>
          <w:b/>
          <w:lang w:val="sv-SE"/>
        </w:rPr>
        <w:t xml:space="preserve">Purpose: </w:t>
      </w:r>
      <w:r w:rsidRPr="00841E07">
        <w:rPr>
          <w:rFonts w:ascii="Candara" w:hAnsi="Candara"/>
          <w:lang w:val="sv-SE"/>
        </w:rPr>
        <w:t>This study aims to analyze the readiness of the</w:t>
      </w:r>
      <w:r w:rsidRPr="00841E07">
        <w:rPr>
          <w:rFonts w:ascii="Candara" w:hAnsi="Candara"/>
          <w:b/>
          <w:lang w:val="sv-SE"/>
        </w:rPr>
        <w:t xml:space="preserve"> </w:t>
      </w:r>
      <w:r w:rsidRPr="00841E07">
        <w:rPr>
          <w:rFonts w:ascii="Candara" w:hAnsi="Candara"/>
          <w:lang w:val="sv-SE"/>
        </w:rPr>
        <w:t>blended learning method of hospital-based cancer registration training by the National Cancer Center Indonesia, Dharmais Cancer Hospital.</w:t>
      </w:r>
    </w:p>
    <w:p w14:paraId="6C781BAC" w14:textId="77777777" w:rsidR="00B65287" w:rsidRPr="00841E07" w:rsidRDefault="00B65287" w:rsidP="009F73E0">
      <w:pPr>
        <w:spacing w:line="276" w:lineRule="auto"/>
        <w:jc w:val="both"/>
        <w:rPr>
          <w:rFonts w:ascii="Candara" w:hAnsi="Candara"/>
          <w:lang w:val="sv-SE"/>
        </w:rPr>
      </w:pPr>
      <w:r w:rsidRPr="00841E07">
        <w:rPr>
          <w:rFonts w:ascii="Candara" w:hAnsi="Candara"/>
          <w:b/>
          <w:lang w:val="sv-SE"/>
        </w:rPr>
        <w:t>Methods</w:t>
      </w:r>
      <w:r>
        <w:rPr>
          <w:rFonts w:ascii="Candara" w:hAnsi="Candara"/>
          <w:b/>
          <w:lang w:val="sv-SE"/>
        </w:rPr>
        <w:t>:</w:t>
      </w:r>
      <w:r w:rsidRPr="00841E07">
        <w:rPr>
          <w:rFonts w:ascii="Candara" w:hAnsi="Candara"/>
          <w:b/>
          <w:lang w:val="sv-SE"/>
        </w:rPr>
        <w:t xml:space="preserve"> </w:t>
      </w:r>
      <w:r w:rsidRPr="00841E07">
        <w:rPr>
          <w:rFonts w:ascii="Candara" w:hAnsi="Candara"/>
          <w:lang w:val="sv-SE"/>
        </w:rPr>
        <w:t>The research design was carried out in the form of quantitative descriptive where data collection was in the form of questionnaires to the research subjects according to the inclusion criteria. The inclusion criteria for research subjects were training instructors, training organizers, cancer registration implementers, and leaders who were responsible for cancer registration. The research was conducted at the National Cancer Center Indonesia, Dharmais Cancer Hospital from April to November 2022. Data will be analyzed using SPSS.</w:t>
      </w:r>
    </w:p>
    <w:p w14:paraId="56CA93D0" w14:textId="77777777" w:rsidR="00B65287" w:rsidRPr="00841E07" w:rsidRDefault="00B65287" w:rsidP="009F73E0">
      <w:pPr>
        <w:spacing w:line="276" w:lineRule="auto"/>
        <w:jc w:val="both"/>
        <w:rPr>
          <w:rFonts w:ascii="Candara" w:hAnsi="Candara"/>
          <w:lang w:val="sv-SE"/>
        </w:rPr>
      </w:pPr>
      <w:r>
        <w:rPr>
          <w:rFonts w:ascii="Candara" w:hAnsi="Candara"/>
          <w:b/>
          <w:bCs/>
          <w:lang w:val="sv-SE"/>
        </w:rPr>
        <w:t>Results</w:t>
      </w:r>
      <w:r w:rsidRPr="00841E07">
        <w:rPr>
          <w:rFonts w:ascii="Candara" w:hAnsi="Candara"/>
          <w:lang w:val="sv-SE"/>
        </w:rPr>
        <w:t>: We analysed the 35 respondents with the results were mostly female (80%), bachelor degree (51</w:t>
      </w:r>
      <w:r>
        <w:rPr>
          <w:rFonts w:ascii="Candara" w:hAnsi="Candara"/>
          <w:lang w:val="sv-SE"/>
        </w:rPr>
        <w:t>.</w:t>
      </w:r>
      <w:r w:rsidRPr="00841E07">
        <w:rPr>
          <w:rFonts w:ascii="Candara" w:hAnsi="Candara"/>
          <w:lang w:val="sv-SE"/>
        </w:rPr>
        <w:t>4%), 30-39 years old (40%), never been cancer registration trainer (71</w:t>
      </w:r>
      <w:r>
        <w:rPr>
          <w:rFonts w:ascii="Candara" w:hAnsi="Candara"/>
          <w:lang w:val="sv-SE"/>
        </w:rPr>
        <w:t>.</w:t>
      </w:r>
      <w:r w:rsidRPr="00841E07">
        <w:rPr>
          <w:rFonts w:ascii="Candara" w:hAnsi="Candara"/>
          <w:lang w:val="sv-SE"/>
        </w:rPr>
        <w:t>4%), and ever heard about about cancer registration training (82,9%). There were three variable that had mean higher than overall mean which technology (3</w:t>
      </w:r>
      <w:r>
        <w:rPr>
          <w:rFonts w:ascii="Candara" w:hAnsi="Candara"/>
          <w:lang w:val="sv-SE"/>
        </w:rPr>
        <w:t>.</w:t>
      </w:r>
      <w:r w:rsidRPr="00841E07">
        <w:rPr>
          <w:rFonts w:ascii="Candara" w:hAnsi="Candara"/>
          <w:lang w:val="sv-SE"/>
        </w:rPr>
        <w:t>95), self development (3</w:t>
      </w:r>
      <w:r>
        <w:rPr>
          <w:rFonts w:ascii="Candara" w:hAnsi="Candara"/>
          <w:lang w:val="sv-SE"/>
        </w:rPr>
        <w:t>.</w:t>
      </w:r>
      <w:r w:rsidRPr="00841E07">
        <w:rPr>
          <w:rFonts w:ascii="Candara" w:hAnsi="Candara"/>
          <w:lang w:val="sv-SE"/>
        </w:rPr>
        <w:t>86), and training curriculum (3</w:t>
      </w:r>
      <w:r>
        <w:rPr>
          <w:rFonts w:ascii="Candara" w:hAnsi="Candara"/>
          <w:lang w:val="sv-SE"/>
        </w:rPr>
        <w:t>.</w:t>
      </w:r>
      <w:r w:rsidRPr="00841E07">
        <w:rPr>
          <w:rFonts w:ascii="Candara" w:hAnsi="Candara"/>
          <w:lang w:val="sv-SE"/>
        </w:rPr>
        <w:t>98). However the innovation (3</w:t>
      </w:r>
      <w:r>
        <w:rPr>
          <w:rFonts w:ascii="Candara" w:hAnsi="Candara"/>
          <w:lang w:val="sv-SE"/>
        </w:rPr>
        <w:t>.</w:t>
      </w:r>
      <w:r w:rsidRPr="00841E07">
        <w:rPr>
          <w:rFonts w:ascii="Candara" w:hAnsi="Candara"/>
          <w:lang w:val="sv-SE"/>
        </w:rPr>
        <w:t>61) and training organizer (3</w:t>
      </w:r>
      <w:r>
        <w:rPr>
          <w:rFonts w:ascii="Candara" w:hAnsi="Candara"/>
          <w:lang w:val="sv-SE"/>
        </w:rPr>
        <w:t>.</w:t>
      </w:r>
      <w:r w:rsidRPr="00841E07">
        <w:rPr>
          <w:rFonts w:ascii="Candara" w:hAnsi="Candara"/>
          <w:lang w:val="sv-SE"/>
        </w:rPr>
        <w:t>17) were less then overall mean.</w:t>
      </w:r>
    </w:p>
    <w:p w14:paraId="349575FE" w14:textId="77777777" w:rsidR="00B65287" w:rsidRDefault="00B65287" w:rsidP="009F73E0">
      <w:pPr>
        <w:spacing w:line="276" w:lineRule="auto"/>
        <w:jc w:val="both"/>
        <w:rPr>
          <w:rFonts w:ascii="Candara" w:hAnsi="Candara"/>
          <w:lang w:val="sv-SE"/>
        </w:rPr>
      </w:pPr>
      <w:r w:rsidRPr="006C2405">
        <w:rPr>
          <w:rFonts w:ascii="Candara" w:hAnsi="Candara"/>
          <w:b/>
          <w:bCs/>
          <w:lang w:val="sv-SE"/>
        </w:rPr>
        <w:t>Conclusion</w:t>
      </w:r>
      <w:r w:rsidRPr="00841E07">
        <w:rPr>
          <w:rFonts w:ascii="Candara" w:hAnsi="Candara"/>
          <w:lang w:val="sv-SE"/>
        </w:rPr>
        <w:t>: Dharmais Cancer Hospital has been ready but need improvements to have cancer registration training using blended learning. Innovation factor and training organizer should be improved.</w:t>
      </w:r>
    </w:p>
    <w:p w14:paraId="36A3A250" w14:textId="79286F23" w:rsidR="00694B61" w:rsidRPr="00694B61" w:rsidRDefault="00E97DB8" w:rsidP="009F73E0">
      <w:pPr>
        <w:spacing w:after="240" w:line="276" w:lineRule="auto"/>
        <w:jc w:val="both"/>
        <w:rPr>
          <w:rFonts w:ascii="Candara" w:hAnsi="Candara"/>
          <w:iCs/>
          <w:lang w:val="en-ID"/>
        </w:rPr>
      </w:pPr>
      <w:r w:rsidRPr="009E5D7D">
        <w:rPr>
          <w:rFonts w:ascii="Candara" w:eastAsia="Candara" w:hAnsi="Candara" w:cs="Candara"/>
          <w:b/>
          <w:bCs/>
          <w:color w:val="202124"/>
        </w:rPr>
        <w:t>Keywords:</w:t>
      </w:r>
      <w:r>
        <w:rPr>
          <w:rFonts w:ascii="Candara" w:eastAsia="Candara" w:hAnsi="Candara" w:cs="Candara"/>
          <w:color w:val="202124"/>
        </w:rPr>
        <w:t xml:space="preserve"> </w:t>
      </w:r>
      <w:r w:rsidR="00B65287">
        <w:rPr>
          <w:rFonts w:ascii="Candara" w:hAnsi="Candara"/>
        </w:rPr>
        <w:t xml:space="preserve"> </w:t>
      </w:r>
      <w:r w:rsidR="00B65287" w:rsidRPr="00B84D0A">
        <w:rPr>
          <w:rFonts w:ascii="Candara" w:hAnsi="Candara"/>
          <w:iCs/>
          <w:lang w:val="en-ID"/>
        </w:rPr>
        <w:t>online training, blended training,</w:t>
      </w:r>
      <w:r w:rsidR="00B65287" w:rsidRPr="00083AEB">
        <w:rPr>
          <w:rFonts w:ascii="Candara" w:hAnsi="Candara"/>
          <w:iCs/>
          <w:lang w:val="en-ID"/>
        </w:rPr>
        <w:t xml:space="preserve"> cancer registration</w:t>
      </w:r>
    </w:p>
    <w:p w14:paraId="3D23CA53" w14:textId="77777777" w:rsidR="008028D9" w:rsidRDefault="008028D9" w:rsidP="009F73E0">
      <w:pPr>
        <w:pStyle w:val="ListParagraph"/>
        <w:numPr>
          <w:ilvl w:val="0"/>
          <w:numId w:val="6"/>
        </w:numPr>
        <w:spacing w:line="276" w:lineRule="auto"/>
        <w:ind w:left="426" w:hanging="426"/>
        <w:jc w:val="both"/>
        <w:rPr>
          <w:rFonts w:ascii="Candara" w:hAnsi="Candara"/>
          <w:b/>
        </w:rPr>
        <w:sectPr w:rsidR="008028D9" w:rsidSect="008601EE">
          <w:headerReference w:type="default" r:id="rId14"/>
          <w:footerReference w:type="default" r:id="rId15"/>
          <w:pgSz w:w="11906" w:h="16838" w:code="9"/>
          <w:pgMar w:top="1440" w:right="1440" w:bottom="1440" w:left="1440" w:header="720" w:footer="720" w:gutter="0"/>
          <w:pgNumType w:start="19"/>
          <w:cols w:space="720"/>
          <w:docGrid w:linePitch="360"/>
        </w:sectPr>
      </w:pPr>
    </w:p>
    <w:p w14:paraId="3E969BC6" w14:textId="77777777" w:rsidR="00694B61" w:rsidRPr="00AA00AB" w:rsidRDefault="00694B61" w:rsidP="009F73E0">
      <w:pPr>
        <w:pStyle w:val="ListParagraph"/>
        <w:numPr>
          <w:ilvl w:val="0"/>
          <w:numId w:val="6"/>
        </w:numPr>
        <w:spacing w:line="276" w:lineRule="auto"/>
        <w:ind w:left="426" w:hanging="426"/>
        <w:jc w:val="both"/>
        <w:rPr>
          <w:rFonts w:ascii="Candara" w:hAnsi="Candara"/>
          <w:b/>
        </w:rPr>
      </w:pPr>
      <w:r w:rsidRPr="00AA00AB">
        <w:rPr>
          <w:rFonts w:ascii="Candara" w:hAnsi="Candara"/>
          <w:b/>
        </w:rPr>
        <w:t>Introduction</w:t>
      </w:r>
      <w:r w:rsidRPr="00AA00AB">
        <w:rPr>
          <w:rFonts w:ascii="Candara" w:hAnsi="Candara"/>
          <w:b/>
        </w:rPr>
        <w:tab/>
      </w:r>
    </w:p>
    <w:p w14:paraId="32E2C410" w14:textId="106D7318" w:rsidR="00694B61" w:rsidRDefault="00694B61" w:rsidP="009F73E0">
      <w:pPr>
        <w:spacing w:line="276" w:lineRule="auto"/>
        <w:jc w:val="both"/>
        <w:rPr>
          <w:rFonts w:ascii="Candara" w:hAnsi="Candara"/>
          <w:lang w:val="sv-SE"/>
        </w:rPr>
      </w:pPr>
      <w:r w:rsidRPr="00841E07">
        <w:rPr>
          <w:rFonts w:ascii="Candara" w:hAnsi="Candara"/>
          <w:lang w:val="sv-SE"/>
        </w:rPr>
        <w:t xml:space="preserve">Cancer is a global problem in every country. Globally there are 19.3 million new cases of cancer </w:t>
      </w:r>
      <w:r w:rsidRPr="00841E07">
        <w:rPr>
          <w:rFonts w:ascii="Candara" w:hAnsi="Candara"/>
          <w:lang w:val="sv-SE"/>
        </w:rPr>
        <w:t xml:space="preserve">with a mortality rate of nearly 10 million cases of cancer death. If not controlled, it is believed that in 2040 there will be an increase of around 47% </w:t>
      </w:r>
      <w:r w:rsidRPr="00841E07">
        <w:rPr>
          <w:rFonts w:ascii="Candara" w:hAnsi="Candara"/>
          <w:lang w:val="sv-SE"/>
        </w:rPr>
        <w:lastRenderedPageBreak/>
        <w:t xml:space="preserve">from 2020 </w:t>
      </w:r>
      <w:r w:rsidRPr="00841E07">
        <w:rPr>
          <w:rFonts w:ascii="Candara" w:hAnsi="Candara"/>
          <w:lang w:val="sv-SE"/>
        </w:rPr>
        <w:fldChar w:fldCharType="begin" w:fldLock="1"/>
      </w:r>
      <w:r w:rsidRPr="00841E07">
        <w:rPr>
          <w:rFonts w:ascii="Candara" w:hAnsi="Candara"/>
          <w:lang w:val="sv-SE"/>
        </w:rPr>
        <w:instrText>ADDIN CSL_CITATION {"citationItems":[{"id":"ITEM-1","itemData":{"DOI":"10.3322/caac.21660","ISSN":"1542-4863 (Electronic)","PMID":"33538338","abstract":"This article provides an update on the global cancer burden using the GLOBOCAN 2020  estimates of cancer incidence and mortality produced by the International Agency for Research on Cancer. Worldwide, an estimated 19.3 million new cancer cases (18.1 million excluding nonmelanoma skin cancer) and almost 10.0 million cancer deaths (9.9 million excluding nonmelanoma skin cancer) occurred in 2020. Female breast cancer has surpassed lung cancer as the most commonly diagnosed cancer, with an estimated 2.3 million new cases (11.7%), followed by lung (11.4%), colorectal (10.0 %), prostate (7.3%), and stomach (5.6%) cancers. Lung cancer remained the leading cause of cancer death, with an estimated 1.8 million deaths (18%), followed by colorectal (9.4%), liver (8.3%), stomach (7.7%), and female breast (6.9%) cancers. Overall incidence was from 2-fold to 3-fold higher in transitioned versus transitioning countries for both sexes, whereas mortality varied &lt;2-fold for men and little for women. Death rates for female breast and cervical cancers, however, were considerably higher in transitioning versus transitioned countries (15.0 vs 12.8 per 100,000 and 12.4 vs 5.2 per 100,000, respectively). The global cancer burden is expected to be 28.4 million cases in 2040, a 47% rise from 2020, with a larger increase in transitioning (64% to 95%) versus transitioned (32% to 56%) countries due to demographic changes, although this may be further exacerbated by increasing risk factors associated with globalization and a growing economy. Efforts to build a sustainable infrastructure for the dissemination of cancer prevention measures and provision of cancer care in transitioning countries is critical for global cancer control.","author":[{"dropping-particle":"","family":"Sung","given":"Hyuna","non-dropping-particle":"","parse-names":false,"suffix":""},{"dropping-particle":"","family":"Ferlay","given":"Jacques","non-dropping-particle":"","parse-names":false,"suffix":""},{"dropping-particle":"","family":"Siegel","given":"Rebecca L","non-dropping-particle":"","parse-names":false,"suffix":""},{"dropping-particle":"","family":"Laversanne","given":"Mathieu","non-dropping-particle":"","parse-names":false,"suffix":""},{"dropping-particle":"","family":"Soerjomataram","given":"Isabelle","non-dropping-particle":"","parse-names":false,"suffix":""},{"dropping-particle":"","family":"Jemal","given":"Ahmedin","non-dropping-particle":"","parse-names":false,"suffix":""},{"dropping-particle":"","family":"Bray","given":"Freddie","non-dropping-particle":"","parse-names":false,"suffix":""}],"container-title":"CA: a cancer journal for clinicians","id":"ITEM-1","issue":"3","issued":{"date-parts":[["2021","5"]]},"language":"eng","page":"209-249","publisher-place":"United States","title":"Global Cancer Statistics 2020: GLOBOCAN Estimates of Incidence and Mortality  Worldwide for 36 Cancers in 185 Countries.","type":"article-journal","volume":"71"},"uris":["http://www.mendeley.com/documents/?uuid=1a72bd4c-ce07-44db-9ba9-173de3d37b75"]}],"mendeley":{"formattedCitation":"(Sung &lt;i&gt;et al.&lt;/i&gt;, 2021)","plainTextFormattedCitation":"(Sung et al., 2021)","previouslyFormattedCitation":"(Sung &lt;i&gt;et al.&lt;/i&gt;, 2021)"},"properties":{"noteIndex":0},"schema":"https://github.com/citation-style-language/schema/raw/master/csl-citation.json"}</w:instrText>
      </w:r>
      <w:r w:rsidRPr="00841E07">
        <w:rPr>
          <w:rFonts w:ascii="Candara" w:hAnsi="Candara"/>
          <w:lang w:val="sv-SE"/>
        </w:rPr>
        <w:fldChar w:fldCharType="separate"/>
      </w:r>
      <w:r w:rsidRPr="000B4997">
        <w:rPr>
          <w:rFonts w:ascii="Candara" w:hAnsi="Candara"/>
          <w:noProof/>
          <w:vertAlign w:val="superscript"/>
          <w:lang w:val="sv-SE"/>
        </w:rPr>
        <w:t>(1)</w:t>
      </w:r>
      <w:r w:rsidRPr="00841E07">
        <w:rPr>
          <w:rFonts w:ascii="Candara" w:hAnsi="Candara"/>
          <w:noProof/>
          <w:lang w:val="sv-SE"/>
        </w:rPr>
        <w:t xml:space="preserve"> </w:t>
      </w:r>
      <w:r w:rsidRPr="00841E07">
        <w:rPr>
          <w:rFonts w:ascii="Candara" w:hAnsi="Candara"/>
          <w:lang w:val="sv-SE"/>
        </w:rPr>
        <w:fldChar w:fldCharType="end"/>
      </w:r>
      <w:r w:rsidRPr="00841E07">
        <w:rPr>
          <w:rFonts w:ascii="Candara" w:hAnsi="Candara"/>
          <w:lang w:val="sv-SE"/>
        </w:rPr>
        <w:t xml:space="preserve">. In 2020, there were around 397 thousand new cases with the highest percentage of cancer in women, namely breast cancer (30.8%), and in men, namely lung cancer (14.1%) </w:t>
      </w:r>
      <w:r>
        <w:rPr>
          <w:rFonts w:ascii="Candara" w:hAnsi="Candara"/>
          <w:lang w:val="sv-SE"/>
        </w:rPr>
        <w:t>.</w:t>
      </w:r>
    </w:p>
    <w:p w14:paraId="40885814" w14:textId="78DCA987" w:rsidR="00694B61" w:rsidRPr="00841E07" w:rsidRDefault="00694B61" w:rsidP="009F73E0">
      <w:pPr>
        <w:tabs>
          <w:tab w:val="left" w:pos="450"/>
        </w:tabs>
        <w:spacing w:line="276" w:lineRule="auto"/>
        <w:jc w:val="both"/>
        <w:rPr>
          <w:rFonts w:ascii="Candara" w:hAnsi="Candara"/>
        </w:rPr>
      </w:pPr>
      <w:proofErr w:type="spellStart"/>
      <w:r w:rsidRPr="00841E07">
        <w:rPr>
          <w:rFonts w:ascii="Candara" w:hAnsi="Candara"/>
        </w:rPr>
        <w:t>Dharmais</w:t>
      </w:r>
      <w:proofErr w:type="spellEnd"/>
      <w:r w:rsidRPr="00841E07">
        <w:rPr>
          <w:rFonts w:ascii="Candara" w:hAnsi="Candara"/>
        </w:rPr>
        <w:t xml:space="preserve"> </w:t>
      </w:r>
      <w:r>
        <w:rPr>
          <w:rFonts w:ascii="Candara" w:hAnsi="Candara"/>
        </w:rPr>
        <w:t xml:space="preserve">Cancer Hospital </w:t>
      </w:r>
      <w:r w:rsidRPr="00841E07">
        <w:rPr>
          <w:rFonts w:ascii="Candara" w:hAnsi="Candara"/>
        </w:rPr>
        <w:t xml:space="preserve">(RSKD) is the specific hospital that started built based on President Suharto’s instruction with experts in the field of cancer in 1991 and was inaugurated in 1993 aims to establish service cancer integrated in Indonesia. In 2017 RSKD was determined by the Indonesian Ministry of Health to become the National Cancer Center Indonesia (PKN) through the Decree of the Minister of Health of the Republic of Indonesia Number HK.01.07/MENKES/531/2017 to optimize its role in service health cancer comprehensive; national education and information center ; and as the National Cancer Data and Research Center accordingly with vision and mission </w:t>
      </w:r>
      <w:r w:rsidRPr="000B4997">
        <w:rPr>
          <w:rFonts w:ascii="Candara" w:hAnsi="Candara"/>
          <w:vertAlign w:val="superscript"/>
        </w:rPr>
        <w:fldChar w:fldCharType="begin" w:fldLock="1"/>
      </w:r>
      <w:r w:rsidRPr="000B4997">
        <w:rPr>
          <w:rFonts w:ascii="Candara" w:hAnsi="Candara"/>
          <w:vertAlign w:val="superscript"/>
        </w:rPr>
        <w:instrText>ADDIN CSL_CITATION {"citationItems":[{"id":"ITEM-1","itemData":{"URL":"https://dharmais.co.id/page/69/Profil-RS","accessed":{"date-parts":[["2021","11","11"]]},"author":[{"dropping-particle":"","family":"Dharmais","given":"RS Kanker","non-dropping-particle":"","parse-names":false,"suffix":""}],"id":"ITEM-1","issued":{"date-parts":[["2021"]]},"title":"Profil RS Kanker Dharmais","type":"webpage"},"uris":["http://www.mendeley.com/documents/?uuid=42d59bbf-277e-4e11-a1c1-189f1fe5899f"]}],"mendeley":{"formattedCitation":"(Dharmais, 2021)","plainTextFormattedCitation":"(Dharmais, 2021)","previouslyFormattedCitation":"(Dharmais, 2021)"},"properties":{"noteIndex":0},"schema":"https://github.com/citation-style-language/schema/raw/master/csl-citation.json"}</w:instrText>
      </w:r>
      <w:r w:rsidRPr="000B4997">
        <w:rPr>
          <w:rFonts w:ascii="Candara" w:hAnsi="Candara"/>
          <w:vertAlign w:val="superscript"/>
        </w:rPr>
        <w:fldChar w:fldCharType="separate"/>
      </w:r>
      <w:r w:rsidR="000B4997" w:rsidRPr="000B4997">
        <w:rPr>
          <w:rFonts w:ascii="Candara" w:hAnsi="Candara"/>
          <w:noProof/>
          <w:vertAlign w:val="superscript"/>
        </w:rPr>
        <w:t>(2</w:t>
      </w:r>
      <w:r w:rsidRPr="000B4997">
        <w:rPr>
          <w:rFonts w:ascii="Candara" w:hAnsi="Candara"/>
          <w:noProof/>
          <w:vertAlign w:val="superscript"/>
        </w:rPr>
        <w:t xml:space="preserve">) </w:t>
      </w:r>
      <w:r w:rsidRPr="000B4997">
        <w:rPr>
          <w:rFonts w:ascii="Candara" w:hAnsi="Candara"/>
          <w:vertAlign w:val="superscript"/>
        </w:rPr>
        <w:fldChar w:fldCharType="end"/>
      </w:r>
      <w:r w:rsidRPr="000B4997">
        <w:rPr>
          <w:rFonts w:ascii="Candara" w:hAnsi="Candara"/>
          <w:vertAlign w:val="superscript"/>
        </w:rPr>
        <w:t>.</w:t>
      </w:r>
    </w:p>
    <w:p w14:paraId="49A7CEEE" w14:textId="3CDBC189" w:rsidR="00694B61" w:rsidRPr="00841E07" w:rsidRDefault="00694B61" w:rsidP="009F73E0">
      <w:pPr>
        <w:tabs>
          <w:tab w:val="left" w:pos="0"/>
        </w:tabs>
        <w:spacing w:line="276" w:lineRule="auto"/>
        <w:jc w:val="both"/>
        <w:rPr>
          <w:rFonts w:ascii="Candara" w:hAnsi="Candara"/>
        </w:rPr>
      </w:pPr>
      <w:r w:rsidRPr="00841E07">
        <w:rPr>
          <w:rFonts w:ascii="Candara" w:hAnsi="Candara"/>
        </w:rPr>
        <w:t xml:space="preserve">Countermeasures Program National Cancer is a health program designed society to reduce incidents and deaths consequence of cancer and to improve the quality of life patient cancer by country or state certain, through systematic and fair implementation based strategy proof for prevention, detection early, treatment, and palliative, with utilize the best source existing power </w:t>
      </w:r>
      <w:r w:rsidRPr="00F21155">
        <w:rPr>
          <w:rFonts w:ascii="Candara" w:hAnsi="Candara"/>
          <w:vertAlign w:val="superscript"/>
        </w:rPr>
        <w:fldChar w:fldCharType="begin" w:fldLock="1"/>
      </w:r>
      <w:r w:rsidRPr="00F21155">
        <w:rPr>
          <w:rFonts w:ascii="Candara" w:hAnsi="Candara"/>
          <w:vertAlign w:val="superscript"/>
        </w:rPr>
        <w:instrText>ADDIN CSL_CITATION {"citationItems":[{"id":"ITEM-1","itemData":{"author":[{"dropping-particle":"","family":"World Health Organization","given":"Department of Chronic Diseases and Health Promotion","non-dropping-particle":"","parse-names":false,"suffix":""}],"edition":"2nd","id":"ITEM-1","issued":{"date-parts":[["2008"]]},"publisher-place":"Geneva","title":"National Cancer Control Programmes: Policies and managerial guideline","type":"book"},"uris":["http://www.mendeley.com/documents/?uuid=32b23648-9f7b-4a51-b612-c077c1ec55e9"]}],"mendeley":{"formattedCitation":"(World Health Organization, 2008)","plainTextFormattedCitation":"(World Health Organization, 2008)","previouslyFormattedCitation":"(World Health Organization, 2008)"},"properties":{"noteIndex":0},"schema":"https://github.com/citation-style-language/schema/raw/master/csl-citation.json"}</w:instrText>
      </w:r>
      <w:r w:rsidRPr="00F21155">
        <w:rPr>
          <w:rFonts w:ascii="Candara" w:hAnsi="Candara"/>
          <w:vertAlign w:val="superscript"/>
        </w:rPr>
        <w:fldChar w:fldCharType="separate"/>
      </w:r>
      <w:r w:rsidRPr="00F21155">
        <w:rPr>
          <w:rFonts w:ascii="Candara" w:hAnsi="Candara"/>
          <w:noProof/>
          <w:vertAlign w:val="superscript"/>
        </w:rPr>
        <w:t>(</w:t>
      </w:r>
      <w:r w:rsidR="00F21155" w:rsidRPr="00F21155">
        <w:rPr>
          <w:rFonts w:ascii="Candara" w:hAnsi="Candara"/>
          <w:noProof/>
          <w:vertAlign w:val="superscript"/>
        </w:rPr>
        <w:t>3)</w:t>
      </w:r>
      <w:r w:rsidRPr="00F21155">
        <w:rPr>
          <w:rFonts w:ascii="Candara" w:hAnsi="Candara"/>
          <w:noProof/>
          <w:vertAlign w:val="superscript"/>
        </w:rPr>
        <w:t xml:space="preserve"> </w:t>
      </w:r>
      <w:r w:rsidRPr="00F21155">
        <w:rPr>
          <w:rFonts w:ascii="Candara" w:hAnsi="Candara"/>
          <w:vertAlign w:val="superscript"/>
        </w:rPr>
        <w:fldChar w:fldCharType="end"/>
      </w:r>
      <w:r w:rsidRPr="00841E07">
        <w:rPr>
          <w:rFonts w:ascii="Candara" w:hAnsi="Candara"/>
        </w:rPr>
        <w:t>. As the National Cancer Center, RSKD is a responsible answer in implementation of the Control Program National Cancer. Adapted from WHO guidelines, the program in question that is including 1) promotive and preventive; 2) detection early and screening; 3) diagnostics and therapy; 4) cancer registration; 5) research cancer; 6) palliative; 7) therapy support and medical rehabilitation. Cancer Registration is a systematic process in recording case violence at one certain population</w:t>
      </w:r>
    </w:p>
    <w:p w14:paraId="45BA6E3B" w14:textId="17F904CC" w:rsidR="00694B61" w:rsidRPr="00841E07" w:rsidRDefault="00694B61" w:rsidP="009F73E0">
      <w:pPr>
        <w:tabs>
          <w:tab w:val="left" w:pos="450"/>
        </w:tabs>
        <w:spacing w:line="276" w:lineRule="auto"/>
        <w:jc w:val="both"/>
        <w:rPr>
          <w:rFonts w:ascii="Candara" w:hAnsi="Candara"/>
          <w:lang w:val="sv-SE"/>
        </w:rPr>
      </w:pPr>
      <w:r w:rsidRPr="00841E07">
        <w:rPr>
          <w:rFonts w:ascii="Candara" w:hAnsi="Candara"/>
        </w:rPr>
        <w:t xml:space="preserve">Information generated statistics from the registration process cancer becomes base main in preparation for cancer control programs </w:t>
      </w:r>
      <w:r w:rsidRPr="00F21155">
        <w:rPr>
          <w:rFonts w:ascii="Candara" w:hAnsi="Candara"/>
          <w:vertAlign w:val="superscript"/>
        </w:rPr>
        <w:fldChar w:fldCharType="begin" w:fldLock="1"/>
      </w:r>
      <w:r w:rsidRPr="00F21155">
        <w:rPr>
          <w:rFonts w:ascii="Candara" w:hAnsi="Candara"/>
          <w:vertAlign w:val="superscript"/>
        </w:rPr>
        <w:instrText>ADDIN CSL_CITATION {"citationItems":[{"id":"ITEM-1","itemData":{"author":[{"dropping-particle":"","family":"O.M. Jensen, D.M. Parkin, R. MacLennan, C.S. Muir","given":"R.G. Skeet","non-dropping-particle":"","parse-names":false,"suffix":""}],"editor":[{"dropping-particle":"","family":"O.M. Jensen, D.M. Parkin, R. MacLennan, C.S. Muir","given":"R.G. Skeet","non-dropping-particle":"","parse-names":false,"suffix":""}],"id":"ITEM-1","issued":{"date-parts":[["1991"]]},"publisher":"IARC Scientific Publication","publisher-place":"Lyon","title":"Cancer Registration: Principles and Methods","type":"book"},"uris":["http://www.mendeley.com/documents/?uuid=fa14a157-500e-44c2-a90d-d2a758398ac0"]}],"mendeley":{"formattedCitation":"(O.M. Jensen, D.M. Parkin, R. MacLennan, C.S. Muir, 1991)","plainTextFormattedCitation":"(O.M. Jensen, D.M. Parkin, R. MacLennan, C.S. Muir, 1991)","previouslyFormattedCitation":"(O.M. Jensen, D.M. Parkin, R. MacLennan, C.S. Muir, 1991)"},"properties":{"noteIndex":0},"schema":"https://github.com/citation-style-language/schema/raw/master/csl-citation.json"}</w:instrText>
      </w:r>
      <w:r w:rsidRPr="00F21155">
        <w:rPr>
          <w:rFonts w:ascii="Candara" w:hAnsi="Candara"/>
          <w:vertAlign w:val="superscript"/>
        </w:rPr>
        <w:fldChar w:fldCharType="separate"/>
      </w:r>
      <w:r w:rsidRPr="00F21155">
        <w:rPr>
          <w:rFonts w:ascii="Candara" w:hAnsi="Candara"/>
          <w:noProof/>
          <w:vertAlign w:val="superscript"/>
        </w:rPr>
        <w:t>(</w:t>
      </w:r>
      <w:r w:rsidR="00F21155" w:rsidRPr="00F21155">
        <w:rPr>
          <w:rFonts w:ascii="Candara" w:hAnsi="Candara"/>
          <w:noProof/>
          <w:vertAlign w:val="superscript"/>
        </w:rPr>
        <w:t>4</w:t>
      </w:r>
      <w:r w:rsidRPr="00F21155">
        <w:rPr>
          <w:rFonts w:ascii="Candara" w:hAnsi="Candara"/>
          <w:noProof/>
          <w:vertAlign w:val="superscript"/>
        </w:rPr>
        <w:t xml:space="preserve">) </w:t>
      </w:r>
      <w:r w:rsidRPr="00F21155">
        <w:rPr>
          <w:rFonts w:ascii="Candara" w:hAnsi="Candara"/>
          <w:vertAlign w:val="superscript"/>
        </w:rPr>
        <w:fldChar w:fldCharType="end"/>
      </w:r>
      <w:r w:rsidRPr="00F21155">
        <w:rPr>
          <w:rFonts w:ascii="Candara" w:hAnsi="Candara"/>
          <w:vertAlign w:val="superscript"/>
        </w:rPr>
        <w:t>.</w:t>
      </w:r>
      <w:r w:rsidRPr="00841E07">
        <w:rPr>
          <w:rFonts w:ascii="Candara" w:hAnsi="Candara"/>
        </w:rPr>
        <w:t xml:space="preserve"> There are 14 Regional Population Based Cancer Registries appointed through on the Decree of the Minister of Health of the Republic of Indonesia No. HK.02.02/MENKES/410/2016. Recording good cancer information will produce valid cancer statistics. Cancer registry report cancer data that has abstracted in a manner accurate, complete and precise time to various </w:t>
      </w:r>
      <w:r w:rsidRPr="00841E07">
        <w:rPr>
          <w:rFonts w:ascii="Candara" w:hAnsi="Candara"/>
        </w:rPr>
        <w:t xml:space="preserve">facility service health </w:t>
      </w:r>
      <w:r w:rsidRPr="00F21155">
        <w:rPr>
          <w:rFonts w:ascii="Candara" w:hAnsi="Candara"/>
          <w:vertAlign w:val="superscript"/>
        </w:rPr>
        <w:fldChar w:fldCharType="begin" w:fldLock="1"/>
      </w:r>
      <w:r w:rsidRPr="00F21155">
        <w:rPr>
          <w:rFonts w:ascii="Candara" w:hAnsi="Candara"/>
          <w:vertAlign w:val="superscript"/>
        </w:rPr>
        <w:instrText>ADDIN CSL_CITATION {"citationItems":[{"id":"ITEM-1","itemData":{"DOI":"10.1200/CCI.20.00123","ISSN":"2473-4276 (Electronic)","PMID":"33739855","abstract":"The cancer registrar reports accurate, complete, and timely abstracted cancer data  to various healthcare agencies. The data are used for understanding the incidence of cancer, evaluating the effectiveness of public health efforts in the prevention of new cases and improving patient care outcomes and survival. There are increasing demands placed on registrars for additional data points with real-time submission to reporting agencies. To that end, registrars are increasing the use of informatics to meet the demand. The purpose of this article is the role of the registrar in the collection and reporting of critical cancer data and how registrars are currently using informatics to enhance their work. This article describes how informatics can be leveraged in the future and how registrars play a vital role in meeting the increasing demands placed on them to provide timely, meaningful, and accurate data for the cancer community.","author":[{"dropping-particle":"","family":"Merriman","given":"Kelly W","non-dropping-particle":"","parse-names":false,"suffix":""},{"dropping-particle":"","family":"Broome","given":"Ronda G","non-dropping-particle":"","parse-names":false,"suffix":""},{"dropping-particle":"","family":"Las Pozas","given":"Giordana","non-dropping-particle":"De","parse-names":false,"suffix":""},{"dropping-particle":"","family":"Landvogt","given":"Lisa D","non-dropping-particle":"","parse-names":false,"suffix":""},{"dropping-particle":"","family":"Qi","given":"Ying","non-dropping-particle":"","parse-names":false,"suffix":""},{"dropping-particle":"","family":"Keating","given":"Judith","non-dropping-particle":"","parse-names":false,"suffix":""}],"container-title":"JCO clinical cancer informatics","id":"ITEM-1","issued":{"date-parts":[["2021","3"]]},"language":"eng","page":"272-278","publisher-place":"United States","title":"Evolution of the Cancer Registrar in the Era of Informatics.","type":"article-journal","volume":"5"},"uris":["http://www.mendeley.com/documents/?uuid=e7061ee5-b13c-4760-bedb-e1ea3f76f341"]}],"mendeley":{"formattedCitation":"(Merriman &lt;i&gt;et al.&lt;/i&gt;, 2021)","plainTextFormattedCitation":"(Merriman et al., 2021)","previouslyFormattedCitation":"(Merriman &lt;i&gt;et al.&lt;/i&gt;, 2021)"},"properties":{"noteIndex":0},"schema":"https://github.com/citation-style-language/schema/raw/master/csl-citation.json"}</w:instrText>
      </w:r>
      <w:r w:rsidRPr="00F21155">
        <w:rPr>
          <w:rFonts w:ascii="Candara" w:hAnsi="Candara"/>
          <w:vertAlign w:val="superscript"/>
        </w:rPr>
        <w:fldChar w:fldCharType="separate"/>
      </w:r>
      <w:r w:rsidRPr="00F21155">
        <w:rPr>
          <w:rFonts w:ascii="Candara" w:hAnsi="Candara"/>
          <w:noProof/>
          <w:vertAlign w:val="superscript"/>
        </w:rPr>
        <w:t>(</w:t>
      </w:r>
      <w:r w:rsidR="00F21155" w:rsidRPr="00F21155">
        <w:rPr>
          <w:rFonts w:ascii="Candara" w:hAnsi="Candara"/>
          <w:noProof/>
          <w:vertAlign w:val="superscript"/>
        </w:rPr>
        <w:t>5</w:t>
      </w:r>
      <w:r w:rsidRPr="00F21155">
        <w:rPr>
          <w:rFonts w:ascii="Candara" w:hAnsi="Candara"/>
          <w:noProof/>
          <w:vertAlign w:val="superscript"/>
        </w:rPr>
        <w:t xml:space="preserve">) </w:t>
      </w:r>
      <w:r w:rsidRPr="00F21155">
        <w:rPr>
          <w:rFonts w:ascii="Candara" w:hAnsi="Candara"/>
          <w:vertAlign w:val="superscript"/>
        </w:rPr>
        <w:fldChar w:fldCharType="end"/>
      </w:r>
      <w:r w:rsidRPr="00F21155">
        <w:rPr>
          <w:rFonts w:ascii="Candara" w:hAnsi="Candara"/>
          <w:vertAlign w:val="superscript"/>
        </w:rPr>
        <w:t>.</w:t>
      </w:r>
      <w:r w:rsidRPr="00841E07">
        <w:rPr>
          <w:rFonts w:ascii="Candara" w:hAnsi="Candara"/>
        </w:rPr>
        <w:t xml:space="preserve"> Researchers previously explain that the quality of registration data cancer influenced by the experience of the registrar, where the registrar requires training to increase capacity in do his job </w:t>
      </w:r>
      <w:r w:rsidRPr="00F21155">
        <w:rPr>
          <w:rFonts w:ascii="Candara" w:hAnsi="Candara"/>
          <w:color w:val="000000" w:themeColor="text1"/>
          <w:vertAlign w:val="superscript"/>
        </w:rPr>
        <w:fldChar w:fldCharType="begin" w:fldLock="1"/>
      </w:r>
      <w:r w:rsidRPr="00F21155">
        <w:rPr>
          <w:rFonts w:ascii="Candara" w:hAnsi="Candara"/>
          <w:color w:val="000000" w:themeColor="text1"/>
          <w:vertAlign w:val="superscript"/>
        </w:rPr>
        <w:instrText>ADDIN CSL_CITATION {"citationItems":[{"id":"ITEM-1","itemData":{"DOI":"10.1016/j.jfma.2017.12.012","ISSN":"0929-6646 (Print)","PMID":"29329964","abstract":"BACKGROUND: Although cancer treatment information has been collected through the  Cancer Registry system in Taiwan for more than 10 years, the accuracy of such data has never been evaluated. This study examined the accuracy rate between registrar experience and on-site chart review for the first course of cancer treatment. METHODS: In this retrospective chart review study, 392 randomly selected medical records from 14 hospitals were re-abstracted by experienced abstractors. The kappa coefficients of accuracy for the abstracting data were calculated against the gold standard. Correlations between registrar background and workload were then identified through regression analysis. RESULTS: Regarding surgery type, low accuracy rates were noted for gastric cancer (84.0%), oral cavity cancer (84.6%), and bladder cancer (88.9%). For chemotherapy, low accuracy rates were observed for hematopoietic diseases (81.3%) and esophageal cancer (88.0%). For radiotherapy, low accuracy rates were noted for esophageal cancer (80.0%), cervical cancer (81.8%), and lymphoma (85.7%). When stratifying by surgery type after adjustment for hospital caseload, a high accuracy rate was found for cancer registrars who had progressed from basic to advanced licenses within 5 years of graduating. CONCLUSION: The accuracy rate for the first course of cancer treatment was affected by the cancer type and the experience of cancer registrars, but it was not affected by the workload of cancer registrars. We recommend that cancer registrars with basic licenses upgrade to advanced licenses as soon as possible. Medical record collaboration should establish documentation for checklist of radiotherapy and surgical operation records.","author":[{"dropping-particle":"","family":"Cheng","given":"Chin-Ying","non-dropping-particle":"","parse-names":false,"suffix":""},{"dropping-particle":"","family":"Chiang","given":"Chun-Ju","non-dropping-particle":"","parse-names":false,"suffix":""},{"dropping-particle":"","family":"Hsieh","given":"Cheng-Hsing","non-dropping-particle":"","parse-names":false,"suffix":""},{"dropping-particle":"","family":"Chang","given":"You-Kang","non-dropping-particle":"","parse-names":false,"suffix":""},{"dropping-particle":"","family":"Lai","given":"Mei-Shu","non-dropping-particle":"","parse-names":false,"suffix":""}],"container-title":"Journal of the Formosan Medical Association = Taiwan yi zhi","id":"ITEM-1","issue":"12","issued":{"date-parts":[["2018","12"]]},"language":"eng","page":"1093-1100","publisher-place":"Singapore","title":"Is quality of registry treatment data related to registrar experience and workload?  A study of Taiwan cancer registry data.","type":"article-journal","volume":"117"},"uris":["http://www.mendeley.com/documents/?uuid=19733760-b564-49c0-82ea-7997978ff1cb"]}],"mendeley":{"formattedCitation":"(Cheng &lt;i&gt;et al.&lt;/i&gt;, 2018)","plainTextFormattedCitation":"(Cheng et al., 2018)","previouslyFormattedCitation":"(Cheng &lt;i&gt;et al.&lt;/i&gt;, 2018)"},"properties":{"noteIndex":0},"schema":"https://github.com/citation-style-language/schema/raw/master/csl-citation.json"}</w:instrText>
      </w:r>
      <w:r w:rsidRPr="00F21155">
        <w:rPr>
          <w:rFonts w:ascii="Candara" w:hAnsi="Candara"/>
          <w:color w:val="000000" w:themeColor="text1"/>
          <w:vertAlign w:val="superscript"/>
        </w:rPr>
        <w:fldChar w:fldCharType="separate"/>
      </w:r>
      <w:r w:rsidR="00F21155" w:rsidRPr="00F21155">
        <w:rPr>
          <w:rFonts w:ascii="Candara" w:hAnsi="Candara"/>
          <w:noProof/>
          <w:color w:val="000000" w:themeColor="text1"/>
          <w:vertAlign w:val="superscript"/>
        </w:rPr>
        <w:t>(6</w:t>
      </w:r>
      <w:r w:rsidRPr="00F21155">
        <w:rPr>
          <w:rFonts w:ascii="Candara" w:hAnsi="Candara"/>
          <w:noProof/>
          <w:color w:val="000000" w:themeColor="text1"/>
          <w:vertAlign w:val="superscript"/>
        </w:rPr>
        <w:t xml:space="preserve">) </w:t>
      </w:r>
      <w:r w:rsidRPr="00F21155">
        <w:rPr>
          <w:rFonts w:ascii="Candara" w:hAnsi="Candara"/>
          <w:color w:val="000000" w:themeColor="text1"/>
          <w:vertAlign w:val="superscript"/>
        </w:rPr>
        <w:fldChar w:fldCharType="end"/>
      </w:r>
      <w:r w:rsidRPr="00F21155">
        <w:rPr>
          <w:rFonts w:ascii="Candara" w:hAnsi="Candara"/>
          <w:vertAlign w:val="superscript"/>
        </w:rPr>
        <w:t>.</w:t>
      </w:r>
      <w:r w:rsidRPr="00841E07">
        <w:rPr>
          <w:rFonts w:ascii="Candara" w:hAnsi="Candara"/>
        </w:rPr>
        <w:t xml:space="preserve"> </w:t>
      </w:r>
      <w:r w:rsidRPr="00841E07">
        <w:rPr>
          <w:rFonts w:ascii="Candara" w:hAnsi="Candara"/>
          <w:lang w:val="sv-SE"/>
        </w:rPr>
        <w:t xml:space="preserve">In middle-low income countries, the quality of cancer registration data depends on the qualifications and competence of the staff. Cancer registration requires specific training related to cancer registration. Formal training is required for staff to work according to procedures and guidelines </w:t>
      </w:r>
      <w:r w:rsidRPr="00F21155">
        <w:rPr>
          <w:rFonts w:ascii="Candara" w:hAnsi="Candara"/>
          <w:vertAlign w:val="superscript"/>
          <w:lang w:val="sv-SE"/>
        </w:rPr>
        <w:fldChar w:fldCharType="begin" w:fldLock="1"/>
      </w:r>
      <w:r w:rsidRPr="00F21155">
        <w:rPr>
          <w:rFonts w:ascii="Candara" w:hAnsi="Candara"/>
          <w:vertAlign w:val="superscript"/>
          <w:lang w:val="sv-SE"/>
        </w:rPr>
        <w:instrText>ADDIN CSL_CITATION {"citationItems":[{"id":"ITEM-1","itemData":{"ISBN":"978-92-832-0435-0","PMID":"33502836","abstract":"This guidance document consists of six chapters that provide technical advice to planners and health specialists in low- and middle-income countries wishing to implement and develop population-based cancer registries (PBCRs) as information systems that inform cancer control policy. Chapter 1 places the need for cancer registration in the context of the rapidly increasing burden from the disease seen worldwide. Chapter 2 describes the characteristics of the different types of cancer registry and the unique functions of PBCRs and their present status worldwide. Chapters 3 and 4 outline the critical steps in planning and developing a PBCR in lower-resource settings, including discussion of the key sources of information required and the minimal standard set of data items that the PBCR should collect. Aspects in the set-up that will help ensure the sustainability of the registry are emphasized, including comments on infrastructure and resource requirements as well as the commitment of stakeholders. Chapter 5 describes the main techniques to evaluate and further enhance the data quality at the PBCR. Chapter 6 provides some advice on reporting the results to the community at large in support of cancer control and thus promoting the increasing utility of the registry.","author":[{"dropping-particle":"","family":"Bray","given":"Freddie","non-dropping-particle":"","parse-names":false,"suffix":""},{"dropping-particle":"","family":"Znaor","given":"Ariana","non-dropping-particle":"","parse-names":false,"suffix":""},{"dropping-particle":"","family":"Cueva","given":"Patricia","non-dropping-particle":"","parse-names":false,"suffix":""},{"dropping-particle":"","family":"Korir","given":"Anne","non-dropping-particle":"","parse-names":false,"suffix":""},{"dropping-particle":"","family":"Swaminathan","given":"Rajaraman","non-dropping-particle":"","parse-names":false,"suffix":""},{"dropping-particle":"","family":"Ullrich","given":"Andreas","non-dropping-particle":"","parse-names":false,"suffix":""},{"dropping-particle":"","family":"Wang","given":"Susan A","non-dropping-particle":"","parse-names":false,"suffix":""},{"dropping-particle":"","family":"Parkin","given":"Donald Maxwell","non-dropping-particle":"","parse-names":false,"suffix":""}],"id":"ITEM-1","issued":{"date-parts":[["2014"]]},"language":"eng","publisher-place":"Lyon (FR)","title":"Planning and Developing Population-Based Cancer Registration in Low- and Middle-Income Settings","type":"book"},"uris":["http://www.mendeley.com/documents/?uuid=69714b66-f6dc-4f04-a1f1-98e110aef8ef"]}],"mendeley":{"formattedCitation":"(Bray &lt;i&gt;et al.&lt;/i&gt;, 2014)","plainTextFormattedCitation":"(Bray et al., 2014)","previouslyFormattedCitation":"(Bray &lt;i&gt;et al.&lt;/i&gt;, 2014)"},"properties":{"noteIndex":0},"schema":"https://github.com/citation-style-language/schema/raw/master/csl-citation.json"}</w:instrText>
      </w:r>
      <w:r w:rsidRPr="00F21155">
        <w:rPr>
          <w:rFonts w:ascii="Candara" w:hAnsi="Candara"/>
          <w:vertAlign w:val="superscript"/>
          <w:lang w:val="sv-SE"/>
        </w:rPr>
        <w:fldChar w:fldCharType="separate"/>
      </w:r>
      <w:r w:rsidR="00F21155" w:rsidRPr="00F21155">
        <w:rPr>
          <w:rFonts w:ascii="Candara" w:hAnsi="Candara"/>
          <w:noProof/>
          <w:vertAlign w:val="superscript"/>
          <w:lang w:val="sv-SE"/>
        </w:rPr>
        <w:t>(7</w:t>
      </w:r>
      <w:r w:rsidRPr="00F21155">
        <w:rPr>
          <w:rFonts w:ascii="Candara" w:hAnsi="Candara"/>
          <w:noProof/>
          <w:vertAlign w:val="superscript"/>
          <w:lang w:val="sv-SE"/>
        </w:rPr>
        <w:t xml:space="preserve">) </w:t>
      </w:r>
      <w:r w:rsidRPr="00F21155">
        <w:rPr>
          <w:rFonts w:ascii="Candara" w:hAnsi="Candara"/>
          <w:vertAlign w:val="superscript"/>
          <w:lang w:val="sv-SE"/>
        </w:rPr>
        <w:fldChar w:fldCharType="end"/>
      </w:r>
      <w:r w:rsidRPr="00F21155">
        <w:rPr>
          <w:rFonts w:ascii="Candara" w:hAnsi="Candara"/>
          <w:vertAlign w:val="superscript"/>
          <w:lang w:val="sv-SE"/>
        </w:rPr>
        <w:t>.</w:t>
      </w:r>
    </w:p>
    <w:p w14:paraId="1C23AB3F" w14:textId="19A82197" w:rsidR="00694B61" w:rsidRPr="00841E07" w:rsidRDefault="00694B61" w:rsidP="009F73E0">
      <w:pPr>
        <w:spacing w:line="276" w:lineRule="auto"/>
        <w:jc w:val="both"/>
        <w:rPr>
          <w:rFonts w:ascii="Candara" w:hAnsi="Candara"/>
          <w:lang w:val="sv-SE"/>
        </w:rPr>
      </w:pPr>
      <w:r w:rsidRPr="00841E07">
        <w:rPr>
          <w:rFonts w:ascii="Candara" w:hAnsi="Candara"/>
          <w:lang w:val="sv-SE"/>
        </w:rPr>
        <w:t xml:space="preserve">The COVID19 pandemic since 2020 has made us aware of the benefits of technology in life. Face-to-face meetings, which need to be reduced during a pandemic, can be overcome by utilizing technology. Schools and Higher Education implement learning using the </w:t>
      </w:r>
      <w:r w:rsidRPr="00841E07">
        <w:rPr>
          <w:rFonts w:ascii="Candara" w:hAnsi="Candara"/>
          <w:i/>
          <w:lang w:val="sv-SE"/>
        </w:rPr>
        <w:t>e-learning</w:t>
      </w:r>
      <w:r>
        <w:rPr>
          <w:rFonts w:ascii="Candara" w:hAnsi="Candara"/>
          <w:i/>
          <w:lang w:val="sv-SE"/>
        </w:rPr>
        <w:t xml:space="preserve"> </w:t>
      </w:r>
      <w:r w:rsidRPr="00841E07">
        <w:rPr>
          <w:rFonts w:ascii="Candara" w:hAnsi="Candara"/>
          <w:i/>
          <w:lang w:val="sv-SE"/>
        </w:rPr>
        <w:t xml:space="preserve">method </w:t>
      </w:r>
      <w:r w:rsidRPr="00841E07">
        <w:rPr>
          <w:rFonts w:ascii="Candara" w:hAnsi="Candara"/>
          <w:lang w:val="sv-SE"/>
        </w:rPr>
        <w:t xml:space="preserve">so that activities continue. The activities in the office were no exception, which were shifted from face-to-face to online. The COVID-19 pandemic has undoubtedly impacted the world of medical education with the shift towards online teaching platforms </w:t>
      </w:r>
      <w:r w:rsidRPr="00841E07">
        <w:rPr>
          <w:rFonts w:ascii="Candara" w:hAnsi="Candara"/>
          <w:lang w:val="sv-SE"/>
        </w:rPr>
        <w:fldChar w:fldCharType="begin" w:fldLock="1"/>
      </w:r>
      <w:r w:rsidRPr="00841E07">
        <w:rPr>
          <w:rFonts w:ascii="Candara" w:hAnsi="Candara"/>
          <w:lang w:val="sv-SE"/>
        </w:rPr>
        <w:instrText>ADDIN CSL_CITATION {"citationItems":[{"id":"ITEM-1","itemData":{"DOI":"10.1136/bmjopen-2020-042378","ISSN":"2044-6055 (Electronic)","PMID":"33154063","abstract":"OBJECTIVES: To investigate perceptions of medical students on the role of online  teaching in facilitating medical education during the COVID-19 pandemic. DESIGN: Cross-sectional, online national survey. SETTING: Responses collected online from 4(th) May 2020 to 11(th) May 2020 across 40 UK medical schools. PARTICIPANTS: Medical students across all years from UK-registered medical schools. MAIN OUTCOME MEASURES: The uses, experiences, perceived benefits and barriers of online teaching during the COVID-19 pandemic. RESULTS: 2721 medical students across 39 medical schools responded. Medical schools adapted to the pandemic in different ways. The changes included the development of new distance-learning platforms on which content was released, remote delivery of lectures using platforms and the use of question banks and other online active recall resources. A significant difference was found between time spent on online platforms before and during COVID-19, with 7.35% students before versus 23.56% students during the pandemic spending &gt;15</w:instrText>
      </w:r>
      <w:r w:rsidRPr="00841E07">
        <w:rPr>
          <w:rFonts w:ascii="Arial" w:hAnsi="Arial" w:cs="Arial"/>
          <w:lang w:val="sv-SE"/>
        </w:rPr>
        <w:instrText> </w:instrText>
      </w:r>
      <w:r w:rsidRPr="00841E07">
        <w:rPr>
          <w:rFonts w:ascii="Candara" w:hAnsi="Candara"/>
          <w:lang w:val="sv-SE"/>
        </w:rPr>
        <w:instrText>hours per week (p&lt;0.05). The greatest perceived benefits of online teaching platforms included their flexibility. Whereas the commonly perceived barriers to using online teaching platforms included family distraction (26.76%) and poor internet connection (21.53%). CONCLUSIONS: Online teaching has enabled the continuation of medical education during these unprecedented times. Moving forward from this pandemic, in order to maximise the benefits of both face-to-face and online teaching and to improve the efficacy of medical education in the future, we suggest medical schools resort to teaching formats such as team-based/problem-based learning. This uses online teaching platforms allowing students to digest information in their own time but also allows students to then constructively discuss this material with peers. It has also been shown to be effective in terms of achieving learning outcomes. Beyond COVID-19, we anticipate further incorporation of online teaching methods within traditional medical education. This may accompany the observed shift in medical practice towards virtual consultations.","author":[{"dropping-particle":"","family":"Dost","given":"Samiullah","non-dropping-particle":"","parse-names":false,"suffix":""},{"dropping-particle":"","family":"Hossain","given":"Aleena","non-dropping-particle":"","parse-names":false,"suffix":""},{"dropping-particle":"","family":"Shehab","given":"Mai","non-dropping-particle":"","parse-names":false,"suffix":""},{"dropping-particle":"","family":"Abdelwahed","given":"Aida","non-dropping-particle":"","parse-names":false,"suffix":""},{"dropping-particle":"","family":"Al-Nusair","given":"Lana","non-dropping-particle":"","parse-names":false,"suffix":""}],"container-title":"BMJ open","id":"ITEM-1","issue":"11","issued":{"date-parts":[["2020","11"]]},"language":"eng","page":"e042378","title":"Perceptions of medical students towards online teaching during the COVID-19  pandemic: a national cross-sectional survey of 2721 UK medical students.","type":"article-journal","volume":"10"},"uris":["http://www.mendeley.com/documents/?uuid=a4b40d4a-9eff-47f8-af66-a8918f82efd4"]}],"mendeley":{"formattedCitation":"(Dost &lt;i&gt;et al.&lt;/i&gt;, 2020)","plainTextFormattedCitation":"(Dost et al., 2020)","previouslyFormattedCitation":"(Dost &lt;i&gt;et al.&lt;/i&gt;, 2020)"},"properties":{"noteIndex":0},"schema":"https://github.com/citation-style-language/schema/raw/master/csl-citation.json"}</w:instrText>
      </w:r>
      <w:r w:rsidRPr="00841E07">
        <w:rPr>
          <w:rFonts w:ascii="Candara" w:hAnsi="Candara"/>
          <w:lang w:val="sv-SE"/>
        </w:rPr>
        <w:fldChar w:fldCharType="separate"/>
      </w:r>
      <w:r w:rsidRPr="00F21155">
        <w:rPr>
          <w:rFonts w:ascii="Candara" w:hAnsi="Candara"/>
          <w:noProof/>
          <w:vertAlign w:val="superscript"/>
          <w:lang w:val="sv-SE"/>
        </w:rPr>
        <w:t>(</w:t>
      </w:r>
      <w:r w:rsidR="00F21155" w:rsidRPr="00F21155">
        <w:rPr>
          <w:rFonts w:ascii="Candara" w:hAnsi="Candara"/>
          <w:noProof/>
          <w:vertAlign w:val="superscript"/>
          <w:lang w:val="sv-SE"/>
        </w:rPr>
        <w:t>8</w:t>
      </w:r>
      <w:r w:rsidRPr="00F21155">
        <w:rPr>
          <w:rFonts w:ascii="Candara" w:hAnsi="Candara"/>
          <w:noProof/>
          <w:vertAlign w:val="superscript"/>
          <w:lang w:val="sv-SE"/>
        </w:rPr>
        <w:t>)</w:t>
      </w:r>
      <w:r w:rsidRPr="00841E07">
        <w:rPr>
          <w:rFonts w:ascii="Candara" w:hAnsi="Candara"/>
          <w:noProof/>
          <w:lang w:val="sv-SE"/>
        </w:rPr>
        <w:t xml:space="preserve"> </w:t>
      </w:r>
      <w:r w:rsidRPr="00841E07">
        <w:rPr>
          <w:rFonts w:ascii="Candara" w:hAnsi="Candara"/>
          <w:lang w:val="sv-SE"/>
        </w:rPr>
        <w:fldChar w:fldCharType="end"/>
      </w:r>
      <w:r w:rsidRPr="00841E07">
        <w:rPr>
          <w:rFonts w:ascii="Candara" w:hAnsi="Candara"/>
          <w:lang w:val="sv-SE"/>
        </w:rPr>
        <w:t>. The e-learning</w:t>
      </w:r>
      <w:r w:rsidRPr="00841E07">
        <w:rPr>
          <w:rFonts w:ascii="Candara" w:hAnsi="Candara"/>
          <w:i/>
          <w:lang w:val="sv-SE"/>
        </w:rPr>
        <w:t xml:space="preserve"> </w:t>
      </w:r>
      <w:r w:rsidRPr="00841E07">
        <w:rPr>
          <w:rFonts w:ascii="Candara" w:hAnsi="Candara"/>
          <w:lang w:val="sv-SE"/>
        </w:rPr>
        <w:t>method is a learning method that is widely used during a pandemic and has been recognized worldwide as an effective tool for learning as a result of a powerful Internet-based delivery system coupled with high-speed data communication</w:t>
      </w:r>
      <w:r w:rsidRPr="00F21155">
        <w:rPr>
          <w:rFonts w:ascii="Candara" w:hAnsi="Candara"/>
          <w:lang w:val="sv-SE"/>
        </w:rPr>
        <w:fldChar w:fldCharType="begin" w:fldLock="1"/>
      </w:r>
      <w:r w:rsidRPr="00F21155">
        <w:rPr>
          <w:rFonts w:ascii="Candara" w:hAnsi="Candara"/>
          <w:lang w:val="sv-SE"/>
        </w:rPr>
        <w:instrText>ADDIN CSL_CITATION {"citationItems":[{"id":"ITEM-1","itemData":{"DOI":"10.1109/ICCRD.2011.5764134","abstract":"Since 1990, the Thai government has attempted to encourage universities to incorporate e-learning systems intheir curriculum. However, it seems that the number of completed e-learning courses is growing quite slowly, largelydue to the fact that many private and public universities in Thailand have no e-learning adoption readiness, such as policy, regulation, and technology. The necessary components to make e-learning accessible to learners such as connectivity, capability, contents and culture need to be well clarified and prepared. To shorten the path to successfule-learning adoption in Thailand, this paper reviewskey success factors in e-learning in the United States of America (USA) and presents the results of the study compared to the Thailand's higher education. The results include the recommendations for Thailand e-learning meand most common success factors such as support resources dedicated to the online programs, creation of a clear, well-defined project plan, careful selection of the initial program offerings, and teacher training sessions to help developing effective teaching styles.","author":[{"dropping-particle":"","family":"Saekow","given":"Apitep","non-dropping-particle":"","parse-names":false,"suffix":""},{"dropping-particle":"","family":"Samson","given":"Dolly","non-dropping-particle":"","parse-names":false,"suffix":""}],"container-title":"ICCRD2011 - 2011 3rd International Conference on Computer Research and Development","id":"ITEM-1","issued":{"date-parts":[["2011","3","1"]]},"title":"A study of e-learning readiness of Thailand's higher education comparing to the United States of America (USA)'s case","type":"article-journal","volume":"2"},"uris":["http://www.mendeley.com/documents/?uuid=15821057-f483-4cda-9b91-128b17d86f8c"]}],"mendeley":{"formattedCitation":"(Saekow and Samson, 2011)","plainTextFormattedCitation":"(Saekow and Samson, 2011)","previouslyFormattedCitation":"(Saekow and Samson, 2011)"},"properties":{"noteIndex":0},"schema":"https://github.com/citation-style-language/schema/raw/master/csl-citation.json"}</w:instrText>
      </w:r>
      <w:r w:rsidRPr="00F21155">
        <w:rPr>
          <w:rFonts w:ascii="Candara" w:hAnsi="Candara"/>
          <w:lang w:val="sv-SE"/>
        </w:rPr>
        <w:fldChar w:fldCharType="separate"/>
      </w:r>
      <w:r w:rsidR="00F21155" w:rsidRPr="00F21155">
        <w:rPr>
          <w:rFonts w:ascii="Candara" w:hAnsi="Candara"/>
          <w:noProof/>
          <w:vertAlign w:val="superscript"/>
          <w:lang w:val="sv-SE"/>
        </w:rPr>
        <w:t>(9</w:t>
      </w:r>
      <w:r w:rsidRPr="00F21155">
        <w:rPr>
          <w:rFonts w:ascii="Candara" w:hAnsi="Candara"/>
          <w:noProof/>
          <w:vertAlign w:val="superscript"/>
          <w:lang w:val="sv-SE"/>
        </w:rPr>
        <w:t>)</w:t>
      </w:r>
      <w:r w:rsidRPr="00F21155">
        <w:rPr>
          <w:rFonts w:ascii="Candara" w:hAnsi="Candara"/>
          <w:noProof/>
          <w:lang w:val="sv-SE"/>
        </w:rPr>
        <w:t xml:space="preserve"> </w:t>
      </w:r>
      <w:r w:rsidRPr="00F21155">
        <w:rPr>
          <w:rFonts w:ascii="Candara" w:hAnsi="Candara"/>
          <w:lang w:val="sv-SE"/>
        </w:rPr>
        <w:fldChar w:fldCharType="end"/>
      </w:r>
      <w:r w:rsidRPr="00F21155">
        <w:rPr>
          <w:rFonts w:ascii="Candara" w:hAnsi="Candara"/>
          <w:lang w:val="sv-SE"/>
        </w:rPr>
        <w:t xml:space="preserve">. </w:t>
      </w:r>
      <w:r w:rsidRPr="00841E07">
        <w:rPr>
          <w:rFonts w:ascii="Candara" w:hAnsi="Candara"/>
          <w:lang w:val="sv-SE"/>
        </w:rPr>
        <w:t xml:space="preserve">The method of delivering e-learning, defined as educational interventions mediated electronically via the Internet, is currently on the rise among healthcare professionals around the world </w:t>
      </w:r>
      <w:r w:rsidRPr="00F21155">
        <w:rPr>
          <w:rFonts w:ascii="Candara" w:hAnsi="Candara"/>
          <w:vertAlign w:val="superscript"/>
          <w:lang w:val="sv-SE"/>
        </w:rPr>
        <w:fldChar w:fldCharType="begin" w:fldLock="1"/>
      </w:r>
      <w:r w:rsidRPr="00F21155">
        <w:rPr>
          <w:rFonts w:ascii="Candara" w:hAnsi="Candara"/>
          <w:vertAlign w:val="superscript"/>
          <w:lang w:val="sv-SE"/>
        </w:rPr>
        <w:instrText>ADDIN CSL_CITATION {"citationItems":[{"id":"ITEM-1","itemData":{"DOI":"10.1002/14651858.CD011736.pub2","ISSN":"1469-493X (Electronic)","PMID":"29355907","abstract":"BACKGROUND: The use of e-learning, defined as any educational intervention mediated  electronically via the Internet, has steadily increased among health professionals worldwide. Several studies have attempted to measure the effects of e-learning in medical practice, which has often been associated with large positive effects when compared to no intervention and with small positive effects when compared with traditional learning (without access to e-learning). However, results are not conclusive. OBJECTIVES: To assess the effects of e-learning programmes versus traditional learning in licensed health professionals for improving patient outcomes or health professionals' behaviours, skills and knowledge. SEARCH METHODS: We searched CENTRAL, MEDLINE, Embase, five other databases and three trial registers up to July 2016, without any restrictions based on language or status of publication. We examined the reference lists of the included studies and other relevant reviews. If necessary, we contacted the study authors to collect additional information on studies. SELECTION CRITERIA: Randomised trials assessing the effectiveness of e-learning versus traditional learning for health professionals. We excluded non-randomised trials and trials involving undergraduate health professionals. DATA COLLECTION AND ANALYSIS: Two authors independently selected studies, extracted data and assessed risk of bias. We graded the certainty of evidence for each outcome using the GRADE approach and standardised the outcome effects using relative risks (risk ratio (RR) or odds ratio (OR)) or standardised mean difference (SMD) when possible. MAIN RESULTS: We included 16 randomised trials involving 5679 licensed health professionals (4759 mixed health professionals, 587 nurses, 300 doctors and 33 childcare health consultants).When compared with traditional learning at 12-month follow-up, low-certainty evidence suggests that e-learning may make little or no difference for the following patient outcomes: the proportion of patients with low-density lipoprotein (LDL) cholesterol of less than 100 mg/dL (adjusted difference 4.0%, 95% confidence interval (CI) -0.3 to 7.9, N = 6399 patients, 1 study) and the proportion with glycated haemoglobin level of less than 8% (adjusted difference 4.6%, 95% CI -1.5 to 9.8, 3114 patients, 1 study). At 3- to 12-month follow-up, low-certainty evidence indicates that e-learning may make little or no difference on the following behaviours in health profess…","author":[{"dropping-particle":"","family":"Vaona","given":"Alberto","non-dropping-particle":"","parse-names":false,"suffix":""},{"dropping-particle":"","family":"Banzi","given":"Rita","non-dropping-particle":"","parse-names":false,"suffix":""},{"dropping-particle":"","family":"Kwag","given":"Koren H","non-dropping-particle":"","parse-names":false,"suffix":""},{"dropping-particle":"","family":"Rigon","given":"Giulio","non-dropping-particle":"","parse-names":false,"suffix":""},{"dropping-particle":"","family":"Cereda","given":"Danilo","non-dropping-particle":"","parse-names":false,"suffix":""},{"dropping-particle":"","family":"Pecoraro","given":"Valentina","non-dropping-particle":"","parse-names":false,"suffix":""},{"dropping-particle":"","family":"Tramacere","given":"Irene","non-dropping-particle":"","parse-names":false,"suffix":""},{"dropping-particle":"","family":"Moja","given":"Lorenzo","non-dropping-particle":"","parse-names":false,"suffix":""}],"container-title":"The Cochrane database of systematic reviews","id":"ITEM-1","issue":"1","issued":{"date-parts":[["2018","1"]]},"language":"eng","page":"CD011736","title":"E-learning for health professionals.","type":"article-journal","volume":"1"},"uris":["http://www.mendeley.com/documents/?uuid=8b3435ef-aaf4-4e38-baec-cf3b2a0a0bde"]}],"mendeley":{"formattedCitation":"(Vaona &lt;i&gt;et al.&lt;/i&gt;, 2018a)","plainTextFormattedCitation":"(Vaona et al., 2018a)","previouslyFormattedCitation":"(Vaona &lt;i&gt;et al.&lt;/i&gt;, 2018a)"},"properties":{"noteIndex":0},"schema":"https://github.com/citation-style-language/schema/raw/master/csl-citation.json"}</w:instrText>
      </w:r>
      <w:r w:rsidRPr="00F21155">
        <w:rPr>
          <w:rFonts w:ascii="Candara" w:hAnsi="Candara"/>
          <w:vertAlign w:val="superscript"/>
          <w:lang w:val="sv-SE"/>
        </w:rPr>
        <w:fldChar w:fldCharType="separate"/>
      </w:r>
      <w:r w:rsidR="00F21155" w:rsidRPr="00F21155">
        <w:rPr>
          <w:rFonts w:ascii="Candara" w:hAnsi="Candara"/>
          <w:noProof/>
          <w:vertAlign w:val="superscript"/>
          <w:lang w:val="sv-SE"/>
        </w:rPr>
        <w:t>(10</w:t>
      </w:r>
      <w:r w:rsidRPr="00F21155">
        <w:rPr>
          <w:rFonts w:ascii="Candara" w:hAnsi="Candara"/>
          <w:noProof/>
          <w:vertAlign w:val="superscript"/>
          <w:lang w:val="sv-SE"/>
        </w:rPr>
        <w:t xml:space="preserve">) </w:t>
      </w:r>
      <w:r w:rsidRPr="00F21155">
        <w:rPr>
          <w:rFonts w:ascii="Candara" w:hAnsi="Candara"/>
          <w:vertAlign w:val="superscript"/>
          <w:lang w:val="sv-SE"/>
        </w:rPr>
        <w:fldChar w:fldCharType="end"/>
      </w:r>
      <w:r w:rsidRPr="00841E07">
        <w:rPr>
          <w:rFonts w:ascii="Candara" w:hAnsi="Candara"/>
          <w:lang w:val="sv-SE"/>
        </w:rPr>
        <w:t xml:space="preserve">. The use </w:t>
      </w:r>
      <w:r w:rsidRPr="00841E07">
        <w:rPr>
          <w:rFonts w:ascii="Candara" w:hAnsi="Candara"/>
          <w:i/>
          <w:lang w:val="sv-SE"/>
        </w:rPr>
        <w:t xml:space="preserve">of e-learning </w:t>
      </w:r>
      <w:r w:rsidRPr="00841E07">
        <w:rPr>
          <w:rFonts w:ascii="Candara" w:hAnsi="Candara"/>
          <w:lang w:val="sv-SE"/>
        </w:rPr>
        <w:t xml:space="preserve">needs to be designed carefully because if it is not planned properly it will be a loss for the institution and students </w:t>
      </w:r>
      <w:r w:rsidRPr="001441C8">
        <w:rPr>
          <w:rFonts w:ascii="Candara" w:hAnsi="Candara"/>
          <w:lang w:val="sv-SE"/>
        </w:rPr>
        <w:fldChar w:fldCharType="begin" w:fldLock="1"/>
      </w:r>
      <w:r w:rsidRPr="001441C8">
        <w:rPr>
          <w:rFonts w:ascii="Candara" w:hAnsi="Candara"/>
          <w:lang w:val="sv-SE"/>
        </w:rPr>
        <w:instrText>ADDIN CSL_CITATION {"citationItems":[{"id":"ITEM-1","itemData":{"author":[{"dropping-particle":"","family":"Dio Cika Anugrah, Augustina Asih Rumanti","given":"Afrin Fauzya Rizana","non-dropping-particle":"","parse-names":false,"suffix":""}],"container-title":"e-Proceeding of Engineering","id":"ITEM-1","issued":{"date-parts":[["2020"]]},"page":"5554","title":"PENGUKURAN TINGKAT KESIAPAN PENERAPAN E -LEARNING PADA PROSES BELAJAR MENGAJAR PROGRAM STUDI S1 TEKNIK INDUSTRI UNIVERSITAS TELKOM BANDUNG","type":"article-journal","volume":"7"},"uris":["http://www.mendeley.com/documents/?uuid=293c518d-e5ee-4616-8c48-dc893d02a36c"]}],"mendeley":{"formattedCitation":"(Dio Cika Anugrah, Augustina Asih Rumanti, 2020)","plainTextFormattedCitation":"(Dio Cika Anugrah, Augustina Asih Rumanti, 2020)","previouslyFormattedCitation":"(Dio Cika Anugrah, Augustina Asih Rumanti, 2020)"},"properties":{"noteIndex":0},"schema":"https://github.com/citation-style-language/schema/raw/master/csl-citation.json"}</w:instrText>
      </w:r>
      <w:r w:rsidRPr="001441C8">
        <w:rPr>
          <w:rFonts w:ascii="Candara" w:hAnsi="Candara"/>
          <w:lang w:val="sv-SE"/>
        </w:rPr>
        <w:fldChar w:fldCharType="separate"/>
      </w:r>
      <w:r w:rsidRPr="001441C8">
        <w:rPr>
          <w:rFonts w:ascii="Candara" w:hAnsi="Candara"/>
          <w:noProof/>
          <w:vertAlign w:val="superscript"/>
          <w:lang w:val="sv-SE"/>
        </w:rPr>
        <w:t>(</w:t>
      </w:r>
      <w:r w:rsidR="00F21155" w:rsidRPr="001441C8">
        <w:rPr>
          <w:rFonts w:ascii="Candara" w:hAnsi="Candara"/>
          <w:noProof/>
          <w:vertAlign w:val="superscript"/>
          <w:lang w:val="sv-SE"/>
        </w:rPr>
        <w:t>11</w:t>
      </w:r>
      <w:r w:rsidRPr="001441C8">
        <w:rPr>
          <w:rFonts w:ascii="Candara" w:hAnsi="Candara"/>
          <w:noProof/>
          <w:vertAlign w:val="superscript"/>
          <w:lang w:val="sv-SE"/>
        </w:rPr>
        <w:t>)</w:t>
      </w:r>
      <w:r w:rsidRPr="001441C8">
        <w:rPr>
          <w:rFonts w:ascii="Candara" w:hAnsi="Candara"/>
          <w:noProof/>
          <w:lang w:val="sv-SE"/>
        </w:rPr>
        <w:t xml:space="preserve"> </w:t>
      </w:r>
      <w:r w:rsidRPr="001441C8">
        <w:rPr>
          <w:rFonts w:ascii="Candara" w:hAnsi="Candara"/>
          <w:lang w:val="sv-SE"/>
        </w:rPr>
        <w:fldChar w:fldCharType="end"/>
      </w:r>
      <w:r w:rsidRPr="001441C8">
        <w:rPr>
          <w:rFonts w:ascii="Candara" w:hAnsi="Candara"/>
          <w:lang w:val="sv-SE"/>
        </w:rPr>
        <w:t>.</w:t>
      </w:r>
    </w:p>
    <w:p w14:paraId="2CFF752A" w14:textId="759B58E6" w:rsidR="00CA157D" w:rsidRPr="00CA157D" w:rsidRDefault="00694B61" w:rsidP="009F73E0">
      <w:pPr>
        <w:spacing w:line="276" w:lineRule="auto"/>
        <w:jc w:val="both"/>
        <w:rPr>
          <w:rFonts w:ascii="Candara" w:hAnsi="Candara"/>
          <w:bCs/>
          <w:lang w:eastAsia="id-ID"/>
        </w:rPr>
      </w:pPr>
      <w:r w:rsidRPr="00841E07">
        <w:rPr>
          <w:rFonts w:ascii="Candara" w:hAnsi="Candara"/>
          <w:lang w:val="sv-SE"/>
        </w:rPr>
        <w:t>Blended learning</w:t>
      </w:r>
      <w:r w:rsidRPr="00841E07">
        <w:rPr>
          <w:rFonts w:ascii="Candara" w:hAnsi="Candara"/>
          <w:i/>
          <w:lang w:val="sv-SE"/>
        </w:rPr>
        <w:t xml:space="preserve"> </w:t>
      </w:r>
      <w:r w:rsidRPr="00841E07">
        <w:rPr>
          <w:rFonts w:ascii="Candara" w:hAnsi="Candara"/>
          <w:lang w:val="sv-SE"/>
        </w:rPr>
        <w:t xml:space="preserve">is a combined method of face-to-face learning models with </w:t>
      </w:r>
      <w:r w:rsidRPr="00841E07">
        <w:rPr>
          <w:rFonts w:ascii="Candara" w:hAnsi="Candara"/>
          <w:i/>
          <w:lang w:val="sv-SE"/>
        </w:rPr>
        <w:t>e-</w:t>
      </w:r>
      <w:r w:rsidRPr="00841E07">
        <w:rPr>
          <w:rFonts w:ascii="Candara" w:hAnsi="Candara"/>
          <w:lang w:val="sv-SE"/>
        </w:rPr>
        <w:t>learning</w:t>
      </w:r>
      <w:r w:rsidRPr="00841E07">
        <w:rPr>
          <w:rFonts w:ascii="Candara" w:hAnsi="Candara"/>
          <w:i/>
          <w:lang w:val="sv-SE"/>
        </w:rPr>
        <w:t xml:space="preserve"> </w:t>
      </w:r>
      <w:r w:rsidRPr="00841E07">
        <w:rPr>
          <w:rFonts w:ascii="Candara" w:hAnsi="Candara"/>
          <w:lang w:val="sv-SE"/>
        </w:rPr>
        <w:t xml:space="preserve">and multimedia </w:t>
      </w:r>
      <w:r w:rsidRPr="001441C8">
        <w:rPr>
          <w:rFonts w:ascii="Candara" w:hAnsi="Candara"/>
          <w:vertAlign w:val="superscript"/>
          <w:lang w:val="sv-SE"/>
        </w:rPr>
        <w:t>(</w:t>
      </w:r>
      <w:r w:rsidR="001441C8" w:rsidRPr="001441C8">
        <w:rPr>
          <w:rFonts w:ascii="Candara" w:hAnsi="Candara"/>
          <w:vertAlign w:val="superscript"/>
          <w:lang w:val="sv-SE"/>
        </w:rPr>
        <w:t>12</w:t>
      </w:r>
      <w:r w:rsidRPr="001441C8">
        <w:rPr>
          <w:rFonts w:ascii="Candara" w:hAnsi="Candara"/>
          <w:vertAlign w:val="superscript"/>
          <w:lang w:val="sv-SE"/>
        </w:rPr>
        <w:t>)</w:t>
      </w:r>
      <w:r w:rsidRPr="001441C8">
        <w:rPr>
          <w:rFonts w:ascii="Candara" w:hAnsi="Candara"/>
          <w:lang w:val="sv-SE"/>
        </w:rPr>
        <w:t xml:space="preserve">. </w:t>
      </w:r>
      <w:r w:rsidRPr="00841E07">
        <w:rPr>
          <w:rFonts w:ascii="Candara" w:hAnsi="Candara"/>
          <w:lang w:val="sv-SE"/>
        </w:rPr>
        <w:t>The purpose of Blended learning</w:t>
      </w:r>
      <w:r w:rsidRPr="00841E07">
        <w:rPr>
          <w:rFonts w:ascii="Candara" w:hAnsi="Candara"/>
          <w:i/>
          <w:lang w:val="sv-SE"/>
        </w:rPr>
        <w:t xml:space="preserve"> </w:t>
      </w:r>
      <w:r w:rsidRPr="00841E07">
        <w:rPr>
          <w:rFonts w:ascii="Candara" w:hAnsi="Candara"/>
          <w:lang w:val="sv-SE"/>
        </w:rPr>
        <w:t xml:space="preserve">is to improve the learning outcomes of the </w:t>
      </w:r>
      <w:r w:rsidRPr="001441C8">
        <w:rPr>
          <w:rFonts w:ascii="Candara" w:hAnsi="Candara"/>
          <w:color w:val="000000" w:themeColor="text1"/>
          <w:lang w:val="sv-SE"/>
        </w:rPr>
        <w:t xml:space="preserve">participants (Garner and One, 2-15). </w:t>
      </w:r>
      <w:r w:rsidRPr="00841E07">
        <w:rPr>
          <w:rFonts w:ascii="Candara" w:hAnsi="Candara"/>
          <w:i/>
          <w:lang w:val="sv-SE"/>
        </w:rPr>
        <w:t xml:space="preserve">Blended learning </w:t>
      </w:r>
      <w:r w:rsidRPr="00841E07">
        <w:rPr>
          <w:rFonts w:ascii="Candara" w:hAnsi="Candara"/>
          <w:lang w:val="sv-SE"/>
        </w:rPr>
        <w:t xml:space="preserve">tries to overcome the deficiencies that exist in face-to-face and </w:t>
      </w:r>
      <w:r w:rsidRPr="00841E07">
        <w:rPr>
          <w:rFonts w:ascii="Candara" w:hAnsi="Candara"/>
          <w:i/>
          <w:lang w:val="sv-SE"/>
        </w:rPr>
        <w:t>e-learning methods</w:t>
      </w:r>
      <w:r w:rsidRPr="00841E07">
        <w:rPr>
          <w:rFonts w:ascii="Candara" w:hAnsi="Candara"/>
          <w:lang w:val="sv-SE"/>
        </w:rPr>
        <w:t xml:space="preserve">, for example in terms of time and interaction. Scheduled and predetermined times in the face-to-face method are inflexible compared to </w:t>
      </w:r>
      <w:r w:rsidRPr="00841E07">
        <w:rPr>
          <w:rFonts w:ascii="Candara" w:hAnsi="Candara"/>
          <w:i/>
          <w:lang w:val="sv-SE"/>
        </w:rPr>
        <w:t xml:space="preserve">e-learning </w:t>
      </w:r>
      <w:r w:rsidRPr="00841E07">
        <w:rPr>
          <w:rFonts w:ascii="Candara" w:hAnsi="Candara"/>
          <w:lang w:val="sv-SE"/>
        </w:rPr>
        <w:t xml:space="preserve">where participants can re-access recorded material delivered </w:t>
      </w:r>
      <w:r w:rsidRPr="00841E07">
        <w:rPr>
          <w:rFonts w:ascii="Candara" w:hAnsi="Candara"/>
          <w:i/>
          <w:lang w:val="sv-SE"/>
        </w:rPr>
        <w:t>online</w:t>
      </w:r>
      <w:r w:rsidRPr="00841E07">
        <w:rPr>
          <w:rFonts w:ascii="Candara" w:hAnsi="Candara"/>
          <w:lang w:val="sv-SE"/>
        </w:rPr>
        <w:t xml:space="preserve">. The face-to-face method is still considered a more effective method of building interactions with instructors, </w:t>
      </w:r>
      <w:r w:rsidRPr="006C2405">
        <w:rPr>
          <w:rFonts w:ascii="Candara" w:hAnsi="Candara"/>
          <w:lang w:val="sv-SE"/>
        </w:rPr>
        <w:lastRenderedPageBreak/>
        <w:t>where</w:t>
      </w:r>
      <w:r w:rsidRPr="00841E07">
        <w:rPr>
          <w:rFonts w:ascii="Candara" w:hAnsi="Candara"/>
          <w:lang w:val="sv-SE"/>
        </w:rPr>
        <w:t xml:space="preserve"> this is not the case with </w:t>
      </w:r>
      <w:r w:rsidRPr="00841E07">
        <w:rPr>
          <w:rFonts w:ascii="Candara" w:hAnsi="Candara"/>
          <w:i/>
          <w:lang w:val="sv-SE"/>
        </w:rPr>
        <w:t>e-learning</w:t>
      </w:r>
      <w:r w:rsidRPr="00841E07">
        <w:rPr>
          <w:rFonts w:ascii="Candara" w:hAnsi="Candara"/>
          <w:lang w:val="sv-SE"/>
        </w:rPr>
        <w:t>. Especially learning materials that require field practice which requires the involvement of participants and trainers.</w:t>
      </w:r>
      <w:r w:rsidRPr="00DE17A1">
        <w:rPr>
          <w:rFonts w:ascii="Candara" w:hAnsi="Candara"/>
          <w:bCs/>
          <w:lang w:eastAsia="id-ID"/>
        </w:rPr>
        <w:t xml:space="preserve"> </w:t>
      </w:r>
    </w:p>
    <w:p w14:paraId="59C005FD" w14:textId="0036CB35" w:rsidR="00CA157D" w:rsidRPr="00CA157D" w:rsidRDefault="00CA157D" w:rsidP="009F73E0">
      <w:pPr>
        <w:pStyle w:val="ListParagraph"/>
        <w:numPr>
          <w:ilvl w:val="0"/>
          <w:numId w:val="6"/>
        </w:numPr>
        <w:tabs>
          <w:tab w:val="left" w:pos="450"/>
        </w:tabs>
        <w:spacing w:line="276" w:lineRule="auto"/>
        <w:ind w:left="284" w:hanging="284"/>
        <w:jc w:val="both"/>
        <w:rPr>
          <w:rFonts w:ascii="Candara" w:hAnsi="Candara"/>
          <w:b/>
          <w:bCs/>
          <w:lang w:val="sv-SE"/>
        </w:rPr>
      </w:pPr>
      <w:r w:rsidRPr="00CA157D">
        <w:rPr>
          <w:rFonts w:ascii="Candara" w:hAnsi="Candara"/>
          <w:b/>
          <w:bCs/>
          <w:lang w:val="sv-SE"/>
        </w:rPr>
        <w:t>METHODS</w:t>
      </w:r>
    </w:p>
    <w:p w14:paraId="36B2B378" w14:textId="6BF0F457" w:rsidR="00CA157D" w:rsidRPr="00841E07" w:rsidRDefault="00CA157D" w:rsidP="009F73E0">
      <w:pPr>
        <w:spacing w:line="276" w:lineRule="auto"/>
        <w:jc w:val="both"/>
        <w:rPr>
          <w:rFonts w:ascii="Candara" w:hAnsi="Candara"/>
        </w:rPr>
      </w:pPr>
      <w:r w:rsidRPr="00841E07">
        <w:rPr>
          <w:rFonts w:ascii="Candara" w:hAnsi="Candara"/>
          <w:lang w:val="sv-SE"/>
        </w:rPr>
        <w:t>The study aims to analyze the readiness factors for hospital-based cancer registration training using the blended learning method</w:t>
      </w:r>
      <w:r w:rsidRPr="00841E07">
        <w:rPr>
          <w:rFonts w:ascii="Candara" w:hAnsi="Candara"/>
          <w:i/>
          <w:lang w:val="sv-SE"/>
        </w:rPr>
        <w:t xml:space="preserve"> </w:t>
      </w:r>
      <w:r w:rsidRPr="00841E07">
        <w:rPr>
          <w:rFonts w:ascii="Candara" w:hAnsi="Candara"/>
          <w:lang w:val="sv-SE"/>
        </w:rPr>
        <w:t>by the National Cancer Center, Dharmais Cancer Hospital. The research design was carried out in the form of quantitative descriptive data collection using a questionnaire instrument to research subjects using non-probability techniques with purposive sampling</w:t>
      </w:r>
      <w:r w:rsidRPr="00841E07">
        <w:rPr>
          <w:rFonts w:ascii="Candara" w:hAnsi="Candara"/>
          <w:i/>
          <w:lang w:val="sv-SE"/>
        </w:rPr>
        <w:t xml:space="preserve"> </w:t>
      </w:r>
      <w:r w:rsidRPr="00841E07">
        <w:rPr>
          <w:rFonts w:ascii="Candara" w:hAnsi="Candara"/>
          <w:lang w:val="sv-SE"/>
        </w:rPr>
        <w:t xml:space="preserve">methods </w:t>
      </w:r>
      <w:r w:rsidRPr="006C2405">
        <w:rPr>
          <w:rFonts w:ascii="Candara" w:hAnsi="Candara"/>
          <w:lang w:val="sv-SE"/>
        </w:rPr>
        <w:t xml:space="preserve">in accordance with </w:t>
      </w:r>
      <w:r w:rsidRPr="00841E07">
        <w:rPr>
          <w:rFonts w:ascii="Candara" w:hAnsi="Candara"/>
          <w:lang w:val="sv-SE"/>
        </w:rPr>
        <w:t xml:space="preserve">the inclusion criteria of research subjects. The research was conducted in the Dharmais Cancer Hospital during April – November 2022. The data was analyzed based on </w:t>
      </w:r>
      <w:r w:rsidRPr="00841E07">
        <w:rPr>
          <w:rFonts w:ascii="Candara" w:hAnsi="Candara"/>
        </w:rPr>
        <w:t>the</w:t>
      </w:r>
      <w:r w:rsidR="007505FD">
        <w:rPr>
          <w:rFonts w:ascii="Candara" w:hAnsi="Candara"/>
          <w:color w:val="FF0000"/>
        </w:rPr>
        <w:t xml:space="preserve"> </w:t>
      </w:r>
      <w:r w:rsidR="007505FD" w:rsidRPr="007505FD">
        <w:rPr>
          <w:rFonts w:ascii="Candara" w:hAnsi="Candara"/>
          <w:color w:val="000000" w:themeColor="text1"/>
          <w:vertAlign w:val="superscript"/>
        </w:rPr>
        <w:t>(13</w:t>
      </w:r>
      <w:r w:rsidRPr="007505FD">
        <w:rPr>
          <w:rFonts w:ascii="Candara" w:hAnsi="Candara"/>
          <w:color w:val="000000" w:themeColor="text1"/>
          <w:vertAlign w:val="superscript"/>
        </w:rPr>
        <w:t>)</w:t>
      </w:r>
      <w:r w:rsidRPr="007505FD">
        <w:rPr>
          <w:rFonts w:ascii="Candara" w:hAnsi="Candara"/>
          <w:color w:val="000000" w:themeColor="text1"/>
        </w:rPr>
        <w:t xml:space="preserve"> </w:t>
      </w:r>
      <w:r w:rsidRPr="00841E07">
        <w:rPr>
          <w:rFonts w:ascii="Candara" w:hAnsi="Candara"/>
        </w:rPr>
        <w:t>ELR model which will processed with SPSS. The total average value of all assessed questions made four categories namely:</w:t>
      </w:r>
    </w:p>
    <w:p w14:paraId="009BE667" w14:textId="069439B3" w:rsidR="00CA157D" w:rsidRPr="007505FD" w:rsidRDefault="00CA157D" w:rsidP="009F73E0">
      <w:pPr>
        <w:spacing w:line="276" w:lineRule="auto"/>
        <w:ind w:left="450" w:hanging="166"/>
        <w:jc w:val="center"/>
        <w:rPr>
          <w:rFonts w:ascii="Candara" w:hAnsi="Candara"/>
          <w:color w:val="000000" w:themeColor="text1"/>
        </w:rPr>
      </w:pPr>
      <w:r w:rsidRPr="00841E07">
        <w:rPr>
          <w:rFonts w:ascii="Candara" w:hAnsi="Candara"/>
        </w:rPr>
        <w:t xml:space="preserve">Table 1. Category of ELR Model </w:t>
      </w:r>
      <w:r w:rsidRPr="007505FD">
        <w:rPr>
          <w:rFonts w:ascii="Candara" w:hAnsi="Candara"/>
          <w:color w:val="000000" w:themeColor="text1"/>
        </w:rPr>
        <w:fldChar w:fldCharType="begin" w:fldLock="1"/>
      </w:r>
      <w:r w:rsidRPr="007505FD">
        <w:rPr>
          <w:rFonts w:ascii="Candara" w:hAnsi="Candara"/>
          <w:color w:val="000000" w:themeColor="text1"/>
        </w:rPr>
        <w:instrText>ADDIN CSL_CITATION {"citationItems":[{"id":"ITEM-1","itemData":{"abstract":"In order to benefit from e-learning, companies should conduct considerable up-front analysis to assess their readiness. There are a number of instruments in the market that can be used for assessing readiness for e- learning. However, almost all of these instruments are developed to be used in countries that have a mature field of human resources development. So, these instruments consist of terms, phrases, and applications that are meaningless for many companies in especially emerging countries where human resources development field has just shown an improvement. This article includes the description of a survey instrument that has been developed to assess e-learning readiness of companies in these kinds of countries and the results of a study that examines organizational readiness of companies for e-learning in Turkey. The study reveals that companies surveyed are overall ready for e-learning but they need to improve need to improve themselves, particularly in the area of human resources, in order to be able to successfully implement e-learning. Although this instrument has been developed according to the cultural characteristics of Turkish companies it can easily be adapted to be used by companies of other emerging countries.","author":[{"dropping-particle":"","family":"Aydin","given":"Cengiz","non-dropping-particle":"","parse-names":false,"suffix":""},{"dropping-particle":"","family":"Tasci","given":"Deniz","non-dropping-particle":"","parse-names":false,"suffix":""}],"container-title":"Educational Technology &amp; Society","id":"ITEM-1","issued":{"date-parts":[["2005","1","1"]]},"page":"244-257","title":"Measuring Readiness for e-Learning: Reflections from an Emerging Country.","type":"article-journal","volume":"8"},"uris":["http://www.mendeley.com/documents/?uuid=c94c2b0a-576f-491a-a473-047c37069ca1"]}],"mendeley":{"formattedCitation":"(Aydin and Tasci, 2005)","plainTextFormattedCitation":"(Aydin and Tasci, 2005)","previouslyFormattedCitation":"(Aydin and Tasci, 2005)"},"properties":{"noteIndex":0},"schema":"https://github.com/citation-style-language/schema/raw/master/csl-citation.json"}</w:instrText>
      </w:r>
      <w:r w:rsidRPr="007505FD">
        <w:rPr>
          <w:rFonts w:ascii="Candara" w:hAnsi="Candara"/>
          <w:color w:val="000000" w:themeColor="text1"/>
        </w:rPr>
        <w:fldChar w:fldCharType="separate"/>
      </w:r>
      <w:r w:rsidRPr="007505FD">
        <w:rPr>
          <w:rFonts w:ascii="Candara" w:hAnsi="Candara"/>
          <w:color w:val="000000" w:themeColor="text1"/>
        </w:rPr>
        <w:t xml:space="preserve">Measurement Results </w:t>
      </w:r>
      <w:r w:rsidRPr="007505FD">
        <w:rPr>
          <w:rFonts w:ascii="Candara" w:hAnsi="Candara"/>
          <w:noProof/>
          <w:color w:val="000000" w:themeColor="text1"/>
          <w:vertAlign w:val="superscript"/>
        </w:rPr>
        <w:t>(</w:t>
      </w:r>
      <w:r w:rsidR="007505FD" w:rsidRPr="007505FD">
        <w:rPr>
          <w:rFonts w:ascii="Candara" w:hAnsi="Candara"/>
          <w:noProof/>
          <w:color w:val="000000" w:themeColor="text1"/>
          <w:vertAlign w:val="superscript"/>
        </w:rPr>
        <w:t>13</w:t>
      </w:r>
      <w:r w:rsidRPr="007505FD">
        <w:rPr>
          <w:rFonts w:ascii="Candara" w:hAnsi="Candara"/>
          <w:noProof/>
          <w:color w:val="000000" w:themeColor="text1"/>
          <w:vertAlign w:val="superscript"/>
        </w:rPr>
        <w:t>)</w:t>
      </w:r>
      <w:r w:rsidRPr="007505FD">
        <w:rPr>
          <w:rFonts w:ascii="Candara" w:hAnsi="Candara"/>
          <w:color w:val="000000" w:themeColor="text1"/>
        </w:rPr>
        <w:fldChar w:fldCharType="end"/>
      </w:r>
    </w:p>
    <w:tbl>
      <w:tblPr>
        <w:tblStyle w:val="TableGrid"/>
        <w:tblW w:w="0" w:type="auto"/>
        <w:tblInd w:w="45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242"/>
        <w:gridCol w:w="2461"/>
      </w:tblGrid>
      <w:tr w:rsidR="00CA157D" w:rsidRPr="00841E07" w14:paraId="3791F847" w14:textId="77777777" w:rsidTr="00A86496">
        <w:tc>
          <w:tcPr>
            <w:tcW w:w="2456" w:type="dxa"/>
            <w:tcBorders>
              <w:top w:val="single" w:sz="4" w:space="0" w:color="auto"/>
              <w:bottom w:val="single" w:sz="4" w:space="0" w:color="auto"/>
            </w:tcBorders>
          </w:tcPr>
          <w:p w14:paraId="77E2AECB" w14:textId="77777777" w:rsidR="00CA157D" w:rsidRPr="00841E07" w:rsidRDefault="00CA157D" w:rsidP="009F73E0">
            <w:pPr>
              <w:spacing w:line="276" w:lineRule="auto"/>
              <w:rPr>
                <w:rFonts w:ascii="Candara" w:hAnsi="Candara"/>
              </w:rPr>
            </w:pPr>
            <w:r w:rsidRPr="00841E07">
              <w:rPr>
                <w:rFonts w:ascii="Candara" w:hAnsi="Candara"/>
              </w:rPr>
              <w:t>Score average value</w:t>
            </w:r>
          </w:p>
        </w:tc>
        <w:tc>
          <w:tcPr>
            <w:tcW w:w="5982" w:type="dxa"/>
            <w:tcBorders>
              <w:top w:val="single" w:sz="4" w:space="0" w:color="auto"/>
              <w:bottom w:val="single" w:sz="4" w:space="0" w:color="auto"/>
            </w:tcBorders>
          </w:tcPr>
          <w:p w14:paraId="4E58967C" w14:textId="77777777" w:rsidR="00CA157D" w:rsidRPr="00841E07" w:rsidRDefault="00CA157D" w:rsidP="009F73E0">
            <w:pPr>
              <w:spacing w:line="276" w:lineRule="auto"/>
              <w:rPr>
                <w:rFonts w:ascii="Candara" w:hAnsi="Candara"/>
              </w:rPr>
            </w:pPr>
            <w:r w:rsidRPr="00841E07">
              <w:rPr>
                <w:rFonts w:ascii="Candara" w:hAnsi="Candara"/>
              </w:rPr>
              <w:t>Category</w:t>
            </w:r>
          </w:p>
        </w:tc>
      </w:tr>
      <w:tr w:rsidR="00CA157D" w:rsidRPr="00841E07" w14:paraId="4580D2EE" w14:textId="77777777" w:rsidTr="00A86496">
        <w:tc>
          <w:tcPr>
            <w:tcW w:w="2456" w:type="dxa"/>
            <w:tcBorders>
              <w:top w:val="single" w:sz="4" w:space="0" w:color="auto"/>
            </w:tcBorders>
          </w:tcPr>
          <w:p w14:paraId="75EE7E7A" w14:textId="77777777" w:rsidR="00CA157D" w:rsidRPr="00841E07" w:rsidRDefault="00CA157D" w:rsidP="009F73E0">
            <w:pPr>
              <w:spacing w:line="276" w:lineRule="auto"/>
              <w:rPr>
                <w:rFonts w:ascii="Candara" w:hAnsi="Candara"/>
              </w:rPr>
            </w:pPr>
            <w:r w:rsidRPr="00841E07">
              <w:rPr>
                <w:rFonts w:ascii="Candara" w:hAnsi="Candara"/>
              </w:rPr>
              <w:t>1 – 2</w:t>
            </w:r>
            <w:r>
              <w:rPr>
                <w:rFonts w:ascii="Candara" w:hAnsi="Candara"/>
              </w:rPr>
              <w:t>.</w:t>
            </w:r>
            <w:r w:rsidRPr="00841E07">
              <w:rPr>
                <w:rFonts w:ascii="Candara" w:hAnsi="Candara"/>
              </w:rPr>
              <w:t>6</w:t>
            </w:r>
          </w:p>
        </w:tc>
        <w:tc>
          <w:tcPr>
            <w:tcW w:w="5982" w:type="dxa"/>
            <w:tcBorders>
              <w:top w:val="single" w:sz="4" w:space="0" w:color="auto"/>
            </w:tcBorders>
          </w:tcPr>
          <w:p w14:paraId="5977017C" w14:textId="77777777" w:rsidR="00CA157D" w:rsidRPr="00841E07" w:rsidRDefault="00CA157D" w:rsidP="009F73E0">
            <w:pPr>
              <w:spacing w:line="276" w:lineRule="auto"/>
              <w:rPr>
                <w:rFonts w:ascii="Candara" w:hAnsi="Candara"/>
              </w:rPr>
            </w:pPr>
            <w:r w:rsidRPr="00841E07">
              <w:rPr>
                <w:rFonts w:ascii="Candara" w:hAnsi="Candara"/>
              </w:rPr>
              <w:t>Not ready needs a lot of work</w:t>
            </w:r>
          </w:p>
        </w:tc>
      </w:tr>
      <w:tr w:rsidR="00CA157D" w:rsidRPr="00841E07" w14:paraId="3719022B" w14:textId="77777777" w:rsidTr="00A86496">
        <w:tc>
          <w:tcPr>
            <w:tcW w:w="2456" w:type="dxa"/>
          </w:tcPr>
          <w:p w14:paraId="7A28C8FA" w14:textId="77777777" w:rsidR="00CA157D" w:rsidRPr="00841E07" w:rsidRDefault="00CA157D" w:rsidP="009F73E0">
            <w:pPr>
              <w:spacing w:line="276" w:lineRule="auto"/>
              <w:rPr>
                <w:rFonts w:ascii="Candara" w:hAnsi="Candara"/>
              </w:rPr>
            </w:pPr>
            <w:r w:rsidRPr="00841E07">
              <w:rPr>
                <w:rFonts w:ascii="Candara" w:hAnsi="Candara"/>
              </w:rPr>
              <w:t>2.61 – 3.4</w:t>
            </w:r>
          </w:p>
        </w:tc>
        <w:tc>
          <w:tcPr>
            <w:tcW w:w="5982" w:type="dxa"/>
          </w:tcPr>
          <w:p w14:paraId="09B31AD5" w14:textId="77777777" w:rsidR="00CA157D" w:rsidRPr="00841E07" w:rsidRDefault="00CA157D" w:rsidP="009F73E0">
            <w:pPr>
              <w:spacing w:line="276" w:lineRule="auto"/>
              <w:rPr>
                <w:rFonts w:ascii="Candara" w:hAnsi="Candara"/>
              </w:rPr>
            </w:pPr>
            <w:r w:rsidRPr="00841E07">
              <w:rPr>
                <w:rFonts w:ascii="Candara" w:hAnsi="Candara"/>
              </w:rPr>
              <w:t xml:space="preserve">Not ready needs some </w:t>
            </w:r>
            <w:r w:rsidRPr="00841E07">
              <w:rPr>
                <w:rFonts w:ascii="Candara" w:hAnsi="Candara"/>
              </w:rPr>
              <w:t>work</w:t>
            </w:r>
          </w:p>
        </w:tc>
      </w:tr>
      <w:tr w:rsidR="00CA157D" w:rsidRPr="00841E07" w14:paraId="20E94023" w14:textId="77777777" w:rsidTr="00A86496">
        <w:tc>
          <w:tcPr>
            <w:tcW w:w="2456" w:type="dxa"/>
          </w:tcPr>
          <w:p w14:paraId="55750C94" w14:textId="77777777" w:rsidR="00CA157D" w:rsidRPr="00841E07" w:rsidRDefault="00CA157D" w:rsidP="009F73E0">
            <w:pPr>
              <w:spacing w:line="276" w:lineRule="auto"/>
              <w:rPr>
                <w:rFonts w:ascii="Candara" w:hAnsi="Candara"/>
              </w:rPr>
            </w:pPr>
            <w:r w:rsidRPr="00841E07">
              <w:rPr>
                <w:rFonts w:ascii="Candara" w:hAnsi="Candara"/>
              </w:rPr>
              <w:t>3.41 – 4.2</w:t>
            </w:r>
          </w:p>
        </w:tc>
        <w:tc>
          <w:tcPr>
            <w:tcW w:w="5982" w:type="dxa"/>
          </w:tcPr>
          <w:p w14:paraId="06706542" w14:textId="77777777" w:rsidR="00CA157D" w:rsidRPr="00841E07" w:rsidRDefault="00CA157D" w:rsidP="009F73E0">
            <w:pPr>
              <w:spacing w:line="276" w:lineRule="auto"/>
              <w:rPr>
                <w:rFonts w:ascii="Candara" w:hAnsi="Candara"/>
              </w:rPr>
            </w:pPr>
            <w:r w:rsidRPr="00841E07">
              <w:rPr>
                <w:rFonts w:ascii="Candara" w:hAnsi="Candara"/>
              </w:rPr>
              <w:t>Ready but needs a few improvements</w:t>
            </w:r>
          </w:p>
        </w:tc>
      </w:tr>
      <w:tr w:rsidR="00CA157D" w:rsidRPr="00841E07" w14:paraId="74DB7F5B" w14:textId="77777777" w:rsidTr="00A86496">
        <w:tc>
          <w:tcPr>
            <w:tcW w:w="2456" w:type="dxa"/>
          </w:tcPr>
          <w:p w14:paraId="2F4E4A2B" w14:textId="77777777" w:rsidR="00CA157D" w:rsidRPr="00841E07" w:rsidRDefault="00CA157D" w:rsidP="009F73E0">
            <w:pPr>
              <w:spacing w:line="276" w:lineRule="auto"/>
              <w:rPr>
                <w:rFonts w:ascii="Candara" w:hAnsi="Candara"/>
              </w:rPr>
            </w:pPr>
            <w:r w:rsidRPr="00841E07">
              <w:rPr>
                <w:rFonts w:ascii="Candara" w:hAnsi="Candara"/>
              </w:rPr>
              <w:t>&gt;4</w:t>
            </w:r>
            <w:r>
              <w:rPr>
                <w:rFonts w:ascii="Candara" w:hAnsi="Candara"/>
              </w:rPr>
              <w:t>.</w:t>
            </w:r>
            <w:r w:rsidRPr="00841E07">
              <w:rPr>
                <w:rFonts w:ascii="Candara" w:hAnsi="Candara"/>
              </w:rPr>
              <w:t>2</w:t>
            </w:r>
          </w:p>
        </w:tc>
        <w:tc>
          <w:tcPr>
            <w:tcW w:w="5982" w:type="dxa"/>
          </w:tcPr>
          <w:p w14:paraId="69802A16" w14:textId="77777777" w:rsidR="00CA157D" w:rsidRPr="00841E07" w:rsidRDefault="00CA157D" w:rsidP="009F73E0">
            <w:pPr>
              <w:spacing w:line="276" w:lineRule="auto"/>
              <w:rPr>
                <w:rFonts w:ascii="Candara" w:hAnsi="Candara"/>
              </w:rPr>
            </w:pPr>
            <w:r w:rsidRPr="00841E07">
              <w:rPr>
                <w:rFonts w:ascii="Candara" w:hAnsi="Candara"/>
              </w:rPr>
              <w:t>Ready go ahead</w:t>
            </w:r>
          </w:p>
        </w:tc>
      </w:tr>
    </w:tbl>
    <w:p w14:paraId="23B1BF72" w14:textId="77777777" w:rsidR="00CA157D" w:rsidRPr="00841E07" w:rsidRDefault="00CA157D" w:rsidP="009F73E0">
      <w:pPr>
        <w:spacing w:line="276" w:lineRule="auto"/>
        <w:ind w:firstLine="720"/>
        <w:jc w:val="both"/>
        <w:rPr>
          <w:rFonts w:ascii="Candara" w:hAnsi="Candara"/>
          <w:lang w:val="sv-SE"/>
        </w:rPr>
      </w:pPr>
    </w:p>
    <w:p w14:paraId="461240E6" w14:textId="2C67EF01" w:rsidR="00FE2925" w:rsidRDefault="00CA157D" w:rsidP="009F73E0">
      <w:pPr>
        <w:spacing w:line="276" w:lineRule="auto"/>
        <w:jc w:val="both"/>
        <w:rPr>
          <w:rFonts w:ascii="Candara" w:hAnsi="Candara"/>
          <w:lang w:val="sv-SE"/>
        </w:rPr>
      </w:pPr>
      <w:r w:rsidRPr="00841E07">
        <w:rPr>
          <w:rFonts w:ascii="Candara" w:hAnsi="Candara"/>
          <w:lang w:val="sv-SE"/>
        </w:rPr>
        <w:t>The research has the Ethical Review of the Ethics Commission of the Faculty of Medicine, Gadjah Mada University with Reference Number KE/FK/0923/EC/2022 and the Ethics Review of the Dharmais Cancer Hospital Research and Ethics Committee with Number 218/KEPK/IX/2022, and a research permit from the Cancer Hospital Dharmais with Letter Number LB.02.01/XXII/16148/2022.</w:t>
      </w:r>
    </w:p>
    <w:p w14:paraId="2A48B8FB" w14:textId="77777777" w:rsidR="00F21155" w:rsidRPr="00F21155" w:rsidRDefault="00F21155" w:rsidP="009F73E0">
      <w:pPr>
        <w:spacing w:line="276" w:lineRule="auto"/>
        <w:jc w:val="both"/>
        <w:rPr>
          <w:rFonts w:ascii="Candara" w:hAnsi="Candara"/>
          <w:lang w:val="sv-SE"/>
        </w:rPr>
      </w:pPr>
    </w:p>
    <w:p w14:paraId="4CA2F09B" w14:textId="6127DCD8" w:rsidR="00CA157D" w:rsidRPr="00FE2925" w:rsidRDefault="00CA157D" w:rsidP="009F73E0">
      <w:pPr>
        <w:pStyle w:val="ListParagraph"/>
        <w:numPr>
          <w:ilvl w:val="0"/>
          <w:numId w:val="6"/>
        </w:numPr>
        <w:tabs>
          <w:tab w:val="left" w:pos="284"/>
          <w:tab w:val="left" w:pos="990"/>
          <w:tab w:val="left" w:pos="1080"/>
        </w:tabs>
        <w:spacing w:line="276" w:lineRule="auto"/>
        <w:ind w:left="426" w:hanging="426"/>
        <w:jc w:val="both"/>
        <w:rPr>
          <w:rFonts w:ascii="Candara" w:hAnsi="Candara"/>
          <w:b/>
          <w:bCs/>
          <w:lang w:val="sv-SE"/>
        </w:rPr>
      </w:pPr>
      <w:r w:rsidRPr="00FE2925">
        <w:rPr>
          <w:rFonts w:ascii="Candara" w:hAnsi="Candara"/>
          <w:b/>
          <w:bCs/>
          <w:lang w:val="sv-SE"/>
        </w:rPr>
        <w:t>RESULT</w:t>
      </w:r>
    </w:p>
    <w:p w14:paraId="21F55190" w14:textId="77777777" w:rsidR="00CA157D" w:rsidRPr="00841E07" w:rsidRDefault="00CA157D" w:rsidP="009F73E0">
      <w:pPr>
        <w:tabs>
          <w:tab w:val="left" w:pos="450"/>
          <w:tab w:val="left" w:pos="990"/>
          <w:tab w:val="left" w:pos="1080"/>
        </w:tabs>
        <w:spacing w:line="276" w:lineRule="auto"/>
        <w:ind w:left="90" w:hanging="90"/>
        <w:jc w:val="both"/>
        <w:rPr>
          <w:rFonts w:ascii="Candara" w:hAnsi="Candara"/>
          <w:b/>
          <w:bCs/>
          <w:lang w:val="sv-SE"/>
        </w:rPr>
      </w:pPr>
      <w:r w:rsidRPr="00841E07">
        <w:rPr>
          <w:rFonts w:ascii="Candara" w:hAnsi="Candara"/>
          <w:b/>
          <w:bCs/>
          <w:lang w:val="sv-SE"/>
        </w:rPr>
        <w:t>Characteristics of Respondents</w:t>
      </w:r>
    </w:p>
    <w:p w14:paraId="7DA9B8AE" w14:textId="77777777" w:rsidR="00CA157D" w:rsidRDefault="00CA157D" w:rsidP="009F73E0">
      <w:pPr>
        <w:pStyle w:val="ListParagraph"/>
        <w:spacing w:line="276" w:lineRule="auto"/>
        <w:ind w:left="0"/>
        <w:jc w:val="both"/>
        <w:rPr>
          <w:rFonts w:ascii="Candara" w:hAnsi="Candara"/>
          <w:lang w:val="en-ID"/>
        </w:rPr>
      </w:pPr>
      <w:r w:rsidRPr="00841E07">
        <w:rPr>
          <w:rFonts w:ascii="Candara" w:hAnsi="Candara"/>
          <w:lang w:val="en-ID"/>
        </w:rPr>
        <w:t>Study this obtained as many as 35 respondents. As many as 80% of respondents manifold sex female, levels education respondent more from half namely Bachelor Degree (51.4%), in the range age 30 – 39 years as much as 40%. Researchers also do data collection about an experience related to cancer registration. As many as 71.4% of respondents have not yet once Become</w:t>
      </w:r>
      <w:r w:rsidRPr="00841E07">
        <w:rPr>
          <w:rFonts w:ascii="Candara" w:hAnsi="Candara"/>
          <w:strike/>
          <w:lang w:val="en-ID"/>
        </w:rPr>
        <w:t>s</w:t>
      </w:r>
      <w:r w:rsidRPr="00841E07">
        <w:rPr>
          <w:rFonts w:ascii="Candara" w:hAnsi="Candara"/>
          <w:lang w:val="en-ID"/>
        </w:rPr>
        <w:t xml:space="preserve"> a source person training registration cancer, 82.9% ever hear about registration cancer, and as many as 82.9% of respondents has known about training registration cancer (Table 2.)</w:t>
      </w:r>
      <w:r w:rsidR="009F73E0">
        <w:rPr>
          <w:rFonts w:ascii="Candara" w:hAnsi="Candara"/>
          <w:lang w:val="en-ID"/>
        </w:rPr>
        <w:t>.</w:t>
      </w:r>
    </w:p>
    <w:p w14:paraId="02DE42FB" w14:textId="77777777" w:rsidR="009F73E0" w:rsidRDefault="009F73E0" w:rsidP="009F73E0">
      <w:pPr>
        <w:pStyle w:val="ListParagraph"/>
        <w:spacing w:line="276" w:lineRule="auto"/>
        <w:ind w:left="0"/>
        <w:jc w:val="both"/>
        <w:rPr>
          <w:rFonts w:ascii="Candara" w:hAnsi="Candara"/>
          <w:lang w:val="en-ID"/>
        </w:rPr>
      </w:pPr>
    </w:p>
    <w:p w14:paraId="5B827E01" w14:textId="731EE258" w:rsidR="009F73E0" w:rsidRDefault="009F73E0" w:rsidP="009F73E0">
      <w:pPr>
        <w:pStyle w:val="ListParagraph"/>
        <w:spacing w:line="276" w:lineRule="auto"/>
        <w:ind w:left="0"/>
        <w:jc w:val="both"/>
        <w:rPr>
          <w:rFonts w:ascii="Candara" w:hAnsi="Candara"/>
          <w:lang w:val="en-ID"/>
        </w:rPr>
        <w:sectPr w:rsidR="009F73E0" w:rsidSect="008601EE">
          <w:footerReference w:type="default" r:id="rId16"/>
          <w:type w:val="continuous"/>
          <w:pgSz w:w="11906" w:h="16838" w:code="9"/>
          <w:pgMar w:top="1440" w:right="1440" w:bottom="1440" w:left="1440" w:header="720" w:footer="720" w:gutter="0"/>
          <w:pgNumType w:start="18"/>
          <w:cols w:num="2" w:space="720"/>
          <w:docGrid w:linePitch="360"/>
        </w:sectPr>
      </w:pPr>
    </w:p>
    <w:p w14:paraId="3828D184" w14:textId="77777777" w:rsidR="00694B61" w:rsidRPr="00841E07" w:rsidRDefault="00694B61" w:rsidP="00F51487">
      <w:pPr>
        <w:pStyle w:val="ListParagraph"/>
        <w:spacing w:line="276" w:lineRule="auto"/>
        <w:ind w:left="0"/>
        <w:rPr>
          <w:rFonts w:ascii="Candara" w:hAnsi="Candara"/>
          <w:lang w:val="en-ID"/>
        </w:rPr>
      </w:pPr>
      <w:r w:rsidRPr="00841E07">
        <w:rPr>
          <w:rFonts w:ascii="Candara" w:hAnsi="Candara"/>
          <w:lang w:val="en-ID"/>
        </w:rPr>
        <w:t>Table 2. Characteristics of Respondents</w:t>
      </w:r>
    </w:p>
    <w:tbl>
      <w:tblPr>
        <w:tblW w:w="8926"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098"/>
        <w:gridCol w:w="1701"/>
        <w:gridCol w:w="2127"/>
      </w:tblGrid>
      <w:tr w:rsidR="00694B61" w:rsidRPr="00841E07" w14:paraId="0ABC13F3" w14:textId="77777777" w:rsidTr="00FD7AFC">
        <w:trPr>
          <w:trHeight w:val="300"/>
          <w:jc w:val="center"/>
        </w:trPr>
        <w:tc>
          <w:tcPr>
            <w:tcW w:w="5098" w:type="dxa"/>
            <w:tcBorders>
              <w:top w:val="single" w:sz="4" w:space="0" w:color="auto"/>
              <w:bottom w:val="single" w:sz="4" w:space="0" w:color="auto"/>
            </w:tcBorders>
            <w:shd w:val="clear" w:color="auto" w:fill="auto"/>
            <w:noWrap/>
            <w:vAlign w:val="bottom"/>
            <w:hideMark/>
          </w:tcPr>
          <w:p w14:paraId="10FA970A" w14:textId="77777777" w:rsidR="00694B61" w:rsidRPr="00841E07" w:rsidRDefault="00694B61" w:rsidP="009F73E0">
            <w:pPr>
              <w:spacing w:line="276" w:lineRule="auto"/>
              <w:jc w:val="both"/>
              <w:rPr>
                <w:rFonts w:ascii="Candara" w:hAnsi="Candara"/>
                <w:b/>
                <w:bCs/>
              </w:rPr>
            </w:pPr>
            <w:r w:rsidRPr="00841E07">
              <w:rPr>
                <w:rFonts w:ascii="Candara" w:hAnsi="Candara"/>
                <w:b/>
                <w:bCs/>
              </w:rPr>
              <w:t>Characteristics</w:t>
            </w:r>
          </w:p>
        </w:tc>
        <w:tc>
          <w:tcPr>
            <w:tcW w:w="1701" w:type="dxa"/>
            <w:tcBorders>
              <w:top w:val="single" w:sz="4" w:space="0" w:color="auto"/>
              <w:bottom w:val="single" w:sz="4" w:space="0" w:color="auto"/>
            </w:tcBorders>
            <w:shd w:val="clear" w:color="auto" w:fill="auto"/>
            <w:noWrap/>
            <w:vAlign w:val="bottom"/>
            <w:hideMark/>
          </w:tcPr>
          <w:p w14:paraId="78810530" w14:textId="77777777" w:rsidR="00694B61" w:rsidRPr="006C2405" w:rsidRDefault="00694B61" w:rsidP="009F73E0">
            <w:pPr>
              <w:spacing w:line="276" w:lineRule="auto"/>
              <w:jc w:val="center"/>
              <w:rPr>
                <w:rFonts w:ascii="Candara" w:hAnsi="Candara"/>
                <w:b/>
                <w:bCs/>
              </w:rPr>
            </w:pPr>
            <w:r w:rsidRPr="006C2405">
              <w:rPr>
                <w:rFonts w:ascii="Candara" w:hAnsi="Candara"/>
                <w:b/>
                <w:bCs/>
              </w:rPr>
              <w:t>N</w:t>
            </w:r>
          </w:p>
        </w:tc>
        <w:tc>
          <w:tcPr>
            <w:tcW w:w="2127" w:type="dxa"/>
            <w:tcBorders>
              <w:top w:val="single" w:sz="4" w:space="0" w:color="auto"/>
              <w:bottom w:val="single" w:sz="4" w:space="0" w:color="auto"/>
            </w:tcBorders>
            <w:shd w:val="clear" w:color="auto" w:fill="auto"/>
            <w:noWrap/>
            <w:vAlign w:val="bottom"/>
            <w:hideMark/>
          </w:tcPr>
          <w:p w14:paraId="08B1093D" w14:textId="77777777" w:rsidR="00694B61" w:rsidRPr="006C2405" w:rsidRDefault="00694B61" w:rsidP="009F73E0">
            <w:pPr>
              <w:spacing w:line="276" w:lineRule="auto"/>
              <w:jc w:val="center"/>
              <w:rPr>
                <w:rFonts w:ascii="Candara" w:hAnsi="Candara"/>
                <w:b/>
                <w:bCs/>
              </w:rPr>
            </w:pPr>
            <w:r w:rsidRPr="006C2405">
              <w:rPr>
                <w:rFonts w:ascii="Candara" w:hAnsi="Candara"/>
                <w:b/>
                <w:bCs/>
              </w:rPr>
              <w:t>%</w:t>
            </w:r>
          </w:p>
        </w:tc>
      </w:tr>
      <w:tr w:rsidR="00694B61" w:rsidRPr="00841E07" w14:paraId="406E8DD7" w14:textId="77777777" w:rsidTr="00FD7AFC">
        <w:trPr>
          <w:trHeight w:val="300"/>
          <w:jc w:val="center"/>
        </w:trPr>
        <w:tc>
          <w:tcPr>
            <w:tcW w:w="5098" w:type="dxa"/>
            <w:tcBorders>
              <w:top w:val="single" w:sz="4" w:space="0" w:color="auto"/>
              <w:bottom w:val="nil"/>
            </w:tcBorders>
            <w:shd w:val="clear" w:color="auto" w:fill="auto"/>
            <w:noWrap/>
            <w:vAlign w:val="bottom"/>
            <w:hideMark/>
          </w:tcPr>
          <w:p w14:paraId="6C55F9E3" w14:textId="77777777" w:rsidR="00694B61" w:rsidRPr="00841E07" w:rsidRDefault="00694B61" w:rsidP="009F73E0">
            <w:pPr>
              <w:spacing w:line="276" w:lineRule="auto"/>
              <w:rPr>
                <w:rFonts w:ascii="Candara" w:hAnsi="Candara"/>
                <w:b/>
                <w:bCs/>
              </w:rPr>
            </w:pPr>
            <w:r w:rsidRPr="00841E07">
              <w:rPr>
                <w:rFonts w:ascii="Candara" w:hAnsi="Candara"/>
                <w:b/>
                <w:bCs/>
              </w:rPr>
              <w:t xml:space="preserve">Gender </w:t>
            </w:r>
          </w:p>
        </w:tc>
        <w:tc>
          <w:tcPr>
            <w:tcW w:w="1701" w:type="dxa"/>
            <w:tcBorders>
              <w:top w:val="single" w:sz="4" w:space="0" w:color="auto"/>
              <w:bottom w:val="nil"/>
            </w:tcBorders>
            <w:shd w:val="clear" w:color="auto" w:fill="auto"/>
            <w:noWrap/>
            <w:vAlign w:val="bottom"/>
            <w:hideMark/>
          </w:tcPr>
          <w:p w14:paraId="3960648A" w14:textId="77777777" w:rsidR="00694B61" w:rsidRPr="006C2405" w:rsidRDefault="00694B61" w:rsidP="009F73E0">
            <w:pPr>
              <w:spacing w:line="276" w:lineRule="auto"/>
              <w:rPr>
                <w:rFonts w:ascii="Candara" w:hAnsi="Candara"/>
              </w:rPr>
            </w:pPr>
          </w:p>
        </w:tc>
        <w:tc>
          <w:tcPr>
            <w:tcW w:w="2127" w:type="dxa"/>
            <w:tcBorders>
              <w:top w:val="single" w:sz="4" w:space="0" w:color="auto"/>
              <w:bottom w:val="nil"/>
            </w:tcBorders>
            <w:shd w:val="clear" w:color="auto" w:fill="auto"/>
            <w:noWrap/>
            <w:vAlign w:val="bottom"/>
            <w:hideMark/>
          </w:tcPr>
          <w:p w14:paraId="41FDCB57" w14:textId="77777777" w:rsidR="00694B61" w:rsidRPr="006C2405" w:rsidRDefault="00694B61" w:rsidP="009F73E0">
            <w:pPr>
              <w:spacing w:line="276" w:lineRule="auto"/>
              <w:rPr>
                <w:rFonts w:ascii="Candara" w:hAnsi="Candara"/>
              </w:rPr>
            </w:pPr>
          </w:p>
        </w:tc>
      </w:tr>
      <w:tr w:rsidR="00694B61" w:rsidRPr="00841E07" w14:paraId="56813109" w14:textId="77777777" w:rsidTr="00FD7AFC">
        <w:trPr>
          <w:trHeight w:val="300"/>
          <w:jc w:val="center"/>
        </w:trPr>
        <w:tc>
          <w:tcPr>
            <w:tcW w:w="5098" w:type="dxa"/>
            <w:tcBorders>
              <w:top w:val="nil"/>
              <w:bottom w:val="nil"/>
            </w:tcBorders>
            <w:shd w:val="clear" w:color="auto" w:fill="auto"/>
            <w:noWrap/>
            <w:vAlign w:val="bottom"/>
            <w:hideMark/>
          </w:tcPr>
          <w:p w14:paraId="6C4444A6" w14:textId="77777777" w:rsidR="00694B61" w:rsidRPr="00841E07" w:rsidRDefault="00694B61" w:rsidP="009F73E0">
            <w:pPr>
              <w:spacing w:line="276" w:lineRule="auto"/>
              <w:ind w:firstLineChars="400" w:firstLine="800"/>
              <w:rPr>
                <w:rFonts w:ascii="Candara" w:hAnsi="Candara"/>
              </w:rPr>
            </w:pPr>
            <w:r w:rsidRPr="00841E07">
              <w:rPr>
                <w:rFonts w:ascii="Candara" w:hAnsi="Candara"/>
              </w:rPr>
              <w:t>Male</w:t>
            </w:r>
          </w:p>
        </w:tc>
        <w:tc>
          <w:tcPr>
            <w:tcW w:w="1701" w:type="dxa"/>
            <w:tcBorders>
              <w:top w:val="nil"/>
              <w:bottom w:val="nil"/>
            </w:tcBorders>
            <w:shd w:val="clear" w:color="auto" w:fill="auto"/>
            <w:noWrap/>
            <w:vAlign w:val="center"/>
            <w:hideMark/>
          </w:tcPr>
          <w:p w14:paraId="120A8274" w14:textId="77777777" w:rsidR="00694B61" w:rsidRPr="00841E07" w:rsidRDefault="00694B61" w:rsidP="009F73E0">
            <w:pPr>
              <w:spacing w:line="276" w:lineRule="auto"/>
              <w:jc w:val="center"/>
              <w:rPr>
                <w:rFonts w:ascii="Candara" w:hAnsi="Candara"/>
              </w:rPr>
            </w:pPr>
            <w:r w:rsidRPr="00841E07">
              <w:rPr>
                <w:rFonts w:ascii="Candara" w:hAnsi="Candara"/>
              </w:rPr>
              <w:t>7</w:t>
            </w:r>
          </w:p>
        </w:tc>
        <w:tc>
          <w:tcPr>
            <w:tcW w:w="2127" w:type="dxa"/>
            <w:tcBorders>
              <w:top w:val="nil"/>
              <w:bottom w:val="nil"/>
            </w:tcBorders>
            <w:shd w:val="clear" w:color="auto" w:fill="auto"/>
            <w:noWrap/>
            <w:vAlign w:val="center"/>
            <w:hideMark/>
          </w:tcPr>
          <w:p w14:paraId="383B5037" w14:textId="77777777" w:rsidR="00694B61" w:rsidRPr="00841E07" w:rsidRDefault="00694B61" w:rsidP="009F73E0">
            <w:pPr>
              <w:spacing w:line="276" w:lineRule="auto"/>
              <w:jc w:val="center"/>
              <w:rPr>
                <w:rFonts w:ascii="Candara" w:hAnsi="Candara"/>
              </w:rPr>
            </w:pPr>
            <w:r w:rsidRPr="00841E07">
              <w:rPr>
                <w:rFonts w:ascii="Candara" w:hAnsi="Candara"/>
              </w:rPr>
              <w:t>20</w:t>
            </w:r>
          </w:p>
        </w:tc>
      </w:tr>
      <w:tr w:rsidR="00694B61" w:rsidRPr="00841E07" w14:paraId="7952C987" w14:textId="77777777" w:rsidTr="00FD7AFC">
        <w:trPr>
          <w:trHeight w:val="300"/>
          <w:jc w:val="center"/>
        </w:trPr>
        <w:tc>
          <w:tcPr>
            <w:tcW w:w="5098" w:type="dxa"/>
            <w:tcBorders>
              <w:top w:val="nil"/>
              <w:bottom w:val="single" w:sz="4" w:space="0" w:color="auto"/>
            </w:tcBorders>
            <w:shd w:val="clear" w:color="auto" w:fill="auto"/>
            <w:noWrap/>
            <w:vAlign w:val="bottom"/>
            <w:hideMark/>
          </w:tcPr>
          <w:p w14:paraId="3543050E" w14:textId="77777777" w:rsidR="00694B61" w:rsidRPr="00841E07" w:rsidRDefault="00694B61" w:rsidP="009F73E0">
            <w:pPr>
              <w:spacing w:line="276" w:lineRule="auto"/>
              <w:ind w:firstLineChars="400" w:firstLine="800"/>
              <w:rPr>
                <w:rFonts w:ascii="Candara" w:hAnsi="Candara"/>
              </w:rPr>
            </w:pPr>
            <w:r w:rsidRPr="00841E07">
              <w:rPr>
                <w:rFonts w:ascii="Candara" w:hAnsi="Candara"/>
              </w:rPr>
              <w:t>Female</w:t>
            </w:r>
          </w:p>
        </w:tc>
        <w:tc>
          <w:tcPr>
            <w:tcW w:w="1701" w:type="dxa"/>
            <w:tcBorders>
              <w:top w:val="nil"/>
              <w:bottom w:val="single" w:sz="4" w:space="0" w:color="auto"/>
            </w:tcBorders>
            <w:shd w:val="clear" w:color="auto" w:fill="auto"/>
            <w:noWrap/>
            <w:vAlign w:val="center"/>
            <w:hideMark/>
          </w:tcPr>
          <w:p w14:paraId="6725BB4E" w14:textId="77777777" w:rsidR="00694B61" w:rsidRPr="00841E07" w:rsidRDefault="00694B61" w:rsidP="009F73E0">
            <w:pPr>
              <w:spacing w:line="276" w:lineRule="auto"/>
              <w:jc w:val="center"/>
              <w:rPr>
                <w:rFonts w:ascii="Candara" w:hAnsi="Candara"/>
              </w:rPr>
            </w:pPr>
            <w:r w:rsidRPr="00841E07">
              <w:rPr>
                <w:rFonts w:ascii="Candara" w:hAnsi="Candara"/>
              </w:rPr>
              <w:t>28</w:t>
            </w:r>
          </w:p>
        </w:tc>
        <w:tc>
          <w:tcPr>
            <w:tcW w:w="2127" w:type="dxa"/>
            <w:tcBorders>
              <w:top w:val="nil"/>
              <w:bottom w:val="single" w:sz="4" w:space="0" w:color="auto"/>
            </w:tcBorders>
            <w:shd w:val="clear" w:color="auto" w:fill="auto"/>
            <w:noWrap/>
            <w:vAlign w:val="center"/>
            <w:hideMark/>
          </w:tcPr>
          <w:p w14:paraId="2D8F9BA5" w14:textId="77777777" w:rsidR="00694B61" w:rsidRPr="00841E07" w:rsidRDefault="00694B61" w:rsidP="009F73E0">
            <w:pPr>
              <w:spacing w:line="276" w:lineRule="auto"/>
              <w:jc w:val="center"/>
              <w:rPr>
                <w:rFonts w:ascii="Candara" w:hAnsi="Candara"/>
              </w:rPr>
            </w:pPr>
            <w:r w:rsidRPr="00841E07">
              <w:rPr>
                <w:rFonts w:ascii="Candara" w:hAnsi="Candara"/>
              </w:rPr>
              <w:t>80</w:t>
            </w:r>
          </w:p>
        </w:tc>
      </w:tr>
      <w:tr w:rsidR="00694B61" w:rsidRPr="00841E07" w14:paraId="37CBB264" w14:textId="77777777" w:rsidTr="00FD7AFC">
        <w:trPr>
          <w:trHeight w:val="300"/>
          <w:jc w:val="center"/>
        </w:trPr>
        <w:tc>
          <w:tcPr>
            <w:tcW w:w="5098" w:type="dxa"/>
            <w:tcBorders>
              <w:top w:val="single" w:sz="4" w:space="0" w:color="auto"/>
              <w:bottom w:val="nil"/>
            </w:tcBorders>
            <w:shd w:val="clear" w:color="auto" w:fill="auto"/>
            <w:noWrap/>
            <w:vAlign w:val="bottom"/>
            <w:hideMark/>
          </w:tcPr>
          <w:p w14:paraId="780A2FE8" w14:textId="77777777" w:rsidR="00694B61" w:rsidRPr="006C2405" w:rsidRDefault="00694B61" w:rsidP="009F73E0">
            <w:pPr>
              <w:spacing w:line="276" w:lineRule="auto"/>
              <w:rPr>
                <w:rFonts w:ascii="Candara" w:hAnsi="Candara"/>
                <w:b/>
                <w:bCs/>
              </w:rPr>
            </w:pPr>
            <w:r w:rsidRPr="006C2405">
              <w:rPr>
                <w:rFonts w:ascii="Candara" w:hAnsi="Candara"/>
                <w:b/>
                <w:bCs/>
              </w:rPr>
              <w:t>Education</w:t>
            </w:r>
          </w:p>
        </w:tc>
        <w:tc>
          <w:tcPr>
            <w:tcW w:w="1701" w:type="dxa"/>
            <w:tcBorders>
              <w:top w:val="single" w:sz="4" w:space="0" w:color="auto"/>
              <w:bottom w:val="nil"/>
            </w:tcBorders>
            <w:shd w:val="clear" w:color="auto" w:fill="auto"/>
            <w:noWrap/>
            <w:vAlign w:val="bottom"/>
            <w:hideMark/>
          </w:tcPr>
          <w:p w14:paraId="39DCDED4" w14:textId="77777777" w:rsidR="00694B61" w:rsidRPr="006C2405" w:rsidRDefault="00694B61" w:rsidP="009F73E0">
            <w:pPr>
              <w:spacing w:line="276" w:lineRule="auto"/>
              <w:jc w:val="center"/>
              <w:rPr>
                <w:rFonts w:ascii="Candara" w:hAnsi="Candara"/>
              </w:rPr>
            </w:pPr>
          </w:p>
        </w:tc>
        <w:tc>
          <w:tcPr>
            <w:tcW w:w="2127" w:type="dxa"/>
            <w:tcBorders>
              <w:top w:val="single" w:sz="4" w:space="0" w:color="auto"/>
              <w:bottom w:val="nil"/>
            </w:tcBorders>
            <w:shd w:val="clear" w:color="auto" w:fill="auto"/>
            <w:noWrap/>
            <w:vAlign w:val="bottom"/>
            <w:hideMark/>
          </w:tcPr>
          <w:p w14:paraId="695D351E" w14:textId="77777777" w:rsidR="00694B61" w:rsidRPr="006C2405" w:rsidRDefault="00694B61" w:rsidP="009F73E0">
            <w:pPr>
              <w:spacing w:line="276" w:lineRule="auto"/>
              <w:jc w:val="center"/>
              <w:rPr>
                <w:rFonts w:ascii="Candara" w:hAnsi="Candara"/>
              </w:rPr>
            </w:pPr>
          </w:p>
        </w:tc>
      </w:tr>
      <w:tr w:rsidR="00694B61" w:rsidRPr="00841E07" w14:paraId="6B3CA565" w14:textId="77777777" w:rsidTr="00FD7AFC">
        <w:trPr>
          <w:trHeight w:val="300"/>
          <w:jc w:val="center"/>
        </w:trPr>
        <w:tc>
          <w:tcPr>
            <w:tcW w:w="5098" w:type="dxa"/>
            <w:tcBorders>
              <w:top w:val="nil"/>
              <w:bottom w:val="nil"/>
            </w:tcBorders>
            <w:shd w:val="clear" w:color="auto" w:fill="auto"/>
            <w:noWrap/>
            <w:vAlign w:val="bottom"/>
            <w:hideMark/>
          </w:tcPr>
          <w:p w14:paraId="1C876EC9" w14:textId="77777777" w:rsidR="00694B61" w:rsidRPr="00841E07" w:rsidRDefault="00694B61" w:rsidP="009F73E0">
            <w:pPr>
              <w:spacing w:line="276" w:lineRule="auto"/>
              <w:ind w:firstLineChars="400" w:firstLine="800"/>
              <w:rPr>
                <w:rFonts w:ascii="Candara" w:hAnsi="Candara"/>
              </w:rPr>
            </w:pPr>
            <w:r w:rsidRPr="00841E07">
              <w:rPr>
                <w:rFonts w:ascii="Candara" w:hAnsi="Candara"/>
              </w:rPr>
              <w:t>Diploma</w:t>
            </w:r>
          </w:p>
        </w:tc>
        <w:tc>
          <w:tcPr>
            <w:tcW w:w="1701" w:type="dxa"/>
            <w:tcBorders>
              <w:top w:val="nil"/>
              <w:bottom w:val="nil"/>
            </w:tcBorders>
            <w:shd w:val="clear" w:color="auto" w:fill="auto"/>
            <w:noWrap/>
            <w:vAlign w:val="center"/>
            <w:hideMark/>
          </w:tcPr>
          <w:p w14:paraId="12B1E14D" w14:textId="77777777" w:rsidR="00694B61" w:rsidRPr="00841E07" w:rsidRDefault="00694B61" w:rsidP="009F73E0">
            <w:pPr>
              <w:spacing w:line="276" w:lineRule="auto"/>
              <w:jc w:val="center"/>
              <w:rPr>
                <w:rFonts w:ascii="Candara" w:hAnsi="Candara"/>
              </w:rPr>
            </w:pPr>
            <w:r w:rsidRPr="00841E07">
              <w:rPr>
                <w:rFonts w:ascii="Candara" w:hAnsi="Candara"/>
              </w:rPr>
              <w:t>5</w:t>
            </w:r>
          </w:p>
        </w:tc>
        <w:tc>
          <w:tcPr>
            <w:tcW w:w="2127" w:type="dxa"/>
            <w:tcBorders>
              <w:top w:val="nil"/>
              <w:bottom w:val="nil"/>
            </w:tcBorders>
            <w:shd w:val="clear" w:color="auto" w:fill="auto"/>
            <w:noWrap/>
            <w:vAlign w:val="center"/>
            <w:hideMark/>
          </w:tcPr>
          <w:p w14:paraId="4D1CF700" w14:textId="77777777" w:rsidR="00694B61" w:rsidRPr="00841E07" w:rsidRDefault="00694B61" w:rsidP="009F73E0">
            <w:pPr>
              <w:spacing w:line="276" w:lineRule="auto"/>
              <w:jc w:val="center"/>
              <w:rPr>
                <w:rFonts w:ascii="Candara" w:hAnsi="Candara"/>
              </w:rPr>
            </w:pPr>
            <w:r w:rsidRPr="00841E07">
              <w:rPr>
                <w:rFonts w:ascii="Candara" w:hAnsi="Candara"/>
              </w:rPr>
              <w:t>14.3</w:t>
            </w:r>
          </w:p>
        </w:tc>
      </w:tr>
      <w:tr w:rsidR="00694B61" w:rsidRPr="00841E07" w14:paraId="622CA9A9" w14:textId="77777777" w:rsidTr="00FD7AFC">
        <w:trPr>
          <w:trHeight w:val="300"/>
          <w:jc w:val="center"/>
        </w:trPr>
        <w:tc>
          <w:tcPr>
            <w:tcW w:w="5098" w:type="dxa"/>
            <w:tcBorders>
              <w:top w:val="nil"/>
              <w:bottom w:val="nil"/>
            </w:tcBorders>
            <w:shd w:val="clear" w:color="auto" w:fill="auto"/>
            <w:noWrap/>
            <w:vAlign w:val="bottom"/>
            <w:hideMark/>
          </w:tcPr>
          <w:p w14:paraId="10A21133" w14:textId="77777777" w:rsidR="00694B61" w:rsidRPr="00841E07" w:rsidRDefault="00694B61" w:rsidP="009F73E0">
            <w:pPr>
              <w:spacing w:line="276" w:lineRule="auto"/>
              <w:ind w:firstLineChars="400" w:firstLine="800"/>
              <w:rPr>
                <w:rFonts w:ascii="Candara" w:hAnsi="Candara"/>
              </w:rPr>
            </w:pPr>
            <w:r w:rsidRPr="00841E07">
              <w:rPr>
                <w:rFonts w:ascii="Candara" w:hAnsi="Candara"/>
              </w:rPr>
              <w:t>Bachelor</w:t>
            </w:r>
          </w:p>
        </w:tc>
        <w:tc>
          <w:tcPr>
            <w:tcW w:w="1701" w:type="dxa"/>
            <w:tcBorders>
              <w:top w:val="nil"/>
              <w:bottom w:val="nil"/>
            </w:tcBorders>
            <w:shd w:val="clear" w:color="auto" w:fill="auto"/>
            <w:noWrap/>
            <w:vAlign w:val="center"/>
            <w:hideMark/>
          </w:tcPr>
          <w:p w14:paraId="347A8E98" w14:textId="77777777" w:rsidR="00694B61" w:rsidRPr="00841E07" w:rsidRDefault="00694B61" w:rsidP="009F73E0">
            <w:pPr>
              <w:spacing w:line="276" w:lineRule="auto"/>
              <w:jc w:val="center"/>
              <w:rPr>
                <w:rFonts w:ascii="Candara" w:hAnsi="Candara"/>
              </w:rPr>
            </w:pPr>
            <w:r w:rsidRPr="00841E07">
              <w:rPr>
                <w:rFonts w:ascii="Candara" w:hAnsi="Candara"/>
              </w:rPr>
              <w:t>18</w:t>
            </w:r>
          </w:p>
        </w:tc>
        <w:tc>
          <w:tcPr>
            <w:tcW w:w="2127" w:type="dxa"/>
            <w:tcBorders>
              <w:top w:val="nil"/>
              <w:bottom w:val="nil"/>
            </w:tcBorders>
            <w:shd w:val="clear" w:color="auto" w:fill="auto"/>
            <w:noWrap/>
            <w:vAlign w:val="center"/>
            <w:hideMark/>
          </w:tcPr>
          <w:p w14:paraId="5CBD387B" w14:textId="77777777" w:rsidR="00694B61" w:rsidRPr="00841E07" w:rsidRDefault="00694B61" w:rsidP="009F73E0">
            <w:pPr>
              <w:spacing w:line="276" w:lineRule="auto"/>
              <w:jc w:val="center"/>
              <w:rPr>
                <w:rFonts w:ascii="Candara" w:hAnsi="Candara"/>
              </w:rPr>
            </w:pPr>
            <w:r w:rsidRPr="00841E07">
              <w:rPr>
                <w:rFonts w:ascii="Candara" w:hAnsi="Candara"/>
              </w:rPr>
              <w:t>51.4</w:t>
            </w:r>
          </w:p>
        </w:tc>
      </w:tr>
      <w:tr w:rsidR="00694B61" w:rsidRPr="00841E07" w14:paraId="47BFE91D" w14:textId="77777777" w:rsidTr="00FD7AFC">
        <w:trPr>
          <w:trHeight w:val="300"/>
          <w:jc w:val="center"/>
        </w:trPr>
        <w:tc>
          <w:tcPr>
            <w:tcW w:w="5098" w:type="dxa"/>
            <w:tcBorders>
              <w:top w:val="nil"/>
              <w:bottom w:val="nil"/>
            </w:tcBorders>
            <w:shd w:val="clear" w:color="auto" w:fill="auto"/>
            <w:noWrap/>
            <w:vAlign w:val="bottom"/>
            <w:hideMark/>
          </w:tcPr>
          <w:p w14:paraId="6675B692" w14:textId="77777777" w:rsidR="00694B61" w:rsidRPr="00841E07" w:rsidRDefault="00694B61" w:rsidP="009F73E0">
            <w:pPr>
              <w:spacing w:line="276" w:lineRule="auto"/>
              <w:ind w:firstLineChars="400" w:firstLine="800"/>
              <w:rPr>
                <w:rFonts w:ascii="Candara" w:hAnsi="Candara"/>
              </w:rPr>
            </w:pPr>
            <w:r w:rsidRPr="00841E07">
              <w:rPr>
                <w:rFonts w:ascii="Candara" w:hAnsi="Candara"/>
              </w:rPr>
              <w:t>Magister</w:t>
            </w:r>
          </w:p>
        </w:tc>
        <w:tc>
          <w:tcPr>
            <w:tcW w:w="1701" w:type="dxa"/>
            <w:tcBorders>
              <w:top w:val="nil"/>
              <w:bottom w:val="nil"/>
            </w:tcBorders>
            <w:shd w:val="clear" w:color="auto" w:fill="auto"/>
            <w:noWrap/>
            <w:vAlign w:val="center"/>
            <w:hideMark/>
          </w:tcPr>
          <w:p w14:paraId="4CE9FABF" w14:textId="77777777" w:rsidR="00694B61" w:rsidRPr="00841E07" w:rsidRDefault="00694B61" w:rsidP="009F73E0">
            <w:pPr>
              <w:spacing w:line="276" w:lineRule="auto"/>
              <w:jc w:val="center"/>
              <w:rPr>
                <w:rFonts w:ascii="Candara" w:hAnsi="Candara"/>
              </w:rPr>
            </w:pPr>
            <w:r w:rsidRPr="00841E07">
              <w:rPr>
                <w:rFonts w:ascii="Candara" w:hAnsi="Candara"/>
              </w:rPr>
              <w:t>11</w:t>
            </w:r>
          </w:p>
        </w:tc>
        <w:tc>
          <w:tcPr>
            <w:tcW w:w="2127" w:type="dxa"/>
            <w:tcBorders>
              <w:top w:val="nil"/>
              <w:bottom w:val="nil"/>
            </w:tcBorders>
            <w:shd w:val="clear" w:color="auto" w:fill="auto"/>
            <w:noWrap/>
            <w:vAlign w:val="center"/>
            <w:hideMark/>
          </w:tcPr>
          <w:p w14:paraId="474546F4" w14:textId="77777777" w:rsidR="00694B61" w:rsidRPr="00841E07" w:rsidRDefault="00694B61" w:rsidP="009F73E0">
            <w:pPr>
              <w:spacing w:line="276" w:lineRule="auto"/>
              <w:jc w:val="center"/>
              <w:rPr>
                <w:rFonts w:ascii="Candara" w:hAnsi="Candara"/>
              </w:rPr>
            </w:pPr>
            <w:r w:rsidRPr="00841E07">
              <w:rPr>
                <w:rFonts w:ascii="Candara" w:hAnsi="Candara"/>
              </w:rPr>
              <w:t>31.4</w:t>
            </w:r>
          </w:p>
        </w:tc>
      </w:tr>
      <w:tr w:rsidR="00694B61" w:rsidRPr="00841E07" w14:paraId="78684C08" w14:textId="77777777" w:rsidTr="00FD7AFC">
        <w:trPr>
          <w:trHeight w:val="300"/>
          <w:jc w:val="center"/>
        </w:trPr>
        <w:tc>
          <w:tcPr>
            <w:tcW w:w="5098" w:type="dxa"/>
            <w:tcBorders>
              <w:top w:val="nil"/>
              <w:bottom w:val="single" w:sz="4" w:space="0" w:color="auto"/>
            </w:tcBorders>
            <w:shd w:val="clear" w:color="auto" w:fill="auto"/>
            <w:noWrap/>
            <w:vAlign w:val="bottom"/>
            <w:hideMark/>
          </w:tcPr>
          <w:p w14:paraId="285EDBA6" w14:textId="77777777" w:rsidR="00694B61" w:rsidRPr="00841E07" w:rsidRDefault="00694B61" w:rsidP="009F73E0">
            <w:pPr>
              <w:spacing w:line="276" w:lineRule="auto"/>
              <w:ind w:firstLineChars="400" w:firstLine="800"/>
              <w:rPr>
                <w:rFonts w:ascii="Candara" w:hAnsi="Candara"/>
              </w:rPr>
            </w:pPr>
            <w:r w:rsidRPr="00841E07">
              <w:rPr>
                <w:rFonts w:ascii="Candara" w:hAnsi="Candara"/>
              </w:rPr>
              <w:t>Specialist / Subspecialist Doctor</w:t>
            </w:r>
          </w:p>
        </w:tc>
        <w:tc>
          <w:tcPr>
            <w:tcW w:w="1701" w:type="dxa"/>
            <w:tcBorders>
              <w:top w:val="nil"/>
              <w:bottom w:val="single" w:sz="4" w:space="0" w:color="auto"/>
            </w:tcBorders>
            <w:shd w:val="clear" w:color="auto" w:fill="auto"/>
            <w:noWrap/>
            <w:vAlign w:val="center"/>
            <w:hideMark/>
          </w:tcPr>
          <w:p w14:paraId="5A1D282D" w14:textId="77777777" w:rsidR="00694B61" w:rsidRPr="00841E07" w:rsidRDefault="00694B61" w:rsidP="009F73E0">
            <w:pPr>
              <w:spacing w:line="276" w:lineRule="auto"/>
              <w:jc w:val="center"/>
              <w:rPr>
                <w:rFonts w:ascii="Candara" w:hAnsi="Candara"/>
              </w:rPr>
            </w:pPr>
            <w:r w:rsidRPr="00841E07">
              <w:rPr>
                <w:rFonts w:ascii="Candara" w:hAnsi="Candara"/>
              </w:rPr>
              <w:t>1</w:t>
            </w:r>
          </w:p>
        </w:tc>
        <w:tc>
          <w:tcPr>
            <w:tcW w:w="2127" w:type="dxa"/>
            <w:tcBorders>
              <w:top w:val="nil"/>
              <w:bottom w:val="single" w:sz="4" w:space="0" w:color="auto"/>
            </w:tcBorders>
            <w:shd w:val="clear" w:color="auto" w:fill="auto"/>
            <w:noWrap/>
            <w:vAlign w:val="center"/>
            <w:hideMark/>
          </w:tcPr>
          <w:p w14:paraId="2B9B1B05" w14:textId="77777777" w:rsidR="00694B61" w:rsidRPr="00841E07" w:rsidRDefault="00694B61" w:rsidP="009F73E0">
            <w:pPr>
              <w:spacing w:line="276" w:lineRule="auto"/>
              <w:jc w:val="center"/>
              <w:rPr>
                <w:rFonts w:ascii="Candara" w:hAnsi="Candara"/>
              </w:rPr>
            </w:pPr>
            <w:r w:rsidRPr="00841E07">
              <w:rPr>
                <w:rFonts w:ascii="Candara" w:hAnsi="Candara"/>
              </w:rPr>
              <w:t>2.9</w:t>
            </w:r>
          </w:p>
        </w:tc>
      </w:tr>
      <w:tr w:rsidR="00694B61" w:rsidRPr="00841E07" w14:paraId="34ABF8E6" w14:textId="77777777" w:rsidTr="00FD7AFC">
        <w:trPr>
          <w:trHeight w:val="300"/>
          <w:jc w:val="center"/>
        </w:trPr>
        <w:tc>
          <w:tcPr>
            <w:tcW w:w="5098" w:type="dxa"/>
            <w:tcBorders>
              <w:top w:val="single" w:sz="4" w:space="0" w:color="auto"/>
              <w:bottom w:val="nil"/>
            </w:tcBorders>
            <w:shd w:val="clear" w:color="auto" w:fill="auto"/>
            <w:noWrap/>
            <w:vAlign w:val="bottom"/>
            <w:hideMark/>
          </w:tcPr>
          <w:p w14:paraId="5439B81B" w14:textId="77777777" w:rsidR="00694B61" w:rsidRPr="00841E07" w:rsidRDefault="00694B61" w:rsidP="009F73E0">
            <w:pPr>
              <w:spacing w:line="276" w:lineRule="auto"/>
              <w:rPr>
                <w:rFonts w:ascii="Candara" w:hAnsi="Candara"/>
                <w:b/>
                <w:bCs/>
              </w:rPr>
            </w:pPr>
            <w:r w:rsidRPr="00841E07">
              <w:rPr>
                <w:rFonts w:ascii="Candara" w:hAnsi="Candara"/>
                <w:b/>
                <w:bCs/>
              </w:rPr>
              <w:t>Age Group</w:t>
            </w:r>
          </w:p>
        </w:tc>
        <w:tc>
          <w:tcPr>
            <w:tcW w:w="1701" w:type="dxa"/>
            <w:tcBorders>
              <w:top w:val="single" w:sz="4" w:space="0" w:color="auto"/>
              <w:bottom w:val="nil"/>
            </w:tcBorders>
            <w:shd w:val="clear" w:color="auto" w:fill="auto"/>
            <w:noWrap/>
            <w:vAlign w:val="bottom"/>
            <w:hideMark/>
          </w:tcPr>
          <w:p w14:paraId="4558BE8C" w14:textId="77777777" w:rsidR="00694B61" w:rsidRPr="006C2405" w:rsidRDefault="00694B61" w:rsidP="009F73E0">
            <w:pPr>
              <w:spacing w:line="276" w:lineRule="auto"/>
              <w:jc w:val="center"/>
              <w:rPr>
                <w:rFonts w:ascii="Candara" w:hAnsi="Candara"/>
              </w:rPr>
            </w:pPr>
          </w:p>
        </w:tc>
        <w:tc>
          <w:tcPr>
            <w:tcW w:w="2127" w:type="dxa"/>
            <w:tcBorders>
              <w:top w:val="single" w:sz="4" w:space="0" w:color="auto"/>
              <w:bottom w:val="nil"/>
            </w:tcBorders>
            <w:shd w:val="clear" w:color="auto" w:fill="auto"/>
            <w:noWrap/>
            <w:vAlign w:val="bottom"/>
            <w:hideMark/>
          </w:tcPr>
          <w:p w14:paraId="7892D96C" w14:textId="77777777" w:rsidR="00694B61" w:rsidRPr="006C2405" w:rsidRDefault="00694B61" w:rsidP="009F73E0">
            <w:pPr>
              <w:spacing w:line="276" w:lineRule="auto"/>
              <w:jc w:val="center"/>
              <w:rPr>
                <w:rFonts w:ascii="Candara" w:hAnsi="Candara"/>
              </w:rPr>
            </w:pPr>
          </w:p>
        </w:tc>
      </w:tr>
      <w:tr w:rsidR="00694B61" w:rsidRPr="00841E07" w14:paraId="2317BF84" w14:textId="77777777" w:rsidTr="00FD7AFC">
        <w:trPr>
          <w:trHeight w:val="300"/>
          <w:jc w:val="center"/>
        </w:trPr>
        <w:tc>
          <w:tcPr>
            <w:tcW w:w="5098" w:type="dxa"/>
            <w:tcBorders>
              <w:top w:val="nil"/>
              <w:bottom w:val="nil"/>
            </w:tcBorders>
            <w:shd w:val="clear" w:color="auto" w:fill="auto"/>
            <w:noWrap/>
            <w:vAlign w:val="bottom"/>
            <w:hideMark/>
          </w:tcPr>
          <w:p w14:paraId="4478625A" w14:textId="77777777" w:rsidR="00694B61" w:rsidRPr="006C2405" w:rsidRDefault="00694B61" w:rsidP="009F73E0">
            <w:pPr>
              <w:spacing w:line="276" w:lineRule="auto"/>
              <w:ind w:firstLineChars="400" w:firstLine="800"/>
              <w:rPr>
                <w:rFonts w:ascii="Candara" w:hAnsi="Candara"/>
              </w:rPr>
            </w:pPr>
            <w:r w:rsidRPr="006C2405">
              <w:rPr>
                <w:rFonts w:ascii="Candara" w:hAnsi="Candara"/>
              </w:rPr>
              <w:t xml:space="preserve">20 </w:t>
            </w:r>
            <w:r>
              <w:rPr>
                <w:rFonts w:ascii="Candara" w:hAnsi="Candara"/>
              </w:rPr>
              <w:t>–</w:t>
            </w:r>
            <w:r w:rsidRPr="006C2405">
              <w:rPr>
                <w:rFonts w:ascii="Candara" w:hAnsi="Candara"/>
              </w:rPr>
              <w:t xml:space="preserve"> 29</w:t>
            </w:r>
          </w:p>
        </w:tc>
        <w:tc>
          <w:tcPr>
            <w:tcW w:w="1701" w:type="dxa"/>
            <w:tcBorders>
              <w:top w:val="nil"/>
              <w:bottom w:val="nil"/>
            </w:tcBorders>
            <w:shd w:val="clear" w:color="auto" w:fill="auto"/>
            <w:noWrap/>
            <w:vAlign w:val="bottom"/>
            <w:hideMark/>
          </w:tcPr>
          <w:p w14:paraId="5961E585" w14:textId="77777777" w:rsidR="00694B61" w:rsidRPr="006C2405" w:rsidRDefault="00694B61" w:rsidP="009F73E0">
            <w:pPr>
              <w:spacing w:line="276" w:lineRule="auto"/>
              <w:jc w:val="center"/>
              <w:rPr>
                <w:rFonts w:ascii="Candara" w:hAnsi="Candara"/>
              </w:rPr>
            </w:pPr>
            <w:r w:rsidRPr="006C2405">
              <w:rPr>
                <w:rFonts w:ascii="Candara" w:hAnsi="Candara"/>
              </w:rPr>
              <w:t>13</w:t>
            </w:r>
          </w:p>
        </w:tc>
        <w:tc>
          <w:tcPr>
            <w:tcW w:w="2127" w:type="dxa"/>
            <w:tcBorders>
              <w:top w:val="nil"/>
              <w:bottom w:val="nil"/>
            </w:tcBorders>
            <w:shd w:val="clear" w:color="auto" w:fill="auto"/>
            <w:noWrap/>
            <w:vAlign w:val="bottom"/>
            <w:hideMark/>
          </w:tcPr>
          <w:p w14:paraId="1BAEFC74" w14:textId="77777777" w:rsidR="00694B61" w:rsidRPr="006C2405" w:rsidRDefault="00694B61" w:rsidP="009F73E0">
            <w:pPr>
              <w:spacing w:line="276" w:lineRule="auto"/>
              <w:jc w:val="center"/>
              <w:rPr>
                <w:rFonts w:ascii="Candara" w:hAnsi="Candara"/>
              </w:rPr>
            </w:pPr>
            <w:r w:rsidRPr="006C2405">
              <w:rPr>
                <w:rFonts w:ascii="Candara" w:hAnsi="Candara"/>
              </w:rPr>
              <w:t>37.1</w:t>
            </w:r>
          </w:p>
        </w:tc>
      </w:tr>
      <w:tr w:rsidR="00694B61" w:rsidRPr="00841E07" w14:paraId="70157EEB" w14:textId="77777777" w:rsidTr="00FD7AFC">
        <w:trPr>
          <w:trHeight w:val="300"/>
          <w:jc w:val="center"/>
        </w:trPr>
        <w:tc>
          <w:tcPr>
            <w:tcW w:w="5098" w:type="dxa"/>
            <w:tcBorders>
              <w:top w:val="nil"/>
              <w:bottom w:val="nil"/>
            </w:tcBorders>
            <w:shd w:val="clear" w:color="auto" w:fill="auto"/>
            <w:noWrap/>
            <w:vAlign w:val="bottom"/>
            <w:hideMark/>
          </w:tcPr>
          <w:p w14:paraId="611AE878" w14:textId="77777777" w:rsidR="00694B61" w:rsidRPr="006C2405" w:rsidRDefault="00694B61" w:rsidP="009F73E0">
            <w:pPr>
              <w:spacing w:line="276" w:lineRule="auto"/>
              <w:ind w:firstLineChars="400" w:firstLine="800"/>
              <w:rPr>
                <w:rFonts w:ascii="Candara" w:hAnsi="Candara"/>
              </w:rPr>
            </w:pPr>
            <w:r w:rsidRPr="006C2405">
              <w:rPr>
                <w:rFonts w:ascii="Candara" w:hAnsi="Candara"/>
              </w:rPr>
              <w:t xml:space="preserve">30 </w:t>
            </w:r>
            <w:r>
              <w:rPr>
                <w:rFonts w:ascii="Candara" w:hAnsi="Candara"/>
              </w:rPr>
              <w:t>–</w:t>
            </w:r>
            <w:r w:rsidRPr="006C2405">
              <w:rPr>
                <w:rFonts w:ascii="Candara" w:hAnsi="Candara"/>
              </w:rPr>
              <w:t xml:space="preserve"> 39</w:t>
            </w:r>
          </w:p>
        </w:tc>
        <w:tc>
          <w:tcPr>
            <w:tcW w:w="1701" w:type="dxa"/>
            <w:tcBorders>
              <w:top w:val="nil"/>
              <w:bottom w:val="nil"/>
            </w:tcBorders>
            <w:shd w:val="clear" w:color="auto" w:fill="auto"/>
            <w:noWrap/>
            <w:vAlign w:val="bottom"/>
            <w:hideMark/>
          </w:tcPr>
          <w:p w14:paraId="6055224D" w14:textId="77777777" w:rsidR="00694B61" w:rsidRPr="006C2405" w:rsidRDefault="00694B61" w:rsidP="009F73E0">
            <w:pPr>
              <w:spacing w:line="276" w:lineRule="auto"/>
              <w:jc w:val="center"/>
              <w:rPr>
                <w:rFonts w:ascii="Candara" w:hAnsi="Candara"/>
              </w:rPr>
            </w:pPr>
            <w:r w:rsidRPr="006C2405">
              <w:rPr>
                <w:rFonts w:ascii="Candara" w:hAnsi="Candara"/>
              </w:rPr>
              <w:t>14</w:t>
            </w:r>
          </w:p>
        </w:tc>
        <w:tc>
          <w:tcPr>
            <w:tcW w:w="2127" w:type="dxa"/>
            <w:tcBorders>
              <w:top w:val="nil"/>
              <w:bottom w:val="nil"/>
            </w:tcBorders>
            <w:shd w:val="clear" w:color="auto" w:fill="auto"/>
            <w:noWrap/>
            <w:vAlign w:val="bottom"/>
            <w:hideMark/>
          </w:tcPr>
          <w:p w14:paraId="3D11D497" w14:textId="77777777" w:rsidR="00694B61" w:rsidRPr="006C2405" w:rsidRDefault="00694B61" w:rsidP="009F73E0">
            <w:pPr>
              <w:spacing w:line="276" w:lineRule="auto"/>
              <w:jc w:val="center"/>
              <w:rPr>
                <w:rFonts w:ascii="Candara" w:hAnsi="Candara"/>
              </w:rPr>
            </w:pPr>
            <w:r w:rsidRPr="006C2405">
              <w:rPr>
                <w:rFonts w:ascii="Candara" w:hAnsi="Candara"/>
              </w:rPr>
              <w:t>40.0</w:t>
            </w:r>
          </w:p>
        </w:tc>
      </w:tr>
      <w:tr w:rsidR="00694B61" w:rsidRPr="00841E07" w14:paraId="29434C05" w14:textId="77777777" w:rsidTr="00FD7AFC">
        <w:trPr>
          <w:trHeight w:val="300"/>
          <w:jc w:val="center"/>
        </w:trPr>
        <w:tc>
          <w:tcPr>
            <w:tcW w:w="5098" w:type="dxa"/>
            <w:tcBorders>
              <w:top w:val="nil"/>
              <w:bottom w:val="single" w:sz="4" w:space="0" w:color="auto"/>
            </w:tcBorders>
            <w:shd w:val="clear" w:color="auto" w:fill="auto"/>
            <w:noWrap/>
            <w:vAlign w:val="bottom"/>
            <w:hideMark/>
          </w:tcPr>
          <w:p w14:paraId="03B2E3F4" w14:textId="77777777" w:rsidR="00694B61" w:rsidRPr="006C2405" w:rsidRDefault="00694B61" w:rsidP="009F73E0">
            <w:pPr>
              <w:spacing w:line="276" w:lineRule="auto"/>
              <w:ind w:firstLineChars="400" w:firstLine="800"/>
              <w:rPr>
                <w:rFonts w:ascii="Candara" w:hAnsi="Candara"/>
              </w:rPr>
            </w:pPr>
            <w:r w:rsidRPr="006C2405">
              <w:rPr>
                <w:rFonts w:ascii="Candara" w:hAnsi="Candara"/>
              </w:rPr>
              <w:t>40+</w:t>
            </w:r>
          </w:p>
        </w:tc>
        <w:tc>
          <w:tcPr>
            <w:tcW w:w="1701" w:type="dxa"/>
            <w:tcBorders>
              <w:top w:val="nil"/>
              <w:bottom w:val="single" w:sz="4" w:space="0" w:color="auto"/>
            </w:tcBorders>
            <w:shd w:val="clear" w:color="auto" w:fill="auto"/>
            <w:noWrap/>
            <w:vAlign w:val="bottom"/>
            <w:hideMark/>
          </w:tcPr>
          <w:p w14:paraId="00DFAE62" w14:textId="77777777" w:rsidR="00694B61" w:rsidRPr="006C2405" w:rsidRDefault="00694B61" w:rsidP="009F73E0">
            <w:pPr>
              <w:spacing w:line="276" w:lineRule="auto"/>
              <w:jc w:val="center"/>
              <w:rPr>
                <w:rFonts w:ascii="Candara" w:hAnsi="Candara"/>
              </w:rPr>
            </w:pPr>
            <w:r w:rsidRPr="006C2405">
              <w:rPr>
                <w:rFonts w:ascii="Candara" w:hAnsi="Candara"/>
              </w:rPr>
              <w:t>8</w:t>
            </w:r>
          </w:p>
        </w:tc>
        <w:tc>
          <w:tcPr>
            <w:tcW w:w="2127" w:type="dxa"/>
            <w:tcBorders>
              <w:top w:val="nil"/>
              <w:bottom w:val="single" w:sz="4" w:space="0" w:color="auto"/>
            </w:tcBorders>
            <w:shd w:val="clear" w:color="auto" w:fill="auto"/>
            <w:noWrap/>
            <w:vAlign w:val="bottom"/>
            <w:hideMark/>
          </w:tcPr>
          <w:p w14:paraId="2031958F" w14:textId="77777777" w:rsidR="00694B61" w:rsidRPr="006C2405" w:rsidRDefault="00694B61" w:rsidP="009F73E0">
            <w:pPr>
              <w:spacing w:line="276" w:lineRule="auto"/>
              <w:jc w:val="center"/>
              <w:rPr>
                <w:rFonts w:ascii="Candara" w:hAnsi="Candara"/>
              </w:rPr>
            </w:pPr>
            <w:r w:rsidRPr="006C2405">
              <w:rPr>
                <w:rFonts w:ascii="Candara" w:hAnsi="Candara"/>
              </w:rPr>
              <w:t>22.9</w:t>
            </w:r>
          </w:p>
        </w:tc>
      </w:tr>
      <w:tr w:rsidR="00694B61" w:rsidRPr="00841E07" w14:paraId="26C52B02" w14:textId="77777777" w:rsidTr="00FD7AFC">
        <w:trPr>
          <w:trHeight w:val="525"/>
          <w:jc w:val="center"/>
        </w:trPr>
        <w:tc>
          <w:tcPr>
            <w:tcW w:w="5098" w:type="dxa"/>
            <w:tcBorders>
              <w:top w:val="single" w:sz="4" w:space="0" w:color="auto"/>
              <w:bottom w:val="nil"/>
            </w:tcBorders>
            <w:shd w:val="clear" w:color="auto" w:fill="auto"/>
            <w:vAlign w:val="bottom"/>
            <w:hideMark/>
          </w:tcPr>
          <w:p w14:paraId="15C81C38" w14:textId="77777777" w:rsidR="00694B61" w:rsidRPr="006C2405" w:rsidRDefault="00694B61" w:rsidP="009F73E0">
            <w:pPr>
              <w:spacing w:line="276" w:lineRule="auto"/>
              <w:rPr>
                <w:rFonts w:ascii="Candara" w:hAnsi="Candara"/>
                <w:b/>
                <w:bCs/>
              </w:rPr>
            </w:pPr>
            <w:r w:rsidRPr="006C2405">
              <w:rPr>
                <w:rFonts w:ascii="Candara" w:hAnsi="Candara"/>
                <w:b/>
                <w:bCs/>
              </w:rPr>
              <w:t>Had experience as a trainer for cancer registration training</w:t>
            </w:r>
          </w:p>
        </w:tc>
        <w:tc>
          <w:tcPr>
            <w:tcW w:w="1701" w:type="dxa"/>
            <w:tcBorders>
              <w:top w:val="single" w:sz="4" w:space="0" w:color="auto"/>
              <w:bottom w:val="nil"/>
            </w:tcBorders>
            <w:shd w:val="clear" w:color="auto" w:fill="auto"/>
            <w:noWrap/>
            <w:vAlign w:val="bottom"/>
            <w:hideMark/>
          </w:tcPr>
          <w:p w14:paraId="38EF5B9C" w14:textId="77777777" w:rsidR="00694B61" w:rsidRPr="006C2405" w:rsidRDefault="00694B61" w:rsidP="009F73E0">
            <w:pPr>
              <w:spacing w:line="276" w:lineRule="auto"/>
              <w:jc w:val="center"/>
              <w:rPr>
                <w:rFonts w:ascii="Candara" w:hAnsi="Candara"/>
              </w:rPr>
            </w:pPr>
          </w:p>
        </w:tc>
        <w:tc>
          <w:tcPr>
            <w:tcW w:w="2127" w:type="dxa"/>
            <w:tcBorders>
              <w:top w:val="single" w:sz="4" w:space="0" w:color="auto"/>
              <w:bottom w:val="nil"/>
            </w:tcBorders>
            <w:shd w:val="clear" w:color="auto" w:fill="auto"/>
            <w:noWrap/>
            <w:vAlign w:val="bottom"/>
            <w:hideMark/>
          </w:tcPr>
          <w:p w14:paraId="519A47E6" w14:textId="77777777" w:rsidR="00694B61" w:rsidRPr="006C2405" w:rsidRDefault="00694B61" w:rsidP="009F73E0">
            <w:pPr>
              <w:spacing w:line="276" w:lineRule="auto"/>
              <w:jc w:val="center"/>
              <w:rPr>
                <w:rFonts w:ascii="Candara" w:hAnsi="Candara"/>
              </w:rPr>
            </w:pPr>
          </w:p>
        </w:tc>
      </w:tr>
      <w:tr w:rsidR="00694B61" w:rsidRPr="00841E07" w14:paraId="59512D2F" w14:textId="77777777" w:rsidTr="00FD7AFC">
        <w:trPr>
          <w:trHeight w:val="300"/>
          <w:jc w:val="center"/>
        </w:trPr>
        <w:tc>
          <w:tcPr>
            <w:tcW w:w="5098" w:type="dxa"/>
            <w:tcBorders>
              <w:top w:val="nil"/>
              <w:bottom w:val="nil"/>
            </w:tcBorders>
            <w:shd w:val="clear" w:color="auto" w:fill="auto"/>
            <w:noWrap/>
            <w:vAlign w:val="bottom"/>
            <w:hideMark/>
          </w:tcPr>
          <w:p w14:paraId="750FA724" w14:textId="77777777" w:rsidR="00694B61" w:rsidRPr="006C2405" w:rsidRDefault="00694B61" w:rsidP="009F73E0">
            <w:pPr>
              <w:spacing w:line="276" w:lineRule="auto"/>
              <w:ind w:firstLineChars="400" w:firstLine="800"/>
              <w:rPr>
                <w:rFonts w:ascii="Candara" w:hAnsi="Candara"/>
              </w:rPr>
            </w:pPr>
            <w:r w:rsidRPr="006C2405">
              <w:rPr>
                <w:rFonts w:ascii="Candara" w:hAnsi="Candara"/>
              </w:rPr>
              <w:t xml:space="preserve">Never </w:t>
            </w:r>
          </w:p>
        </w:tc>
        <w:tc>
          <w:tcPr>
            <w:tcW w:w="1701" w:type="dxa"/>
            <w:tcBorders>
              <w:top w:val="nil"/>
              <w:bottom w:val="nil"/>
            </w:tcBorders>
            <w:shd w:val="clear" w:color="auto" w:fill="auto"/>
            <w:noWrap/>
            <w:vAlign w:val="center"/>
            <w:hideMark/>
          </w:tcPr>
          <w:p w14:paraId="748C11DA" w14:textId="77777777" w:rsidR="00694B61" w:rsidRPr="00841E07" w:rsidRDefault="00694B61" w:rsidP="009F73E0">
            <w:pPr>
              <w:spacing w:line="276" w:lineRule="auto"/>
              <w:jc w:val="center"/>
              <w:rPr>
                <w:rFonts w:ascii="Candara" w:hAnsi="Candara"/>
              </w:rPr>
            </w:pPr>
            <w:r w:rsidRPr="00841E07">
              <w:rPr>
                <w:rFonts w:ascii="Candara" w:hAnsi="Candara"/>
              </w:rPr>
              <w:t>25</w:t>
            </w:r>
          </w:p>
        </w:tc>
        <w:tc>
          <w:tcPr>
            <w:tcW w:w="2127" w:type="dxa"/>
            <w:tcBorders>
              <w:top w:val="nil"/>
              <w:bottom w:val="nil"/>
            </w:tcBorders>
            <w:shd w:val="clear" w:color="auto" w:fill="auto"/>
            <w:noWrap/>
            <w:vAlign w:val="center"/>
            <w:hideMark/>
          </w:tcPr>
          <w:p w14:paraId="3C95C91D" w14:textId="77777777" w:rsidR="00694B61" w:rsidRPr="00841E07" w:rsidRDefault="00694B61" w:rsidP="009F73E0">
            <w:pPr>
              <w:spacing w:line="276" w:lineRule="auto"/>
              <w:jc w:val="center"/>
              <w:rPr>
                <w:rFonts w:ascii="Candara" w:hAnsi="Candara"/>
              </w:rPr>
            </w:pPr>
            <w:r w:rsidRPr="00841E07">
              <w:rPr>
                <w:rFonts w:ascii="Candara" w:hAnsi="Candara"/>
              </w:rPr>
              <w:t>71.4</w:t>
            </w:r>
          </w:p>
        </w:tc>
      </w:tr>
      <w:tr w:rsidR="00694B61" w:rsidRPr="00841E07" w14:paraId="4F77B9E4" w14:textId="77777777" w:rsidTr="00FD7AFC">
        <w:trPr>
          <w:trHeight w:val="300"/>
          <w:jc w:val="center"/>
        </w:trPr>
        <w:tc>
          <w:tcPr>
            <w:tcW w:w="5098" w:type="dxa"/>
            <w:tcBorders>
              <w:top w:val="nil"/>
              <w:bottom w:val="single" w:sz="4" w:space="0" w:color="auto"/>
            </w:tcBorders>
            <w:shd w:val="clear" w:color="auto" w:fill="auto"/>
            <w:noWrap/>
            <w:vAlign w:val="bottom"/>
            <w:hideMark/>
          </w:tcPr>
          <w:p w14:paraId="1A3F4123" w14:textId="77777777" w:rsidR="00694B61" w:rsidRPr="006C2405" w:rsidRDefault="00694B61" w:rsidP="009F73E0">
            <w:pPr>
              <w:spacing w:line="276" w:lineRule="auto"/>
              <w:ind w:firstLineChars="400" w:firstLine="800"/>
              <w:rPr>
                <w:rFonts w:ascii="Candara" w:hAnsi="Candara"/>
              </w:rPr>
            </w:pPr>
            <w:r w:rsidRPr="006C2405">
              <w:rPr>
                <w:rFonts w:ascii="Candara" w:hAnsi="Candara"/>
              </w:rPr>
              <w:lastRenderedPageBreak/>
              <w:t>Once</w:t>
            </w:r>
          </w:p>
        </w:tc>
        <w:tc>
          <w:tcPr>
            <w:tcW w:w="1701" w:type="dxa"/>
            <w:tcBorders>
              <w:top w:val="nil"/>
              <w:bottom w:val="single" w:sz="4" w:space="0" w:color="auto"/>
            </w:tcBorders>
            <w:shd w:val="clear" w:color="auto" w:fill="auto"/>
            <w:noWrap/>
            <w:vAlign w:val="center"/>
            <w:hideMark/>
          </w:tcPr>
          <w:p w14:paraId="07B2A61F" w14:textId="77777777" w:rsidR="00694B61" w:rsidRPr="00841E07" w:rsidRDefault="00694B61" w:rsidP="009F73E0">
            <w:pPr>
              <w:spacing w:line="276" w:lineRule="auto"/>
              <w:jc w:val="center"/>
              <w:rPr>
                <w:rFonts w:ascii="Candara" w:hAnsi="Candara"/>
              </w:rPr>
            </w:pPr>
            <w:r w:rsidRPr="00841E07">
              <w:rPr>
                <w:rFonts w:ascii="Candara" w:hAnsi="Candara"/>
              </w:rPr>
              <w:t>10</w:t>
            </w:r>
          </w:p>
        </w:tc>
        <w:tc>
          <w:tcPr>
            <w:tcW w:w="2127" w:type="dxa"/>
            <w:tcBorders>
              <w:top w:val="nil"/>
              <w:bottom w:val="single" w:sz="4" w:space="0" w:color="auto"/>
            </w:tcBorders>
            <w:shd w:val="clear" w:color="auto" w:fill="auto"/>
            <w:noWrap/>
            <w:vAlign w:val="center"/>
            <w:hideMark/>
          </w:tcPr>
          <w:p w14:paraId="6B9BB4E6" w14:textId="77777777" w:rsidR="00694B61" w:rsidRPr="00841E07" w:rsidRDefault="00694B61" w:rsidP="009F73E0">
            <w:pPr>
              <w:spacing w:line="276" w:lineRule="auto"/>
              <w:jc w:val="center"/>
              <w:rPr>
                <w:rFonts w:ascii="Candara" w:hAnsi="Candara"/>
              </w:rPr>
            </w:pPr>
            <w:r w:rsidRPr="00841E07">
              <w:rPr>
                <w:rFonts w:ascii="Candara" w:hAnsi="Candara"/>
              </w:rPr>
              <w:t>28.6</w:t>
            </w:r>
          </w:p>
        </w:tc>
      </w:tr>
      <w:tr w:rsidR="00694B61" w:rsidRPr="00841E07" w14:paraId="1329D380" w14:textId="77777777" w:rsidTr="00FD7AFC">
        <w:trPr>
          <w:trHeight w:val="300"/>
          <w:jc w:val="center"/>
        </w:trPr>
        <w:tc>
          <w:tcPr>
            <w:tcW w:w="5098" w:type="dxa"/>
            <w:tcBorders>
              <w:top w:val="single" w:sz="4" w:space="0" w:color="auto"/>
              <w:bottom w:val="nil"/>
            </w:tcBorders>
            <w:shd w:val="clear" w:color="auto" w:fill="auto"/>
            <w:noWrap/>
            <w:vAlign w:val="bottom"/>
            <w:hideMark/>
          </w:tcPr>
          <w:p w14:paraId="3F232DAE" w14:textId="77777777" w:rsidR="00694B61" w:rsidRPr="006C2405" w:rsidRDefault="00694B61" w:rsidP="009F73E0">
            <w:pPr>
              <w:spacing w:line="276" w:lineRule="auto"/>
              <w:rPr>
                <w:rFonts w:ascii="Candara" w:hAnsi="Candara"/>
                <w:b/>
                <w:bCs/>
              </w:rPr>
            </w:pPr>
            <w:r w:rsidRPr="006C2405">
              <w:rPr>
                <w:rFonts w:ascii="Candara" w:hAnsi="Candara"/>
                <w:b/>
                <w:bCs/>
              </w:rPr>
              <w:t>Had heard about cancer registration</w:t>
            </w:r>
          </w:p>
        </w:tc>
        <w:tc>
          <w:tcPr>
            <w:tcW w:w="1701" w:type="dxa"/>
            <w:tcBorders>
              <w:top w:val="single" w:sz="4" w:space="0" w:color="auto"/>
              <w:bottom w:val="nil"/>
            </w:tcBorders>
            <w:shd w:val="clear" w:color="auto" w:fill="auto"/>
            <w:noWrap/>
            <w:vAlign w:val="bottom"/>
            <w:hideMark/>
          </w:tcPr>
          <w:p w14:paraId="439C3B7C" w14:textId="77777777" w:rsidR="00694B61" w:rsidRPr="006C2405" w:rsidRDefault="00694B61" w:rsidP="009F73E0">
            <w:pPr>
              <w:spacing w:line="276" w:lineRule="auto"/>
              <w:jc w:val="center"/>
              <w:rPr>
                <w:rFonts w:ascii="Candara" w:hAnsi="Candara"/>
              </w:rPr>
            </w:pPr>
          </w:p>
        </w:tc>
        <w:tc>
          <w:tcPr>
            <w:tcW w:w="2127" w:type="dxa"/>
            <w:tcBorders>
              <w:top w:val="single" w:sz="4" w:space="0" w:color="auto"/>
              <w:bottom w:val="nil"/>
            </w:tcBorders>
            <w:shd w:val="clear" w:color="auto" w:fill="auto"/>
            <w:noWrap/>
            <w:vAlign w:val="bottom"/>
            <w:hideMark/>
          </w:tcPr>
          <w:p w14:paraId="5BA2E4A1" w14:textId="77777777" w:rsidR="00694B61" w:rsidRPr="006C2405" w:rsidRDefault="00694B61" w:rsidP="009F73E0">
            <w:pPr>
              <w:spacing w:line="276" w:lineRule="auto"/>
              <w:jc w:val="center"/>
              <w:rPr>
                <w:rFonts w:ascii="Candara" w:hAnsi="Candara"/>
              </w:rPr>
            </w:pPr>
          </w:p>
        </w:tc>
      </w:tr>
      <w:tr w:rsidR="00694B61" w:rsidRPr="00841E07" w14:paraId="355399BD" w14:textId="77777777" w:rsidTr="00FD7AFC">
        <w:trPr>
          <w:trHeight w:val="300"/>
          <w:jc w:val="center"/>
        </w:trPr>
        <w:tc>
          <w:tcPr>
            <w:tcW w:w="5098" w:type="dxa"/>
            <w:tcBorders>
              <w:top w:val="nil"/>
              <w:bottom w:val="nil"/>
            </w:tcBorders>
            <w:shd w:val="clear" w:color="auto" w:fill="auto"/>
            <w:noWrap/>
            <w:vAlign w:val="bottom"/>
            <w:hideMark/>
          </w:tcPr>
          <w:p w14:paraId="46A39544" w14:textId="77777777" w:rsidR="00694B61" w:rsidRPr="00841E07" w:rsidRDefault="00694B61" w:rsidP="009F73E0">
            <w:pPr>
              <w:spacing w:line="276" w:lineRule="auto"/>
              <w:ind w:firstLineChars="400" w:firstLine="800"/>
              <w:rPr>
                <w:rFonts w:ascii="Candara" w:hAnsi="Candara"/>
              </w:rPr>
            </w:pPr>
            <w:r w:rsidRPr="00841E07">
              <w:rPr>
                <w:rFonts w:ascii="Candara" w:hAnsi="Candara"/>
              </w:rPr>
              <w:t xml:space="preserve">Never </w:t>
            </w:r>
          </w:p>
        </w:tc>
        <w:tc>
          <w:tcPr>
            <w:tcW w:w="1701" w:type="dxa"/>
            <w:tcBorders>
              <w:top w:val="nil"/>
              <w:bottom w:val="nil"/>
            </w:tcBorders>
            <w:shd w:val="clear" w:color="auto" w:fill="auto"/>
            <w:noWrap/>
            <w:vAlign w:val="center"/>
            <w:hideMark/>
          </w:tcPr>
          <w:p w14:paraId="0CA21B49" w14:textId="77777777" w:rsidR="00694B61" w:rsidRPr="00841E07" w:rsidRDefault="00694B61" w:rsidP="009F73E0">
            <w:pPr>
              <w:spacing w:line="276" w:lineRule="auto"/>
              <w:jc w:val="center"/>
              <w:rPr>
                <w:rFonts w:ascii="Candara" w:hAnsi="Candara"/>
              </w:rPr>
            </w:pPr>
            <w:r w:rsidRPr="00841E07">
              <w:rPr>
                <w:rFonts w:ascii="Candara" w:hAnsi="Candara"/>
              </w:rPr>
              <w:t>6</w:t>
            </w:r>
          </w:p>
        </w:tc>
        <w:tc>
          <w:tcPr>
            <w:tcW w:w="2127" w:type="dxa"/>
            <w:tcBorders>
              <w:top w:val="nil"/>
              <w:bottom w:val="nil"/>
            </w:tcBorders>
            <w:shd w:val="clear" w:color="auto" w:fill="auto"/>
            <w:noWrap/>
            <w:vAlign w:val="center"/>
            <w:hideMark/>
          </w:tcPr>
          <w:p w14:paraId="41FD813B" w14:textId="77777777" w:rsidR="00694B61" w:rsidRPr="00841E07" w:rsidRDefault="00694B61" w:rsidP="009F73E0">
            <w:pPr>
              <w:spacing w:line="276" w:lineRule="auto"/>
              <w:jc w:val="center"/>
              <w:rPr>
                <w:rFonts w:ascii="Candara" w:hAnsi="Candara"/>
              </w:rPr>
            </w:pPr>
            <w:r w:rsidRPr="00841E07">
              <w:rPr>
                <w:rFonts w:ascii="Candara" w:hAnsi="Candara"/>
              </w:rPr>
              <w:t>17.1</w:t>
            </w:r>
          </w:p>
        </w:tc>
      </w:tr>
      <w:tr w:rsidR="00694B61" w:rsidRPr="00841E07" w14:paraId="39AA574E" w14:textId="77777777" w:rsidTr="00FD7AFC">
        <w:trPr>
          <w:trHeight w:val="300"/>
          <w:jc w:val="center"/>
        </w:trPr>
        <w:tc>
          <w:tcPr>
            <w:tcW w:w="5098" w:type="dxa"/>
            <w:tcBorders>
              <w:top w:val="nil"/>
              <w:bottom w:val="single" w:sz="4" w:space="0" w:color="auto"/>
            </w:tcBorders>
            <w:shd w:val="clear" w:color="auto" w:fill="auto"/>
            <w:noWrap/>
            <w:vAlign w:val="bottom"/>
            <w:hideMark/>
          </w:tcPr>
          <w:p w14:paraId="633DB150" w14:textId="77777777" w:rsidR="00694B61" w:rsidRPr="00841E07" w:rsidRDefault="00694B61" w:rsidP="009F73E0">
            <w:pPr>
              <w:spacing w:line="276" w:lineRule="auto"/>
              <w:ind w:firstLineChars="400" w:firstLine="800"/>
              <w:rPr>
                <w:rFonts w:ascii="Candara" w:hAnsi="Candara"/>
              </w:rPr>
            </w:pPr>
            <w:r w:rsidRPr="00841E07">
              <w:rPr>
                <w:rFonts w:ascii="Candara" w:hAnsi="Candara"/>
              </w:rPr>
              <w:t>Once</w:t>
            </w:r>
          </w:p>
        </w:tc>
        <w:tc>
          <w:tcPr>
            <w:tcW w:w="1701" w:type="dxa"/>
            <w:tcBorders>
              <w:top w:val="nil"/>
              <w:bottom w:val="single" w:sz="4" w:space="0" w:color="auto"/>
            </w:tcBorders>
            <w:shd w:val="clear" w:color="auto" w:fill="auto"/>
            <w:noWrap/>
            <w:vAlign w:val="center"/>
            <w:hideMark/>
          </w:tcPr>
          <w:p w14:paraId="50C8391B" w14:textId="77777777" w:rsidR="00694B61" w:rsidRPr="00841E07" w:rsidRDefault="00694B61" w:rsidP="009F73E0">
            <w:pPr>
              <w:spacing w:line="276" w:lineRule="auto"/>
              <w:jc w:val="center"/>
              <w:rPr>
                <w:rFonts w:ascii="Candara" w:hAnsi="Candara"/>
              </w:rPr>
            </w:pPr>
            <w:r w:rsidRPr="00841E07">
              <w:rPr>
                <w:rFonts w:ascii="Candara" w:hAnsi="Candara"/>
              </w:rPr>
              <w:t>29</w:t>
            </w:r>
          </w:p>
        </w:tc>
        <w:tc>
          <w:tcPr>
            <w:tcW w:w="2127" w:type="dxa"/>
            <w:tcBorders>
              <w:top w:val="nil"/>
              <w:bottom w:val="single" w:sz="4" w:space="0" w:color="auto"/>
            </w:tcBorders>
            <w:shd w:val="clear" w:color="auto" w:fill="auto"/>
            <w:noWrap/>
            <w:vAlign w:val="center"/>
            <w:hideMark/>
          </w:tcPr>
          <w:p w14:paraId="2C43A1FE" w14:textId="77777777" w:rsidR="00694B61" w:rsidRPr="00841E07" w:rsidRDefault="00694B61" w:rsidP="009F73E0">
            <w:pPr>
              <w:spacing w:line="276" w:lineRule="auto"/>
              <w:jc w:val="center"/>
              <w:rPr>
                <w:rFonts w:ascii="Candara" w:hAnsi="Candara"/>
              </w:rPr>
            </w:pPr>
            <w:r w:rsidRPr="00841E07">
              <w:rPr>
                <w:rFonts w:ascii="Candara" w:hAnsi="Candara"/>
              </w:rPr>
              <w:t>82.9</w:t>
            </w:r>
          </w:p>
        </w:tc>
      </w:tr>
      <w:tr w:rsidR="00694B61" w:rsidRPr="00841E07" w14:paraId="777DA583" w14:textId="77777777" w:rsidTr="00FD7AFC">
        <w:trPr>
          <w:trHeight w:val="300"/>
          <w:jc w:val="center"/>
        </w:trPr>
        <w:tc>
          <w:tcPr>
            <w:tcW w:w="5098" w:type="dxa"/>
            <w:tcBorders>
              <w:top w:val="single" w:sz="4" w:space="0" w:color="auto"/>
            </w:tcBorders>
            <w:shd w:val="clear" w:color="auto" w:fill="auto"/>
            <w:noWrap/>
            <w:vAlign w:val="bottom"/>
            <w:hideMark/>
          </w:tcPr>
          <w:p w14:paraId="56E4107E" w14:textId="77777777" w:rsidR="00694B61" w:rsidRPr="006C2405" w:rsidRDefault="00694B61" w:rsidP="009F73E0">
            <w:pPr>
              <w:spacing w:line="276" w:lineRule="auto"/>
              <w:rPr>
                <w:rFonts w:ascii="Candara" w:hAnsi="Candara"/>
                <w:b/>
                <w:bCs/>
              </w:rPr>
            </w:pPr>
            <w:r w:rsidRPr="006C2405">
              <w:rPr>
                <w:rFonts w:ascii="Candara" w:hAnsi="Candara"/>
                <w:b/>
                <w:bCs/>
              </w:rPr>
              <w:t>Known cancer registration information</w:t>
            </w:r>
          </w:p>
        </w:tc>
        <w:tc>
          <w:tcPr>
            <w:tcW w:w="1701" w:type="dxa"/>
            <w:tcBorders>
              <w:top w:val="single" w:sz="4" w:space="0" w:color="auto"/>
            </w:tcBorders>
            <w:shd w:val="clear" w:color="auto" w:fill="auto"/>
            <w:noWrap/>
            <w:vAlign w:val="bottom"/>
            <w:hideMark/>
          </w:tcPr>
          <w:p w14:paraId="0659A4B8" w14:textId="77777777" w:rsidR="00694B61" w:rsidRPr="006C2405" w:rsidRDefault="00694B61" w:rsidP="009F73E0">
            <w:pPr>
              <w:spacing w:line="276" w:lineRule="auto"/>
              <w:jc w:val="center"/>
              <w:rPr>
                <w:rFonts w:ascii="Candara" w:hAnsi="Candara"/>
              </w:rPr>
            </w:pPr>
          </w:p>
        </w:tc>
        <w:tc>
          <w:tcPr>
            <w:tcW w:w="2127" w:type="dxa"/>
            <w:tcBorders>
              <w:top w:val="single" w:sz="4" w:space="0" w:color="auto"/>
            </w:tcBorders>
            <w:shd w:val="clear" w:color="auto" w:fill="auto"/>
            <w:noWrap/>
            <w:vAlign w:val="bottom"/>
            <w:hideMark/>
          </w:tcPr>
          <w:p w14:paraId="3810CC62" w14:textId="77777777" w:rsidR="00694B61" w:rsidRPr="006C2405" w:rsidRDefault="00694B61" w:rsidP="009F73E0">
            <w:pPr>
              <w:spacing w:line="276" w:lineRule="auto"/>
              <w:jc w:val="center"/>
              <w:rPr>
                <w:rFonts w:ascii="Candara" w:hAnsi="Candara"/>
              </w:rPr>
            </w:pPr>
          </w:p>
        </w:tc>
      </w:tr>
      <w:tr w:rsidR="00694B61" w:rsidRPr="00841E07" w14:paraId="2F00185D" w14:textId="77777777" w:rsidTr="00A86496">
        <w:trPr>
          <w:trHeight w:val="300"/>
          <w:jc w:val="center"/>
        </w:trPr>
        <w:tc>
          <w:tcPr>
            <w:tcW w:w="5098" w:type="dxa"/>
            <w:shd w:val="clear" w:color="auto" w:fill="auto"/>
            <w:noWrap/>
            <w:vAlign w:val="bottom"/>
            <w:hideMark/>
          </w:tcPr>
          <w:p w14:paraId="2A439198" w14:textId="77777777" w:rsidR="00694B61" w:rsidRPr="00841E07" w:rsidRDefault="00694B61" w:rsidP="009F73E0">
            <w:pPr>
              <w:spacing w:line="276" w:lineRule="auto"/>
              <w:ind w:firstLineChars="400" w:firstLine="800"/>
              <w:rPr>
                <w:rFonts w:ascii="Candara" w:hAnsi="Candara"/>
              </w:rPr>
            </w:pPr>
            <w:r w:rsidRPr="00841E07">
              <w:rPr>
                <w:rFonts w:ascii="Candara" w:hAnsi="Candara"/>
              </w:rPr>
              <w:t xml:space="preserve">Never </w:t>
            </w:r>
          </w:p>
        </w:tc>
        <w:tc>
          <w:tcPr>
            <w:tcW w:w="1701" w:type="dxa"/>
            <w:shd w:val="clear" w:color="auto" w:fill="auto"/>
            <w:noWrap/>
            <w:vAlign w:val="center"/>
            <w:hideMark/>
          </w:tcPr>
          <w:p w14:paraId="7D35498F" w14:textId="77777777" w:rsidR="00694B61" w:rsidRPr="00841E07" w:rsidRDefault="00694B61" w:rsidP="009F73E0">
            <w:pPr>
              <w:spacing w:line="276" w:lineRule="auto"/>
              <w:jc w:val="center"/>
              <w:rPr>
                <w:rFonts w:ascii="Candara" w:hAnsi="Candara"/>
              </w:rPr>
            </w:pPr>
            <w:r w:rsidRPr="00841E07">
              <w:rPr>
                <w:rFonts w:ascii="Candara" w:hAnsi="Candara"/>
              </w:rPr>
              <w:t>6</w:t>
            </w:r>
          </w:p>
        </w:tc>
        <w:tc>
          <w:tcPr>
            <w:tcW w:w="2127" w:type="dxa"/>
            <w:shd w:val="clear" w:color="auto" w:fill="auto"/>
            <w:noWrap/>
            <w:vAlign w:val="center"/>
            <w:hideMark/>
          </w:tcPr>
          <w:p w14:paraId="0053EEE3" w14:textId="77777777" w:rsidR="00694B61" w:rsidRPr="00841E07" w:rsidRDefault="00694B61" w:rsidP="009F73E0">
            <w:pPr>
              <w:spacing w:line="276" w:lineRule="auto"/>
              <w:jc w:val="center"/>
              <w:rPr>
                <w:rFonts w:ascii="Candara" w:hAnsi="Candara"/>
              </w:rPr>
            </w:pPr>
            <w:r w:rsidRPr="00841E07">
              <w:rPr>
                <w:rFonts w:ascii="Candara" w:hAnsi="Candara"/>
              </w:rPr>
              <w:t>17.1</w:t>
            </w:r>
          </w:p>
        </w:tc>
      </w:tr>
      <w:tr w:rsidR="00694B61" w:rsidRPr="00841E07" w14:paraId="2072E831" w14:textId="77777777" w:rsidTr="00A86496">
        <w:trPr>
          <w:trHeight w:val="300"/>
          <w:jc w:val="center"/>
        </w:trPr>
        <w:tc>
          <w:tcPr>
            <w:tcW w:w="5098" w:type="dxa"/>
            <w:shd w:val="clear" w:color="auto" w:fill="auto"/>
            <w:noWrap/>
            <w:vAlign w:val="bottom"/>
            <w:hideMark/>
          </w:tcPr>
          <w:p w14:paraId="31B36D79" w14:textId="77777777" w:rsidR="00694B61" w:rsidRPr="00841E07" w:rsidRDefault="00694B61" w:rsidP="009F73E0">
            <w:pPr>
              <w:spacing w:line="276" w:lineRule="auto"/>
              <w:ind w:firstLineChars="400" w:firstLine="800"/>
              <w:rPr>
                <w:rFonts w:ascii="Candara" w:hAnsi="Candara"/>
              </w:rPr>
            </w:pPr>
            <w:r w:rsidRPr="00841E07">
              <w:rPr>
                <w:rFonts w:ascii="Candara" w:hAnsi="Candara"/>
              </w:rPr>
              <w:t>Once</w:t>
            </w:r>
          </w:p>
        </w:tc>
        <w:tc>
          <w:tcPr>
            <w:tcW w:w="1701" w:type="dxa"/>
            <w:shd w:val="clear" w:color="auto" w:fill="auto"/>
            <w:noWrap/>
            <w:vAlign w:val="center"/>
            <w:hideMark/>
          </w:tcPr>
          <w:p w14:paraId="4B7B79F9" w14:textId="77777777" w:rsidR="00694B61" w:rsidRPr="00841E07" w:rsidRDefault="00694B61" w:rsidP="009F73E0">
            <w:pPr>
              <w:spacing w:line="276" w:lineRule="auto"/>
              <w:jc w:val="center"/>
              <w:rPr>
                <w:rFonts w:ascii="Candara" w:hAnsi="Candara"/>
              </w:rPr>
            </w:pPr>
            <w:r w:rsidRPr="00841E07">
              <w:rPr>
                <w:rFonts w:ascii="Candara" w:hAnsi="Candara"/>
              </w:rPr>
              <w:t>29</w:t>
            </w:r>
          </w:p>
        </w:tc>
        <w:tc>
          <w:tcPr>
            <w:tcW w:w="2127" w:type="dxa"/>
            <w:shd w:val="clear" w:color="auto" w:fill="auto"/>
            <w:noWrap/>
            <w:vAlign w:val="center"/>
            <w:hideMark/>
          </w:tcPr>
          <w:p w14:paraId="5B031614" w14:textId="77777777" w:rsidR="00694B61" w:rsidRPr="00841E07" w:rsidRDefault="00694B61" w:rsidP="009F73E0">
            <w:pPr>
              <w:spacing w:line="276" w:lineRule="auto"/>
              <w:jc w:val="center"/>
              <w:rPr>
                <w:rFonts w:ascii="Candara" w:hAnsi="Candara"/>
              </w:rPr>
            </w:pPr>
            <w:r w:rsidRPr="00841E07">
              <w:rPr>
                <w:rFonts w:ascii="Candara" w:hAnsi="Candara"/>
              </w:rPr>
              <w:t>82.9</w:t>
            </w:r>
          </w:p>
        </w:tc>
      </w:tr>
    </w:tbl>
    <w:p w14:paraId="12B04336" w14:textId="77777777" w:rsidR="008028D9" w:rsidRDefault="008028D9" w:rsidP="009F73E0">
      <w:pPr>
        <w:tabs>
          <w:tab w:val="left" w:pos="851"/>
        </w:tabs>
        <w:spacing w:line="276" w:lineRule="auto"/>
        <w:jc w:val="both"/>
        <w:rPr>
          <w:rFonts w:ascii="Candara" w:hAnsi="Candara"/>
          <w:b/>
          <w:bCs/>
          <w:lang w:val="en-ID"/>
        </w:rPr>
      </w:pPr>
    </w:p>
    <w:p w14:paraId="53A9AF25" w14:textId="7D21EA36" w:rsidR="00DC39DF" w:rsidRPr="008028D9" w:rsidRDefault="00DC39DF" w:rsidP="009F73E0">
      <w:pPr>
        <w:tabs>
          <w:tab w:val="left" w:pos="851"/>
        </w:tabs>
        <w:spacing w:line="276" w:lineRule="auto"/>
        <w:jc w:val="both"/>
        <w:rPr>
          <w:rFonts w:ascii="Candara" w:hAnsi="Candara"/>
          <w:b/>
          <w:bCs/>
          <w:lang w:val="en-ID"/>
        </w:rPr>
        <w:sectPr w:rsidR="00DC39DF" w:rsidRPr="008028D9" w:rsidSect="00694B61">
          <w:type w:val="continuous"/>
          <w:pgSz w:w="11906" w:h="16838" w:code="9"/>
          <w:pgMar w:top="1440" w:right="1440" w:bottom="1440" w:left="1440" w:header="720" w:footer="720" w:gutter="0"/>
          <w:cols w:space="720"/>
          <w:docGrid w:linePitch="360"/>
        </w:sectPr>
      </w:pPr>
    </w:p>
    <w:p w14:paraId="2FB0F56F" w14:textId="77777777" w:rsidR="00694B61" w:rsidRPr="00841E07" w:rsidRDefault="00694B61" w:rsidP="009F73E0">
      <w:pPr>
        <w:pStyle w:val="ListParagraph"/>
        <w:numPr>
          <w:ilvl w:val="0"/>
          <w:numId w:val="36"/>
        </w:numPr>
        <w:tabs>
          <w:tab w:val="left" w:pos="851"/>
        </w:tabs>
        <w:spacing w:line="276" w:lineRule="auto"/>
        <w:ind w:left="284" w:hanging="284"/>
        <w:jc w:val="both"/>
        <w:rPr>
          <w:rFonts w:ascii="Candara" w:hAnsi="Candara"/>
          <w:b/>
          <w:bCs/>
          <w:lang w:val="en-ID"/>
        </w:rPr>
      </w:pPr>
      <w:r w:rsidRPr="00841E07">
        <w:rPr>
          <w:rFonts w:ascii="Candara" w:hAnsi="Candara"/>
          <w:b/>
          <w:bCs/>
          <w:lang w:val="en-ID"/>
        </w:rPr>
        <w:t>Readiness Factors</w:t>
      </w:r>
    </w:p>
    <w:p w14:paraId="32C478BE" w14:textId="77777777" w:rsidR="00694B61" w:rsidRDefault="00694B61" w:rsidP="009F73E0">
      <w:pPr>
        <w:pStyle w:val="ListParagraph"/>
        <w:spacing w:line="276" w:lineRule="auto"/>
        <w:ind w:left="0"/>
        <w:jc w:val="both"/>
        <w:rPr>
          <w:rFonts w:ascii="Candara" w:hAnsi="Candara"/>
        </w:rPr>
      </w:pPr>
      <w:r w:rsidRPr="00841E07">
        <w:rPr>
          <w:rFonts w:ascii="Candara" w:hAnsi="Candara"/>
          <w:lang w:val="en-ID"/>
        </w:rPr>
        <w:t xml:space="preserve">Based on Table 3 described the mean of measurement factor readiness. The overall mean of this study was </w:t>
      </w:r>
      <w:r w:rsidRPr="00841E07">
        <w:rPr>
          <w:rFonts w:ascii="Candara" w:hAnsi="Candara"/>
          <w:lang w:val="id-ID"/>
        </w:rPr>
        <w:t>3</w:t>
      </w:r>
      <w:r w:rsidRPr="00841E07">
        <w:rPr>
          <w:rFonts w:ascii="Candara" w:hAnsi="Candara"/>
          <w:lang w:val="en-ID"/>
        </w:rPr>
        <w:t>.</w:t>
      </w:r>
      <w:r w:rsidRPr="00841E07">
        <w:rPr>
          <w:rFonts w:ascii="Candara" w:hAnsi="Candara"/>
          <w:lang w:val="id-ID"/>
        </w:rPr>
        <w:t>82</w:t>
      </w:r>
      <w:r w:rsidRPr="00841E07">
        <w:rPr>
          <w:rFonts w:ascii="Candara" w:hAnsi="Candara"/>
        </w:rPr>
        <w:t>. Technology, self-</w:t>
      </w:r>
      <w:r w:rsidRPr="00841E07">
        <w:rPr>
          <w:rFonts w:ascii="Candara" w:hAnsi="Candara"/>
        </w:rPr>
        <w:t>development and training curriculum were higher than the overall mean. Innovation and training organizer should be improved as marked the mean were less than the overall mean.</w:t>
      </w:r>
    </w:p>
    <w:p w14:paraId="3658ED90" w14:textId="77777777" w:rsidR="00694B61" w:rsidRDefault="00694B61" w:rsidP="009F73E0">
      <w:pPr>
        <w:pStyle w:val="ListParagraph"/>
        <w:spacing w:line="276" w:lineRule="auto"/>
        <w:ind w:left="0" w:firstLine="851"/>
        <w:jc w:val="center"/>
        <w:rPr>
          <w:rFonts w:ascii="Candara" w:hAnsi="Candara"/>
          <w:lang w:val="en-ID"/>
        </w:rPr>
        <w:sectPr w:rsidR="00694B61" w:rsidSect="008028D9">
          <w:type w:val="continuous"/>
          <w:pgSz w:w="11906" w:h="16838" w:code="9"/>
          <w:pgMar w:top="1440" w:right="1440" w:bottom="1440" w:left="1440" w:header="720" w:footer="720" w:gutter="0"/>
          <w:cols w:num="2" w:space="720"/>
          <w:docGrid w:linePitch="360"/>
        </w:sectPr>
      </w:pPr>
    </w:p>
    <w:p w14:paraId="129FF71D" w14:textId="77777777" w:rsidR="00F51487" w:rsidRDefault="00F51487" w:rsidP="00F51487">
      <w:pPr>
        <w:spacing w:line="276" w:lineRule="auto"/>
        <w:rPr>
          <w:rFonts w:ascii="Candara" w:hAnsi="Candara"/>
          <w:lang w:val="en-ID"/>
        </w:rPr>
      </w:pPr>
    </w:p>
    <w:p w14:paraId="0C9E6D4E" w14:textId="47CCB09B" w:rsidR="00694B61" w:rsidRPr="00F51487" w:rsidRDefault="00694B61" w:rsidP="00F51487">
      <w:pPr>
        <w:spacing w:line="276" w:lineRule="auto"/>
        <w:rPr>
          <w:rFonts w:ascii="Candara" w:hAnsi="Candara"/>
          <w:lang w:val="en-ID"/>
        </w:rPr>
      </w:pPr>
      <w:r w:rsidRPr="00F51487">
        <w:rPr>
          <w:rFonts w:ascii="Candara" w:hAnsi="Candara"/>
          <w:lang w:val="en-ID"/>
        </w:rPr>
        <w:t>Table 3. Mean of General Readiness</w:t>
      </w:r>
    </w:p>
    <w:tbl>
      <w:tblPr>
        <w:tblW w:w="8931"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1"/>
        <w:gridCol w:w="2410"/>
        <w:gridCol w:w="1134"/>
        <w:gridCol w:w="992"/>
        <w:gridCol w:w="1276"/>
        <w:gridCol w:w="1134"/>
        <w:gridCol w:w="1134"/>
      </w:tblGrid>
      <w:tr w:rsidR="00694B61" w:rsidRPr="00B84D0A" w14:paraId="0023FBB4" w14:textId="77777777" w:rsidTr="00FD7AFC">
        <w:trPr>
          <w:trHeight w:val="300"/>
        </w:trPr>
        <w:tc>
          <w:tcPr>
            <w:tcW w:w="851" w:type="dxa"/>
            <w:tcBorders>
              <w:top w:val="single" w:sz="4" w:space="0" w:color="auto"/>
              <w:bottom w:val="single" w:sz="4" w:space="0" w:color="auto"/>
            </w:tcBorders>
            <w:shd w:val="clear" w:color="auto" w:fill="auto"/>
            <w:noWrap/>
            <w:hideMark/>
          </w:tcPr>
          <w:p w14:paraId="34D40175" w14:textId="77777777" w:rsidR="00694B61" w:rsidRPr="00AB68C5" w:rsidRDefault="00694B61" w:rsidP="009F73E0">
            <w:pPr>
              <w:spacing w:line="276" w:lineRule="auto"/>
              <w:jc w:val="center"/>
              <w:rPr>
                <w:rFonts w:ascii="Candara" w:hAnsi="Candara"/>
                <w:b/>
                <w:bCs/>
                <w:lang w:val="id-ID"/>
              </w:rPr>
            </w:pPr>
            <w:bookmarkStart w:id="2" w:name="_Hlk135637823"/>
            <w:r w:rsidRPr="00AB68C5">
              <w:rPr>
                <w:rFonts w:ascii="Candara" w:hAnsi="Candara"/>
                <w:b/>
                <w:bCs/>
                <w:lang w:val="id-ID"/>
              </w:rPr>
              <w:t>No</w:t>
            </w:r>
          </w:p>
        </w:tc>
        <w:tc>
          <w:tcPr>
            <w:tcW w:w="2410" w:type="dxa"/>
            <w:tcBorders>
              <w:top w:val="single" w:sz="4" w:space="0" w:color="auto"/>
              <w:bottom w:val="single" w:sz="4" w:space="0" w:color="auto"/>
            </w:tcBorders>
            <w:shd w:val="clear" w:color="auto" w:fill="auto"/>
            <w:noWrap/>
            <w:hideMark/>
          </w:tcPr>
          <w:p w14:paraId="4448C137" w14:textId="77777777" w:rsidR="00694B61" w:rsidRPr="00AB68C5" w:rsidRDefault="00694B61" w:rsidP="009F73E0">
            <w:pPr>
              <w:spacing w:line="276" w:lineRule="auto"/>
              <w:jc w:val="center"/>
              <w:rPr>
                <w:rFonts w:ascii="Candara" w:hAnsi="Candara"/>
                <w:b/>
                <w:bCs/>
              </w:rPr>
            </w:pPr>
            <w:r w:rsidRPr="00AB68C5">
              <w:rPr>
                <w:rFonts w:ascii="Candara" w:hAnsi="Candara"/>
                <w:b/>
                <w:bCs/>
                <w:lang w:val="id-ID"/>
              </w:rPr>
              <w:t>Variabl</w:t>
            </w:r>
            <w:r w:rsidRPr="00AB68C5">
              <w:rPr>
                <w:rFonts w:ascii="Candara" w:hAnsi="Candara"/>
                <w:b/>
                <w:bCs/>
              </w:rPr>
              <w:t>es (x)</w:t>
            </w:r>
          </w:p>
        </w:tc>
        <w:tc>
          <w:tcPr>
            <w:tcW w:w="1134" w:type="dxa"/>
            <w:tcBorders>
              <w:top w:val="single" w:sz="4" w:space="0" w:color="auto"/>
              <w:bottom w:val="single" w:sz="4" w:space="0" w:color="auto"/>
            </w:tcBorders>
            <w:shd w:val="clear" w:color="auto" w:fill="auto"/>
            <w:noWrap/>
            <w:hideMark/>
          </w:tcPr>
          <w:p w14:paraId="36294169" w14:textId="77777777" w:rsidR="00694B61" w:rsidRPr="00AB68C5" w:rsidRDefault="00694B61" w:rsidP="009F73E0">
            <w:pPr>
              <w:spacing w:line="276" w:lineRule="auto"/>
              <w:jc w:val="center"/>
              <w:rPr>
                <w:rFonts w:ascii="Candara" w:hAnsi="Candara"/>
                <w:b/>
                <w:bCs/>
                <w:lang w:val="id-ID"/>
              </w:rPr>
            </w:pPr>
            <w:r w:rsidRPr="00AB68C5">
              <w:rPr>
                <w:rFonts w:ascii="Candara" w:hAnsi="Candara"/>
                <w:b/>
                <w:bCs/>
                <w:lang w:val="id-ID"/>
              </w:rPr>
              <w:t>N</w:t>
            </w:r>
          </w:p>
        </w:tc>
        <w:tc>
          <w:tcPr>
            <w:tcW w:w="992" w:type="dxa"/>
            <w:tcBorders>
              <w:top w:val="single" w:sz="4" w:space="0" w:color="auto"/>
              <w:bottom w:val="single" w:sz="4" w:space="0" w:color="auto"/>
            </w:tcBorders>
            <w:shd w:val="clear" w:color="auto" w:fill="auto"/>
            <w:noWrap/>
            <w:hideMark/>
          </w:tcPr>
          <w:p w14:paraId="67BF183B" w14:textId="77777777" w:rsidR="00694B61" w:rsidRPr="00AB68C5" w:rsidRDefault="00694B61" w:rsidP="009F73E0">
            <w:pPr>
              <w:spacing w:line="276" w:lineRule="auto"/>
              <w:jc w:val="center"/>
              <w:rPr>
                <w:rFonts w:ascii="Candara" w:hAnsi="Candara"/>
                <w:b/>
                <w:bCs/>
                <w:lang w:val="id-ID"/>
              </w:rPr>
            </w:pPr>
            <w:proofErr w:type="spellStart"/>
            <w:r w:rsidRPr="00AB68C5">
              <w:rPr>
                <w:rFonts w:ascii="Candara" w:hAnsi="Candara"/>
                <w:b/>
                <w:bCs/>
              </w:rPr>
              <w:t>M</w:t>
            </w:r>
            <w:r w:rsidRPr="00AB68C5">
              <w:rPr>
                <w:rFonts w:ascii="Candara" w:hAnsi="Candara"/>
                <w:b/>
                <w:bCs/>
                <w:i/>
                <w:iCs/>
                <w:vertAlign w:val="subscript"/>
              </w:rPr>
              <w:t>overall</w:t>
            </w:r>
            <w:proofErr w:type="spellEnd"/>
          </w:p>
        </w:tc>
        <w:tc>
          <w:tcPr>
            <w:tcW w:w="1276" w:type="dxa"/>
            <w:tcBorders>
              <w:top w:val="single" w:sz="4" w:space="0" w:color="auto"/>
              <w:bottom w:val="single" w:sz="4" w:space="0" w:color="auto"/>
            </w:tcBorders>
          </w:tcPr>
          <w:p w14:paraId="29118D64" w14:textId="77777777" w:rsidR="00694B61" w:rsidRPr="00AB68C5" w:rsidRDefault="00694B61" w:rsidP="009F73E0">
            <w:pPr>
              <w:spacing w:line="276" w:lineRule="auto"/>
              <w:jc w:val="center"/>
              <w:rPr>
                <w:rFonts w:ascii="Candara" w:hAnsi="Candara"/>
                <w:b/>
                <w:bCs/>
              </w:rPr>
            </w:pPr>
            <w:proofErr w:type="spellStart"/>
            <w:r w:rsidRPr="00AB68C5">
              <w:rPr>
                <w:rFonts w:ascii="Candara" w:hAnsi="Candara"/>
                <w:b/>
                <w:bCs/>
              </w:rPr>
              <w:t>M</w:t>
            </w:r>
            <w:r w:rsidRPr="00AB68C5">
              <w:rPr>
                <w:rFonts w:ascii="Candara" w:hAnsi="Candara"/>
                <w:b/>
                <w:bCs/>
                <w:vertAlign w:val="subscript"/>
              </w:rPr>
              <w:t>registrar</w:t>
            </w:r>
            <w:proofErr w:type="spellEnd"/>
          </w:p>
        </w:tc>
        <w:tc>
          <w:tcPr>
            <w:tcW w:w="1134" w:type="dxa"/>
            <w:tcBorders>
              <w:top w:val="single" w:sz="4" w:space="0" w:color="auto"/>
              <w:bottom w:val="single" w:sz="4" w:space="0" w:color="auto"/>
            </w:tcBorders>
            <w:shd w:val="clear" w:color="auto" w:fill="auto"/>
            <w:noWrap/>
          </w:tcPr>
          <w:p w14:paraId="2169F5C5" w14:textId="77777777" w:rsidR="00694B61" w:rsidRPr="00AB68C5" w:rsidRDefault="00694B61" w:rsidP="009F73E0">
            <w:pPr>
              <w:spacing w:line="276" w:lineRule="auto"/>
              <w:jc w:val="center"/>
              <w:rPr>
                <w:rFonts w:ascii="Candara" w:hAnsi="Candara"/>
                <w:b/>
                <w:bCs/>
              </w:rPr>
            </w:pPr>
            <w:proofErr w:type="spellStart"/>
            <w:r w:rsidRPr="00AB68C5">
              <w:rPr>
                <w:rFonts w:ascii="Candara" w:hAnsi="Candara"/>
                <w:b/>
                <w:bCs/>
              </w:rPr>
              <w:t>M</w:t>
            </w:r>
            <w:r w:rsidRPr="00AB68C5">
              <w:rPr>
                <w:rFonts w:ascii="Candara" w:hAnsi="Candara"/>
                <w:b/>
                <w:bCs/>
                <w:vertAlign w:val="subscript"/>
              </w:rPr>
              <w:t>management</w:t>
            </w:r>
            <w:proofErr w:type="spellEnd"/>
          </w:p>
        </w:tc>
        <w:tc>
          <w:tcPr>
            <w:tcW w:w="1134" w:type="dxa"/>
            <w:tcBorders>
              <w:top w:val="single" w:sz="4" w:space="0" w:color="auto"/>
              <w:bottom w:val="single" w:sz="4" w:space="0" w:color="auto"/>
            </w:tcBorders>
          </w:tcPr>
          <w:p w14:paraId="79064222" w14:textId="77777777" w:rsidR="00694B61" w:rsidRPr="00AB68C5" w:rsidRDefault="00694B61" w:rsidP="009F73E0">
            <w:pPr>
              <w:spacing w:line="276" w:lineRule="auto"/>
              <w:jc w:val="center"/>
              <w:rPr>
                <w:rFonts w:ascii="Candara" w:hAnsi="Candara"/>
                <w:b/>
                <w:bCs/>
              </w:rPr>
            </w:pPr>
            <w:proofErr w:type="spellStart"/>
            <w:r w:rsidRPr="00AB68C5">
              <w:rPr>
                <w:rFonts w:ascii="Candara" w:hAnsi="Candara"/>
                <w:b/>
                <w:bCs/>
              </w:rPr>
              <w:t>M</w:t>
            </w:r>
            <w:r w:rsidRPr="00AB68C5">
              <w:rPr>
                <w:rFonts w:ascii="Candara" w:hAnsi="Candara"/>
                <w:b/>
                <w:bCs/>
                <w:vertAlign w:val="subscript"/>
              </w:rPr>
              <w:t>trainer</w:t>
            </w:r>
            <w:proofErr w:type="spellEnd"/>
          </w:p>
        </w:tc>
      </w:tr>
      <w:tr w:rsidR="00694B61" w:rsidRPr="00B84D0A" w14:paraId="75E3FF45" w14:textId="77777777" w:rsidTr="00FD7AFC">
        <w:trPr>
          <w:trHeight w:val="300"/>
        </w:trPr>
        <w:tc>
          <w:tcPr>
            <w:tcW w:w="851" w:type="dxa"/>
            <w:tcBorders>
              <w:top w:val="single" w:sz="4" w:space="0" w:color="auto"/>
            </w:tcBorders>
            <w:shd w:val="clear" w:color="auto" w:fill="auto"/>
            <w:noWrap/>
            <w:hideMark/>
          </w:tcPr>
          <w:p w14:paraId="7F7BEAD9" w14:textId="77777777" w:rsidR="00694B61" w:rsidRPr="00AB68C5" w:rsidRDefault="00694B61" w:rsidP="009F73E0">
            <w:pPr>
              <w:spacing w:line="276" w:lineRule="auto"/>
              <w:jc w:val="center"/>
              <w:rPr>
                <w:rFonts w:ascii="Candara" w:hAnsi="Candara"/>
                <w:lang w:val="id-ID"/>
              </w:rPr>
            </w:pPr>
            <w:r w:rsidRPr="00AB68C5">
              <w:rPr>
                <w:rFonts w:ascii="Candara" w:hAnsi="Candara"/>
                <w:lang w:val="id-ID"/>
              </w:rPr>
              <w:t>1</w:t>
            </w:r>
          </w:p>
        </w:tc>
        <w:tc>
          <w:tcPr>
            <w:tcW w:w="2410" w:type="dxa"/>
            <w:tcBorders>
              <w:top w:val="single" w:sz="4" w:space="0" w:color="auto"/>
            </w:tcBorders>
            <w:shd w:val="clear" w:color="auto" w:fill="auto"/>
            <w:noWrap/>
            <w:hideMark/>
          </w:tcPr>
          <w:p w14:paraId="4FED8B75" w14:textId="77777777" w:rsidR="00694B61" w:rsidRPr="00AB68C5" w:rsidRDefault="00694B61" w:rsidP="009F73E0">
            <w:pPr>
              <w:spacing w:line="276" w:lineRule="auto"/>
              <w:jc w:val="center"/>
              <w:rPr>
                <w:rFonts w:ascii="Candara" w:hAnsi="Candara"/>
                <w:lang w:val="en-ID"/>
              </w:rPr>
            </w:pPr>
            <w:r w:rsidRPr="00AB68C5">
              <w:rPr>
                <w:rFonts w:ascii="Candara" w:hAnsi="Candara"/>
                <w:lang w:val="en-ID"/>
              </w:rPr>
              <w:t>Technology</w:t>
            </w:r>
          </w:p>
        </w:tc>
        <w:tc>
          <w:tcPr>
            <w:tcW w:w="1134" w:type="dxa"/>
            <w:tcBorders>
              <w:top w:val="single" w:sz="4" w:space="0" w:color="auto"/>
            </w:tcBorders>
            <w:shd w:val="clear" w:color="auto" w:fill="auto"/>
            <w:noWrap/>
            <w:hideMark/>
          </w:tcPr>
          <w:p w14:paraId="670BDCB2" w14:textId="77777777" w:rsidR="00694B61" w:rsidRPr="00AB68C5" w:rsidRDefault="00694B61" w:rsidP="009F73E0">
            <w:pPr>
              <w:spacing w:line="276" w:lineRule="auto"/>
              <w:jc w:val="center"/>
              <w:rPr>
                <w:rFonts w:ascii="Candara" w:hAnsi="Candara"/>
                <w:lang w:val="id-ID"/>
              </w:rPr>
            </w:pPr>
            <w:r w:rsidRPr="00AB68C5">
              <w:rPr>
                <w:rFonts w:ascii="Candara" w:hAnsi="Candara"/>
                <w:lang w:val="id-ID"/>
              </w:rPr>
              <w:t>11</w:t>
            </w:r>
          </w:p>
        </w:tc>
        <w:tc>
          <w:tcPr>
            <w:tcW w:w="992" w:type="dxa"/>
            <w:tcBorders>
              <w:top w:val="single" w:sz="4" w:space="0" w:color="auto"/>
            </w:tcBorders>
            <w:shd w:val="clear" w:color="auto" w:fill="auto"/>
            <w:noWrap/>
            <w:hideMark/>
          </w:tcPr>
          <w:p w14:paraId="4D1E86A9" w14:textId="77777777" w:rsidR="00694B61" w:rsidRPr="00AB68C5" w:rsidRDefault="00694B61" w:rsidP="009F73E0">
            <w:pPr>
              <w:spacing w:line="276" w:lineRule="auto"/>
              <w:jc w:val="center"/>
              <w:rPr>
                <w:rFonts w:ascii="Candara" w:hAnsi="Candara"/>
              </w:rPr>
            </w:pPr>
            <w:r w:rsidRPr="00AB68C5">
              <w:rPr>
                <w:rFonts w:ascii="Candara" w:hAnsi="Candara"/>
                <w:lang w:val="id-ID"/>
              </w:rPr>
              <w:t>3.95</w:t>
            </w:r>
          </w:p>
        </w:tc>
        <w:tc>
          <w:tcPr>
            <w:tcW w:w="1276" w:type="dxa"/>
            <w:tcBorders>
              <w:top w:val="single" w:sz="4" w:space="0" w:color="auto"/>
            </w:tcBorders>
          </w:tcPr>
          <w:p w14:paraId="2720CDC0" w14:textId="77777777" w:rsidR="00694B61" w:rsidRPr="00AB68C5" w:rsidRDefault="00694B61" w:rsidP="009F73E0">
            <w:pPr>
              <w:spacing w:line="276" w:lineRule="auto"/>
              <w:jc w:val="center"/>
              <w:rPr>
                <w:rFonts w:ascii="Candara" w:hAnsi="Candara"/>
              </w:rPr>
            </w:pPr>
            <w:r w:rsidRPr="00AB68C5">
              <w:rPr>
                <w:rFonts w:ascii="Candara" w:hAnsi="Candara"/>
              </w:rPr>
              <w:t>4.00</w:t>
            </w:r>
          </w:p>
        </w:tc>
        <w:tc>
          <w:tcPr>
            <w:tcW w:w="1134" w:type="dxa"/>
            <w:tcBorders>
              <w:top w:val="single" w:sz="4" w:space="0" w:color="auto"/>
            </w:tcBorders>
            <w:shd w:val="clear" w:color="auto" w:fill="auto"/>
            <w:noWrap/>
          </w:tcPr>
          <w:p w14:paraId="3081F5C0" w14:textId="77777777" w:rsidR="00694B61" w:rsidRPr="00AB68C5" w:rsidRDefault="00694B61" w:rsidP="009F73E0">
            <w:pPr>
              <w:spacing w:line="276" w:lineRule="auto"/>
              <w:jc w:val="center"/>
              <w:rPr>
                <w:rFonts w:ascii="Candara" w:hAnsi="Candara"/>
              </w:rPr>
            </w:pPr>
            <w:r w:rsidRPr="00AB68C5">
              <w:rPr>
                <w:rFonts w:ascii="Candara" w:hAnsi="Candara"/>
              </w:rPr>
              <w:t>3.83</w:t>
            </w:r>
          </w:p>
        </w:tc>
        <w:tc>
          <w:tcPr>
            <w:tcW w:w="1134" w:type="dxa"/>
            <w:tcBorders>
              <w:top w:val="single" w:sz="4" w:space="0" w:color="auto"/>
            </w:tcBorders>
          </w:tcPr>
          <w:p w14:paraId="04BD86AB" w14:textId="77777777" w:rsidR="00694B61" w:rsidRPr="00AB68C5" w:rsidRDefault="00694B61" w:rsidP="009F73E0">
            <w:pPr>
              <w:spacing w:line="276" w:lineRule="auto"/>
              <w:jc w:val="center"/>
              <w:rPr>
                <w:rFonts w:ascii="Candara" w:hAnsi="Candara"/>
              </w:rPr>
            </w:pPr>
            <w:r w:rsidRPr="00AB68C5">
              <w:rPr>
                <w:rFonts w:ascii="Candara" w:hAnsi="Candara"/>
              </w:rPr>
              <w:t>3.92</w:t>
            </w:r>
          </w:p>
        </w:tc>
      </w:tr>
      <w:tr w:rsidR="00694B61" w:rsidRPr="00B84D0A" w14:paraId="10CECA12" w14:textId="77777777" w:rsidTr="00A86496">
        <w:trPr>
          <w:trHeight w:val="300"/>
        </w:trPr>
        <w:tc>
          <w:tcPr>
            <w:tcW w:w="851" w:type="dxa"/>
            <w:shd w:val="clear" w:color="auto" w:fill="auto"/>
            <w:noWrap/>
            <w:hideMark/>
          </w:tcPr>
          <w:p w14:paraId="46C50043" w14:textId="77777777" w:rsidR="00694B61" w:rsidRPr="00AB68C5" w:rsidRDefault="00694B61" w:rsidP="009F73E0">
            <w:pPr>
              <w:spacing w:line="276" w:lineRule="auto"/>
              <w:jc w:val="center"/>
              <w:rPr>
                <w:rFonts w:ascii="Candara" w:hAnsi="Candara"/>
                <w:lang w:val="id-ID"/>
              </w:rPr>
            </w:pPr>
            <w:r w:rsidRPr="00AB68C5">
              <w:rPr>
                <w:rFonts w:ascii="Candara" w:hAnsi="Candara"/>
                <w:lang w:val="id-ID"/>
              </w:rPr>
              <w:t>2</w:t>
            </w:r>
          </w:p>
        </w:tc>
        <w:tc>
          <w:tcPr>
            <w:tcW w:w="2410" w:type="dxa"/>
            <w:shd w:val="clear" w:color="auto" w:fill="auto"/>
            <w:noWrap/>
            <w:hideMark/>
          </w:tcPr>
          <w:p w14:paraId="0EA7F078" w14:textId="77777777" w:rsidR="00694B61" w:rsidRPr="00AB68C5" w:rsidRDefault="00694B61" w:rsidP="009F73E0">
            <w:pPr>
              <w:spacing w:line="276" w:lineRule="auto"/>
              <w:jc w:val="center"/>
              <w:rPr>
                <w:rFonts w:ascii="Candara" w:hAnsi="Candara"/>
                <w:lang w:val="en-ID"/>
              </w:rPr>
            </w:pPr>
            <w:r w:rsidRPr="00AB68C5">
              <w:rPr>
                <w:rFonts w:ascii="Candara" w:hAnsi="Candara"/>
                <w:lang w:val="id-ID"/>
              </w:rPr>
              <w:t>In</w:t>
            </w:r>
            <w:r w:rsidRPr="00AB68C5">
              <w:rPr>
                <w:rFonts w:ascii="Candara" w:hAnsi="Candara"/>
                <w:lang w:val="en-ID"/>
              </w:rPr>
              <w:t>n</w:t>
            </w:r>
            <w:r w:rsidRPr="00AB68C5">
              <w:rPr>
                <w:rFonts w:ascii="Candara" w:hAnsi="Candara"/>
                <w:lang w:val="id-ID"/>
              </w:rPr>
              <w:t>ova</w:t>
            </w:r>
            <w:proofErr w:type="spellStart"/>
            <w:r w:rsidRPr="00AB68C5">
              <w:rPr>
                <w:rFonts w:ascii="Candara" w:hAnsi="Candara"/>
                <w:lang w:val="en-ID"/>
              </w:rPr>
              <w:t>tion</w:t>
            </w:r>
            <w:proofErr w:type="spellEnd"/>
          </w:p>
        </w:tc>
        <w:tc>
          <w:tcPr>
            <w:tcW w:w="1134" w:type="dxa"/>
            <w:shd w:val="clear" w:color="auto" w:fill="auto"/>
            <w:noWrap/>
            <w:hideMark/>
          </w:tcPr>
          <w:p w14:paraId="5BC0F52C" w14:textId="77777777" w:rsidR="00694B61" w:rsidRPr="00AB68C5" w:rsidRDefault="00694B61" w:rsidP="009F73E0">
            <w:pPr>
              <w:spacing w:line="276" w:lineRule="auto"/>
              <w:jc w:val="center"/>
              <w:rPr>
                <w:rFonts w:ascii="Candara" w:hAnsi="Candara"/>
                <w:lang w:val="id-ID"/>
              </w:rPr>
            </w:pPr>
            <w:r w:rsidRPr="00AB68C5">
              <w:rPr>
                <w:rFonts w:ascii="Candara" w:hAnsi="Candara"/>
                <w:lang w:val="id-ID"/>
              </w:rPr>
              <w:t>4</w:t>
            </w:r>
          </w:p>
        </w:tc>
        <w:tc>
          <w:tcPr>
            <w:tcW w:w="992" w:type="dxa"/>
            <w:shd w:val="clear" w:color="auto" w:fill="auto"/>
            <w:noWrap/>
            <w:hideMark/>
          </w:tcPr>
          <w:p w14:paraId="148A8110" w14:textId="77777777" w:rsidR="00694B61" w:rsidRPr="00AB68C5" w:rsidRDefault="00694B61" w:rsidP="009F73E0">
            <w:pPr>
              <w:spacing w:line="276" w:lineRule="auto"/>
              <w:jc w:val="center"/>
              <w:rPr>
                <w:rFonts w:ascii="Candara" w:hAnsi="Candara"/>
                <w:lang w:val="id-ID"/>
              </w:rPr>
            </w:pPr>
            <w:r w:rsidRPr="00AB68C5">
              <w:rPr>
                <w:rFonts w:ascii="Candara" w:hAnsi="Candara"/>
                <w:lang w:val="id-ID"/>
              </w:rPr>
              <w:t>3.61</w:t>
            </w:r>
          </w:p>
        </w:tc>
        <w:tc>
          <w:tcPr>
            <w:tcW w:w="1276" w:type="dxa"/>
          </w:tcPr>
          <w:p w14:paraId="208601C1" w14:textId="77777777" w:rsidR="00694B61" w:rsidRPr="00AB68C5" w:rsidRDefault="00694B61" w:rsidP="009F73E0">
            <w:pPr>
              <w:spacing w:line="276" w:lineRule="auto"/>
              <w:jc w:val="center"/>
              <w:rPr>
                <w:rFonts w:ascii="Candara" w:hAnsi="Candara"/>
              </w:rPr>
            </w:pPr>
            <w:r w:rsidRPr="00AB68C5">
              <w:rPr>
                <w:rFonts w:ascii="Candara" w:hAnsi="Candara"/>
              </w:rPr>
              <w:t>3.74</w:t>
            </w:r>
          </w:p>
        </w:tc>
        <w:tc>
          <w:tcPr>
            <w:tcW w:w="1134" w:type="dxa"/>
            <w:shd w:val="clear" w:color="auto" w:fill="auto"/>
            <w:noWrap/>
          </w:tcPr>
          <w:p w14:paraId="4FFE12C4" w14:textId="77777777" w:rsidR="00694B61" w:rsidRPr="00AB68C5" w:rsidRDefault="00694B61" w:rsidP="009F73E0">
            <w:pPr>
              <w:spacing w:line="276" w:lineRule="auto"/>
              <w:jc w:val="center"/>
              <w:rPr>
                <w:rFonts w:ascii="Candara" w:hAnsi="Candara"/>
              </w:rPr>
            </w:pPr>
            <w:r w:rsidRPr="00AB68C5">
              <w:rPr>
                <w:rFonts w:ascii="Candara" w:hAnsi="Candara"/>
              </w:rPr>
              <w:t>3.56</w:t>
            </w:r>
          </w:p>
        </w:tc>
        <w:tc>
          <w:tcPr>
            <w:tcW w:w="1134" w:type="dxa"/>
          </w:tcPr>
          <w:p w14:paraId="6122D83F" w14:textId="77777777" w:rsidR="00694B61" w:rsidRPr="00AB68C5" w:rsidRDefault="00694B61" w:rsidP="009F73E0">
            <w:pPr>
              <w:spacing w:line="276" w:lineRule="auto"/>
              <w:jc w:val="center"/>
              <w:rPr>
                <w:rFonts w:ascii="Candara" w:hAnsi="Candara"/>
              </w:rPr>
            </w:pPr>
            <w:r w:rsidRPr="00AB68C5">
              <w:rPr>
                <w:rFonts w:ascii="Candara" w:hAnsi="Candara"/>
              </w:rPr>
              <w:t>3.38</w:t>
            </w:r>
          </w:p>
        </w:tc>
      </w:tr>
      <w:tr w:rsidR="00694B61" w:rsidRPr="00B84D0A" w14:paraId="009A2398" w14:textId="77777777" w:rsidTr="00A86496">
        <w:trPr>
          <w:trHeight w:val="300"/>
        </w:trPr>
        <w:tc>
          <w:tcPr>
            <w:tcW w:w="851" w:type="dxa"/>
            <w:shd w:val="clear" w:color="auto" w:fill="auto"/>
            <w:noWrap/>
            <w:hideMark/>
          </w:tcPr>
          <w:p w14:paraId="682ADE91" w14:textId="77777777" w:rsidR="00694B61" w:rsidRPr="00AB68C5" w:rsidRDefault="00694B61" w:rsidP="009F73E0">
            <w:pPr>
              <w:spacing w:line="276" w:lineRule="auto"/>
              <w:jc w:val="center"/>
              <w:rPr>
                <w:rFonts w:ascii="Candara" w:hAnsi="Candara"/>
                <w:lang w:val="id-ID"/>
              </w:rPr>
            </w:pPr>
            <w:r w:rsidRPr="00AB68C5">
              <w:rPr>
                <w:rFonts w:ascii="Candara" w:hAnsi="Candara"/>
                <w:lang w:val="id-ID"/>
              </w:rPr>
              <w:t>3</w:t>
            </w:r>
          </w:p>
        </w:tc>
        <w:tc>
          <w:tcPr>
            <w:tcW w:w="2410" w:type="dxa"/>
            <w:shd w:val="clear" w:color="auto" w:fill="auto"/>
            <w:noWrap/>
            <w:hideMark/>
          </w:tcPr>
          <w:p w14:paraId="4FA94C32" w14:textId="77777777" w:rsidR="00694B61" w:rsidRPr="00AB68C5" w:rsidRDefault="00694B61" w:rsidP="009F73E0">
            <w:pPr>
              <w:spacing w:line="276" w:lineRule="auto"/>
              <w:jc w:val="center"/>
              <w:rPr>
                <w:rFonts w:ascii="Candara" w:hAnsi="Candara"/>
                <w:lang w:val="en-ID"/>
              </w:rPr>
            </w:pPr>
            <w:r w:rsidRPr="00AB68C5">
              <w:rPr>
                <w:rFonts w:ascii="Candara" w:hAnsi="Candara"/>
                <w:lang w:val="en-ID"/>
              </w:rPr>
              <w:t>Organizer</w:t>
            </w:r>
          </w:p>
        </w:tc>
        <w:tc>
          <w:tcPr>
            <w:tcW w:w="1134" w:type="dxa"/>
            <w:shd w:val="clear" w:color="auto" w:fill="auto"/>
            <w:noWrap/>
            <w:hideMark/>
          </w:tcPr>
          <w:p w14:paraId="2CDD0D1B" w14:textId="77777777" w:rsidR="00694B61" w:rsidRPr="00AB68C5" w:rsidRDefault="00694B61" w:rsidP="009F73E0">
            <w:pPr>
              <w:spacing w:line="276" w:lineRule="auto"/>
              <w:jc w:val="center"/>
              <w:rPr>
                <w:rFonts w:ascii="Candara" w:hAnsi="Candara"/>
                <w:lang w:val="id-ID"/>
              </w:rPr>
            </w:pPr>
            <w:r w:rsidRPr="00AB68C5">
              <w:rPr>
                <w:rFonts w:ascii="Candara" w:hAnsi="Candara"/>
                <w:lang w:val="id-ID"/>
              </w:rPr>
              <w:t>7</w:t>
            </w:r>
          </w:p>
        </w:tc>
        <w:tc>
          <w:tcPr>
            <w:tcW w:w="992" w:type="dxa"/>
            <w:shd w:val="clear" w:color="auto" w:fill="auto"/>
            <w:noWrap/>
            <w:hideMark/>
          </w:tcPr>
          <w:p w14:paraId="374C90B6" w14:textId="77777777" w:rsidR="00694B61" w:rsidRPr="00AB68C5" w:rsidRDefault="00694B61" w:rsidP="009F73E0">
            <w:pPr>
              <w:spacing w:line="276" w:lineRule="auto"/>
              <w:jc w:val="center"/>
              <w:rPr>
                <w:rFonts w:ascii="Candara" w:hAnsi="Candara"/>
                <w:lang w:val="id-ID"/>
              </w:rPr>
            </w:pPr>
            <w:r w:rsidRPr="00AB68C5">
              <w:rPr>
                <w:rFonts w:ascii="Candara" w:hAnsi="Candara"/>
                <w:lang w:val="id-ID"/>
              </w:rPr>
              <w:t>3.71</w:t>
            </w:r>
          </w:p>
        </w:tc>
        <w:tc>
          <w:tcPr>
            <w:tcW w:w="1276" w:type="dxa"/>
          </w:tcPr>
          <w:p w14:paraId="0F587009" w14:textId="77777777" w:rsidR="00694B61" w:rsidRPr="00AB68C5" w:rsidRDefault="00694B61" w:rsidP="009F73E0">
            <w:pPr>
              <w:spacing w:line="276" w:lineRule="auto"/>
              <w:jc w:val="center"/>
              <w:rPr>
                <w:rFonts w:ascii="Candara" w:hAnsi="Candara"/>
              </w:rPr>
            </w:pPr>
            <w:r w:rsidRPr="00AB68C5">
              <w:rPr>
                <w:rFonts w:ascii="Candara" w:hAnsi="Candara"/>
              </w:rPr>
              <w:t>3.83</w:t>
            </w:r>
          </w:p>
        </w:tc>
        <w:tc>
          <w:tcPr>
            <w:tcW w:w="1134" w:type="dxa"/>
            <w:shd w:val="clear" w:color="auto" w:fill="auto"/>
            <w:noWrap/>
          </w:tcPr>
          <w:p w14:paraId="4ECEBB8C" w14:textId="77777777" w:rsidR="00694B61" w:rsidRPr="00AB68C5" w:rsidRDefault="00694B61" w:rsidP="009F73E0">
            <w:pPr>
              <w:spacing w:line="276" w:lineRule="auto"/>
              <w:jc w:val="center"/>
              <w:rPr>
                <w:rFonts w:ascii="Candara" w:hAnsi="Candara"/>
              </w:rPr>
            </w:pPr>
            <w:r w:rsidRPr="00AB68C5">
              <w:rPr>
                <w:rFonts w:ascii="Candara" w:hAnsi="Candara"/>
              </w:rPr>
              <w:t>3.59</w:t>
            </w:r>
          </w:p>
        </w:tc>
        <w:tc>
          <w:tcPr>
            <w:tcW w:w="1134" w:type="dxa"/>
          </w:tcPr>
          <w:p w14:paraId="6BFDBF20" w14:textId="77777777" w:rsidR="00694B61" w:rsidRPr="00AB68C5" w:rsidRDefault="00694B61" w:rsidP="009F73E0">
            <w:pPr>
              <w:spacing w:line="276" w:lineRule="auto"/>
              <w:jc w:val="center"/>
              <w:rPr>
                <w:rFonts w:ascii="Candara" w:hAnsi="Candara"/>
              </w:rPr>
            </w:pPr>
            <w:r w:rsidRPr="00AB68C5">
              <w:rPr>
                <w:rFonts w:ascii="Candara" w:hAnsi="Candara"/>
              </w:rPr>
              <w:t>3.54</w:t>
            </w:r>
          </w:p>
        </w:tc>
      </w:tr>
      <w:tr w:rsidR="00694B61" w:rsidRPr="00B84D0A" w14:paraId="6311E8D1" w14:textId="77777777" w:rsidTr="00A86496">
        <w:trPr>
          <w:trHeight w:val="300"/>
        </w:trPr>
        <w:tc>
          <w:tcPr>
            <w:tcW w:w="851" w:type="dxa"/>
            <w:shd w:val="clear" w:color="auto" w:fill="auto"/>
            <w:noWrap/>
            <w:hideMark/>
          </w:tcPr>
          <w:p w14:paraId="3454202A" w14:textId="77777777" w:rsidR="00694B61" w:rsidRPr="00AB68C5" w:rsidRDefault="00694B61" w:rsidP="009F73E0">
            <w:pPr>
              <w:spacing w:line="276" w:lineRule="auto"/>
              <w:jc w:val="center"/>
              <w:rPr>
                <w:rFonts w:ascii="Candara" w:hAnsi="Candara"/>
                <w:lang w:val="id-ID"/>
              </w:rPr>
            </w:pPr>
            <w:r w:rsidRPr="00AB68C5">
              <w:rPr>
                <w:rFonts w:ascii="Candara" w:hAnsi="Candara"/>
                <w:lang w:val="id-ID"/>
              </w:rPr>
              <w:t>4</w:t>
            </w:r>
          </w:p>
        </w:tc>
        <w:tc>
          <w:tcPr>
            <w:tcW w:w="2410" w:type="dxa"/>
            <w:shd w:val="clear" w:color="auto" w:fill="auto"/>
            <w:noWrap/>
            <w:hideMark/>
          </w:tcPr>
          <w:p w14:paraId="1A62A99A" w14:textId="77777777" w:rsidR="00694B61" w:rsidRPr="00AB68C5" w:rsidRDefault="00694B61" w:rsidP="009F73E0">
            <w:pPr>
              <w:spacing w:line="276" w:lineRule="auto"/>
              <w:jc w:val="center"/>
              <w:rPr>
                <w:rFonts w:ascii="Candara" w:hAnsi="Candara"/>
                <w:lang w:val="en-ID"/>
              </w:rPr>
            </w:pPr>
            <w:r w:rsidRPr="00AB68C5">
              <w:rPr>
                <w:rFonts w:ascii="Candara" w:hAnsi="Candara"/>
                <w:lang w:val="en-ID"/>
              </w:rPr>
              <w:t>Self-development</w:t>
            </w:r>
          </w:p>
        </w:tc>
        <w:tc>
          <w:tcPr>
            <w:tcW w:w="1134" w:type="dxa"/>
            <w:shd w:val="clear" w:color="auto" w:fill="auto"/>
            <w:noWrap/>
            <w:hideMark/>
          </w:tcPr>
          <w:p w14:paraId="56113CB8" w14:textId="77777777" w:rsidR="00694B61" w:rsidRPr="00AB68C5" w:rsidRDefault="00694B61" w:rsidP="009F73E0">
            <w:pPr>
              <w:spacing w:line="276" w:lineRule="auto"/>
              <w:jc w:val="center"/>
              <w:rPr>
                <w:rFonts w:ascii="Candara" w:hAnsi="Candara"/>
                <w:lang w:val="id-ID"/>
              </w:rPr>
            </w:pPr>
            <w:r w:rsidRPr="00AB68C5">
              <w:rPr>
                <w:rFonts w:ascii="Candara" w:hAnsi="Candara"/>
                <w:lang w:val="id-ID"/>
              </w:rPr>
              <w:t>8</w:t>
            </w:r>
          </w:p>
        </w:tc>
        <w:tc>
          <w:tcPr>
            <w:tcW w:w="992" w:type="dxa"/>
            <w:shd w:val="clear" w:color="auto" w:fill="auto"/>
            <w:noWrap/>
            <w:hideMark/>
          </w:tcPr>
          <w:p w14:paraId="6E5330C6" w14:textId="77777777" w:rsidR="00694B61" w:rsidRPr="00AB68C5" w:rsidRDefault="00694B61" w:rsidP="009F73E0">
            <w:pPr>
              <w:spacing w:line="276" w:lineRule="auto"/>
              <w:jc w:val="center"/>
              <w:rPr>
                <w:rFonts w:ascii="Candara" w:hAnsi="Candara"/>
                <w:lang w:val="id-ID"/>
              </w:rPr>
            </w:pPr>
            <w:r w:rsidRPr="00AB68C5">
              <w:rPr>
                <w:rFonts w:ascii="Candara" w:hAnsi="Candara"/>
                <w:lang w:val="id-ID"/>
              </w:rPr>
              <w:t>3.86</w:t>
            </w:r>
          </w:p>
        </w:tc>
        <w:tc>
          <w:tcPr>
            <w:tcW w:w="1276" w:type="dxa"/>
          </w:tcPr>
          <w:p w14:paraId="088320DB" w14:textId="77777777" w:rsidR="00694B61" w:rsidRPr="00AB68C5" w:rsidRDefault="00694B61" w:rsidP="009F73E0">
            <w:pPr>
              <w:spacing w:line="276" w:lineRule="auto"/>
              <w:jc w:val="center"/>
              <w:rPr>
                <w:rFonts w:ascii="Candara" w:hAnsi="Candara"/>
              </w:rPr>
            </w:pPr>
            <w:r w:rsidRPr="00AB68C5">
              <w:rPr>
                <w:rFonts w:ascii="Candara" w:hAnsi="Candara"/>
              </w:rPr>
              <w:t>3.92</w:t>
            </w:r>
          </w:p>
        </w:tc>
        <w:tc>
          <w:tcPr>
            <w:tcW w:w="1134" w:type="dxa"/>
            <w:shd w:val="clear" w:color="auto" w:fill="auto"/>
            <w:noWrap/>
          </w:tcPr>
          <w:p w14:paraId="29902E07" w14:textId="77777777" w:rsidR="00694B61" w:rsidRPr="00AB68C5" w:rsidRDefault="00694B61" w:rsidP="009F73E0">
            <w:pPr>
              <w:spacing w:line="276" w:lineRule="auto"/>
              <w:jc w:val="center"/>
              <w:rPr>
                <w:rFonts w:ascii="Candara" w:hAnsi="Candara"/>
              </w:rPr>
            </w:pPr>
            <w:r w:rsidRPr="00AB68C5">
              <w:rPr>
                <w:rFonts w:ascii="Candara" w:hAnsi="Candara"/>
              </w:rPr>
              <w:t>3.84</w:t>
            </w:r>
          </w:p>
        </w:tc>
        <w:tc>
          <w:tcPr>
            <w:tcW w:w="1134" w:type="dxa"/>
          </w:tcPr>
          <w:p w14:paraId="1B428C6D" w14:textId="77777777" w:rsidR="00694B61" w:rsidRPr="00AB68C5" w:rsidRDefault="00694B61" w:rsidP="009F73E0">
            <w:pPr>
              <w:spacing w:line="276" w:lineRule="auto"/>
              <w:jc w:val="center"/>
              <w:rPr>
                <w:rFonts w:ascii="Candara" w:hAnsi="Candara"/>
              </w:rPr>
            </w:pPr>
            <w:r w:rsidRPr="00AB68C5">
              <w:rPr>
                <w:rFonts w:ascii="Candara" w:hAnsi="Candara"/>
              </w:rPr>
              <w:t>3.72</w:t>
            </w:r>
          </w:p>
        </w:tc>
      </w:tr>
      <w:tr w:rsidR="00694B61" w:rsidRPr="00B84D0A" w14:paraId="0853BF45" w14:textId="77777777" w:rsidTr="00FD7AFC">
        <w:trPr>
          <w:trHeight w:val="300"/>
        </w:trPr>
        <w:tc>
          <w:tcPr>
            <w:tcW w:w="851" w:type="dxa"/>
            <w:tcBorders>
              <w:bottom w:val="single" w:sz="4" w:space="0" w:color="auto"/>
            </w:tcBorders>
            <w:shd w:val="clear" w:color="auto" w:fill="auto"/>
            <w:noWrap/>
            <w:hideMark/>
          </w:tcPr>
          <w:p w14:paraId="411D951C" w14:textId="77777777" w:rsidR="00694B61" w:rsidRPr="00AB68C5" w:rsidRDefault="00694B61" w:rsidP="009F73E0">
            <w:pPr>
              <w:spacing w:line="276" w:lineRule="auto"/>
              <w:jc w:val="center"/>
              <w:rPr>
                <w:rFonts w:ascii="Candara" w:hAnsi="Candara"/>
                <w:lang w:val="id-ID"/>
              </w:rPr>
            </w:pPr>
            <w:r w:rsidRPr="00AB68C5">
              <w:rPr>
                <w:rFonts w:ascii="Candara" w:hAnsi="Candara"/>
                <w:lang w:val="id-ID"/>
              </w:rPr>
              <w:t>5</w:t>
            </w:r>
          </w:p>
        </w:tc>
        <w:tc>
          <w:tcPr>
            <w:tcW w:w="2410" w:type="dxa"/>
            <w:tcBorders>
              <w:bottom w:val="single" w:sz="4" w:space="0" w:color="auto"/>
            </w:tcBorders>
            <w:shd w:val="clear" w:color="auto" w:fill="auto"/>
            <w:noWrap/>
            <w:hideMark/>
          </w:tcPr>
          <w:p w14:paraId="26EE1E54" w14:textId="77777777" w:rsidR="00694B61" w:rsidRPr="00AB68C5" w:rsidRDefault="00694B61" w:rsidP="009F73E0">
            <w:pPr>
              <w:spacing w:line="276" w:lineRule="auto"/>
              <w:jc w:val="center"/>
              <w:rPr>
                <w:rFonts w:ascii="Candara" w:hAnsi="Candara"/>
                <w:lang w:val="en-ID"/>
              </w:rPr>
            </w:pPr>
            <w:r w:rsidRPr="00AB68C5">
              <w:rPr>
                <w:rFonts w:ascii="Candara" w:hAnsi="Candara"/>
                <w:lang w:val="en-ID"/>
              </w:rPr>
              <w:t>Curriculum</w:t>
            </w:r>
          </w:p>
        </w:tc>
        <w:tc>
          <w:tcPr>
            <w:tcW w:w="1134" w:type="dxa"/>
            <w:tcBorders>
              <w:bottom w:val="single" w:sz="4" w:space="0" w:color="auto"/>
            </w:tcBorders>
            <w:shd w:val="clear" w:color="auto" w:fill="auto"/>
            <w:noWrap/>
            <w:hideMark/>
          </w:tcPr>
          <w:p w14:paraId="180E371D" w14:textId="77777777" w:rsidR="00694B61" w:rsidRPr="00AB68C5" w:rsidRDefault="00694B61" w:rsidP="009F73E0">
            <w:pPr>
              <w:spacing w:line="276" w:lineRule="auto"/>
              <w:jc w:val="center"/>
              <w:rPr>
                <w:rFonts w:ascii="Candara" w:hAnsi="Candara"/>
                <w:lang w:val="id-ID"/>
              </w:rPr>
            </w:pPr>
            <w:r w:rsidRPr="00AB68C5">
              <w:rPr>
                <w:rFonts w:ascii="Candara" w:hAnsi="Candara"/>
                <w:lang w:val="id-ID"/>
              </w:rPr>
              <w:t>17</w:t>
            </w:r>
          </w:p>
        </w:tc>
        <w:tc>
          <w:tcPr>
            <w:tcW w:w="992" w:type="dxa"/>
            <w:tcBorders>
              <w:bottom w:val="single" w:sz="4" w:space="0" w:color="auto"/>
            </w:tcBorders>
            <w:shd w:val="clear" w:color="auto" w:fill="auto"/>
            <w:noWrap/>
            <w:hideMark/>
          </w:tcPr>
          <w:p w14:paraId="746508A8" w14:textId="77777777" w:rsidR="00694B61" w:rsidRPr="00AB68C5" w:rsidRDefault="00694B61" w:rsidP="009F73E0">
            <w:pPr>
              <w:spacing w:line="276" w:lineRule="auto"/>
              <w:jc w:val="center"/>
              <w:rPr>
                <w:rFonts w:ascii="Candara" w:hAnsi="Candara"/>
                <w:lang w:val="id-ID"/>
              </w:rPr>
            </w:pPr>
            <w:r w:rsidRPr="00AB68C5">
              <w:rPr>
                <w:rFonts w:ascii="Candara" w:hAnsi="Candara"/>
                <w:lang w:val="id-ID"/>
              </w:rPr>
              <w:t>3.98</w:t>
            </w:r>
          </w:p>
        </w:tc>
        <w:tc>
          <w:tcPr>
            <w:tcW w:w="1276" w:type="dxa"/>
            <w:tcBorders>
              <w:bottom w:val="single" w:sz="4" w:space="0" w:color="auto"/>
            </w:tcBorders>
          </w:tcPr>
          <w:p w14:paraId="630A0CEA" w14:textId="77777777" w:rsidR="00694B61" w:rsidRPr="00AB68C5" w:rsidRDefault="00694B61" w:rsidP="009F73E0">
            <w:pPr>
              <w:spacing w:line="276" w:lineRule="auto"/>
              <w:jc w:val="center"/>
              <w:rPr>
                <w:rFonts w:ascii="Candara" w:hAnsi="Candara"/>
              </w:rPr>
            </w:pPr>
            <w:r w:rsidRPr="00AB68C5">
              <w:rPr>
                <w:rFonts w:ascii="Candara" w:hAnsi="Candara"/>
              </w:rPr>
              <w:t>4.04</w:t>
            </w:r>
          </w:p>
        </w:tc>
        <w:tc>
          <w:tcPr>
            <w:tcW w:w="1134" w:type="dxa"/>
            <w:tcBorders>
              <w:bottom w:val="single" w:sz="4" w:space="0" w:color="auto"/>
            </w:tcBorders>
            <w:shd w:val="clear" w:color="auto" w:fill="auto"/>
            <w:noWrap/>
          </w:tcPr>
          <w:p w14:paraId="139E5ED4" w14:textId="77777777" w:rsidR="00694B61" w:rsidRPr="00AB68C5" w:rsidRDefault="00694B61" w:rsidP="009F73E0">
            <w:pPr>
              <w:spacing w:line="276" w:lineRule="auto"/>
              <w:jc w:val="center"/>
              <w:rPr>
                <w:rFonts w:ascii="Candara" w:hAnsi="Candara"/>
              </w:rPr>
            </w:pPr>
            <w:r w:rsidRPr="00AB68C5">
              <w:rPr>
                <w:rFonts w:ascii="Candara" w:hAnsi="Candara"/>
              </w:rPr>
              <w:t>3.82</w:t>
            </w:r>
          </w:p>
        </w:tc>
        <w:tc>
          <w:tcPr>
            <w:tcW w:w="1134" w:type="dxa"/>
            <w:tcBorders>
              <w:bottom w:val="single" w:sz="4" w:space="0" w:color="auto"/>
            </w:tcBorders>
          </w:tcPr>
          <w:p w14:paraId="3DA89B1F" w14:textId="77777777" w:rsidR="00694B61" w:rsidRPr="00AB68C5" w:rsidRDefault="00694B61" w:rsidP="009F73E0">
            <w:pPr>
              <w:spacing w:line="276" w:lineRule="auto"/>
              <w:jc w:val="center"/>
              <w:rPr>
                <w:rFonts w:ascii="Candara" w:hAnsi="Candara"/>
              </w:rPr>
            </w:pPr>
            <w:r w:rsidRPr="00AB68C5">
              <w:rPr>
                <w:rFonts w:ascii="Candara" w:hAnsi="Candara"/>
              </w:rPr>
              <w:t>3.99</w:t>
            </w:r>
          </w:p>
        </w:tc>
      </w:tr>
      <w:tr w:rsidR="00694B61" w:rsidRPr="00B84D0A" w14:paraId="1446933E" w14:textId="77777777" w:rsidTr="00FD7AFC">
        <w:trPr>
          <w:trHeight w:val="300"/>
        </w:trPr>
        <w:tc>
          <w:tcPr>
            <w:tcW w:w="851" w:type="dxa"/>
            <w:tcBorders>
              <w:top w:val="single" w:sz="4" w:space="0" w:color="auto"/>
              <w:bottom w:val="single" w:sz="4" w:space="0" w:color="auto"/>
            </w:tcBorders>
            <w:shd w:val="clear" w:color="auto" w:fill="auto"/>
            <w:noWrap/>
            <w:hideMark/>
          </w:tcPr>
          <w:p w14:paraId="0FDD66BA" w14:textId="77777777" w:rsidR="00694B61" w:rsidRPr="00AB68C5" w:rsidRDefault="00694B61" w:rsidP="009F73E0">
            <w:pPr>
              <w:spacing w:line="276" w:lineRule="auto"/>
              <w:jc w:val="center"/>
              <w:rPr>
                <w:rFonts w:ascii="Candara" w:hAnsi="Candara"/>
                <w:lang w:val="id-ID"/>
              </w:rPr>
            </w:pPr>
          </w:p>
        </w:tc>
        <w:tc>
          <w:tcPr>
            <w:tcW w:w="2410" w:type="dxa"/>
            <w:tcBorders>
              <w:top w:val="single" w:sz="4" w:space="0" w:color="auto"/>
              <w:bottom w:val="single" w:sz="4" w:space="0" w:color="auto"/>
            </w:tcBorders>
            <w:shd w:val="clear" w:color="auto" w:fill="auto"/>
            <w:noWrap/>
            <w:hideMark/>
          </w:tcPr>
          <w:p w14:paraId="3BBAAAF0" w14:textId="77777777" w:rsidR="00694B61" w:rsidRPr="00AB68C5" w:rsidRDefault="00694B61" w:rsidP="009F73E0">
            <w:pPr>
              <w:spacing w:line="276" w:lineRule="auto"/>
              <w:jc w:val="center"/>
              <w:rPr>
                <w:rFonts w:ascii="Candara" w:hAnsi="Candara"/>
                <w:b/>
                <w:bCs/>
                <w:i/>
              </w:rPr>
            </w:pPr>
            <w:r w:rsidRPr="00AB68C5">
              <w:rPr>
                <w:rFonts w:ascii="Candara" w:hAnsi="Candara"/>
                <w:b/>
                <w:bCs/>
                <w:i/>
              </w:rPr>
              <w:t>Overall</w:t>
            </w:r>
          </w:p>
        </w:tc>
        <w:tc>
          <w:tcPr>
            <w:tcW w:w="1134" w:type="dxa"/>
            <w:tcBorders>
              <w:top w:val="single" w:sz="4" w:space="0" w:color="auto"/>
              <w:bottom w:val="single" w:sz="4" w:space="0" w:color="auto"/>
            </w:tcBorders>
            <w:shd w:val="clear" w:color="auto" w:fill="auto"/>
            <w:noWrap/>
            <w:hideMark/>
          </w:tcPr>
          <w:p w14:paraId="033C89F7" w14:textId="77777777" w:rsidR="00694B61" w:rsidRPr="00AB68C5" w:rsidRDefault="00694B61" w:rsidP="009F73E0">
            <w:pPr>
              <w:spacing w:line="276" w:lineRule="auto"/>
              <w:jc w:val="center"/>
              <w:rPr>
                <w:rFonts w:ascii="Candara" w:hAnsi="Candara"/>
                <w:b/>
                <w:bCs/>
                <w:lang w:val="id-ID"/>
              </w:rPr>
            </w:pPr>
            <w:r w:rsidRPr="00AB68C5">
              <w:rPr>
                <w:rFonts w:ascii="Candara" w:hAnsi="Candara"/>
                <w:b/>
                <w:bCs/>
                <w:lang w:val="id-ID"/>
              </w:rPr>
              <w:t>47</w:t>
            </w:r>
          </w:p>
        </w:tc>
        <w:tc>
          <w:tcPr>
            <w:tcW w:w="992" w:type="dxa"/>
            <w:tcBorders>
              <w:top w:val="single" w:sz="4" w:space="0" w:color="auto"/>
              <w:bottom w:val="single" w:sz="4" w:space="0" w:color="auto"/>
            </w:tcBorders>
            <w:shd w:val="clear" w:color="auto" w:fill="auto"/>
            <w:noWrap/>
            <w:hideMark/>
          </w:tcPr>
          <w:p w14:paraId="448574DD" w14:textId="77777777" w:rsidR="00694B61" w:rsidRPr="00AB68C5" w:rsidRDefault="00694B61" w:rsidP="009F73E0">
            <w:pPr>
              <w:spacing w:line="276" w:lineRule="auto"/>
              <w:jc w:val="center"/>
              <w:rPr>
                <w:rFonts w:ascii="Candara" w:hAnsi="Candara"/>
                <w:b/>
                <w:bCs/>
                <w:lang w:val="id-ID"/>
              </w:rPr>
            </w:pPr>
            <w:r w:rsidRPr="00AB68C5">
              <w:rPr>
                <w:rFonts w:ascii="Candara" w:hAnsi="Candara"/>
                <w:b/>
                <w:bCs/>
                <w:lang w:val="id-ID"/>
              </w:rPr>
              <w:t>3.82</w:t>
            </w:r>
          </w:p>
        </w:tc>
        <w:tc>
          <w:tcPr>
            <w:tcW w:w="1276" w:type="dxa"/>
            <w:tcBorders>
              <w:top w:val="single" w:sz="4" w:space="0" w:color="auto"/>
              <w:bottom w:val="single" w:sz="4" w:space="0" w:color="auto"/>
            </w:tcBorders>
          </w:tcPr>
          <w:p w14:paraId="4EE11B9A" w14:textId="77777777" w:rsidR="00694B61" w:rsidRPr="00AB68C5" w:rsidRDefault="00694B61" w:rsidP="009F73E0">
            <w:pPr>
              <w:spacing w:line="276" w:lineRule="auto"/>
              <w:jc w:val="center"/>
              <w:rPr>
                <w:rFonts w:ascii="Candara" w:hAnsi="Candara"/>
                <w:b/>
                <w:bCs/>
              </w:rPr>
            </w:pPr>
            <w:r w:rsidRPr="00AB68C5">
              <w:rPr>
                <w:rFonts w:ascii="Candara" w:hAnsi="Candara"/>
                <w:b/>
                <w:bCs/>
              </w:rPr>
              <w:t>3.91</w:t>
            </w:r>
          </w:p>
        </w:tc>
        <w:tc>
          <w:tcPr>
            <w:tcW w:w="1134" w:type="dxa"/>
            <w:tcBorders>
              <w:top w:val="single" w:sz="4" w:space="0" w:color="auto"/>
              <w:bottom w:val="single" w:sz="4" w:space="0" w:color="auto"/>
            </w:tcBorders>
            <w:shd w:val="clear" w:color="auto" w:fill="auto"/>
            <w:noWrap/>
          </w:tcPr>
          <w:p w14:paraId="2CECC135" w14:textId="77777777" w:rsidR="00694B61" w:rsidRPr="00AB68C5" w:rsidRDefault="00694B61" w:rsidP="009F73E0">
            <w:pPr>
              <w:spacing w:line="276" w:lineRule="auto"/>
              <w:jc w:val="center"/>
              <w:rPr>
                <w:rFonts w:ascii="Candara" w:hAnsi="Candara"/>
                <w:b/>
                <w:bCs/>
              </w:rPr>
            </w:pPr>
            <w:r w:rsidRPr="00AB68C5">
              <w:rPr>
                <w:rFonts w:ascii="Candara" w:hAnsi="Candara"/>
                <w:b/>
                <w:bCs/>
              </w:rPr>
              <w:t>3.73</w:t>
            </w:r>
          </w:p>
        </w:tc>
        <w:tc>
          <w:tcPr>
            <w:tcW w:w="1134" w:type="dxa"/>
            <w:tcBorders>
              <w:top w:val="single" w:sz="4" w:space="0" w:color="auto"/>
              <w:bottom w:val="single" w:sz="4" w:space="0" w:color="auto"/>
            </w:tcBorders>
          </w:tcPr>
          <w:p w14:paraId="11BCD510" w14:textId="77777777" w:rsidR="00694B61" w:rsidRPr="00AB68C5" w:rsidRDefault="00694B61" w:rsidP="009F73E0">
            <w:pPr>
              <w:spacing w:line="276" w:lineRule="auto"/>
              <w:jc w:val="center"/>
              <w:rPr>
                <w:rFonts w:ascii="Candara" w:hAnsi="Candara"/>
                <w:b/>
                <w:bCs/>
              </w:rPr>
            </w:pPr>
            <w:r w:rsidRPr="00AB68C5">
              <w:rPr>
                <w:rFonts w:ascii="Candara" w:hAnsi="Candara"/>
                <w:b/>
                <w:bCs/>
              </w:rPr>
              <w:t>3.71</w:t>
            </w:r>
          </w:p>
        </w:tc>
      </w:tr>
      <w:bookmarkEnd w:id="2"/>
    </w:tbl>
    <w:p w14:paraId="728B6F7D" w14:textId="77777777" w:rsidR="00694B61" w:rsidRDefault="00694B61" w:rsidP="009F73E0">
      <w:pPr>
        <w:pStyle w:val="ListParagraph"/>
        <w:spacing w:line="276" w:lineRule="auto"/>
        <w:ind w:left="0"/>
        <w:jc w:val="both"/>
        <w:rPr>
          <w:rFonts w:ascii="Candara" w:hAnsi="Candara"/>
        </w:rPr>
      </w:pPr>
    </w:p>
    <w:p w14:paraId="6A40F090" w14:textId="77777777" w:rsidR="00694B61" w:rsidRPr="00FE2925" w:rsidRDefault="00694B61" w:rsidP="009F73E0">
      <w:pPr>
        <w:tabs>
          <w:tab w:val="left" w:pos="360"/>
        </w:tabs>
        <w:spacing w:line="276" w:lineRule="auto"/>
        <w:jc w:val="both"/>
        <w:rPr>
          <w:rFonts w:ascii="Candara" w:hAnsi="Candara"/>
          <w:bCs/>
          <w:lang w:val="en-ID"/>
        </w:rPr>
        <w:sectPr w:rsidR="00694B61" w:rsidRPr="00FE2925" w:rsidSect="00694B61">
          <w:type w:val="continuous"/>
          <w:pgSz w:w="11906" w:h="16838" w:code="9"/>
          <w:pgMar w:top="1440" w:right="1440" w:bottom="1440" w:left="1440" w:header="720" w:footer="720" w:gutter="0"/>
          <w:cols w:space="720"/>
          <w:docGrid w:linePitch="360"/>
        </w:sectPr>
      </w:pPr>
    </w:p>
    <w:p w14:paraId="5859C2B7" w14:textId="77777777" w:rsidR="00694B61" w:rsidRPr="00AB68C5" w:rsidRDefault="00694B61" w:rsidP="009F73E0">
      <w:pPr>
        <w:pStyle w:val="ListParagraph"/>
        <w:numPr>
          <w:ilvl w:val="0"/>
          <w:numId w:val="38"/>
        </w:numPr>
        <w:tabs>
          <w:tab w:val="left" w:pos="360"/>
        </w:tabs>
        <w:spacing w:line="276" w:lineRule="auto"/>
        <w:ind w:left="426" w:hanging="426"/>
        <w:jc w:val="both"/>
        <w:rPr>
          <w:rFonts w:ascii="Candara" w:hAnsi="Candara"/>
          <w:bCs/>
          <w:lang w:val="en-ID"/>
        </w:rPr>
      </w:pPr>
      <w:r w:rsidRPr="00AB68C5">
        <w:rPr>
          <w:rFonts w:ascii="Candara" w:hAnsi="Candara"/>
          <w:bCs/>
          <w:lang w:val="en-ID"/>
        </w:rPr>
        <w:t>Technology</w:t>
      </w:r>
    </w:p>
    <w:p w14:paraId="068FD0BC" w14:textId="7B05E3BB" w:rsidR="00694B61" w:rsidRDefault="00694B61" w:rsidP="009F73E0">
      <w:pPr>
        <w:pStyle w:val="ListParagraph"/>
        <w:spacing w:line="276" w:lineRule="auto"/>
        <w:ind w:left="0"/>
        <w:jc w:val="both"/>
        <w:rPr>
          <w:rFonts w:ascii="Candara" w:hAnsi="Candara"/>
        </w:rPr>
        <w:sectPr w:rsidR="00694B61" w:rsidSect="008028D9">
          <w:type w:val="continuous"/>
          <w:pgSz w:w="11906" w:h="16838" w:code="9"/>
          <w:pgMar w:top="1440" w:right="1440" w:bottom="1440" w:left="1440" w:header="720" w:footer="720" w:gutter="0"/>
          <w:cols w:num="2" w:space="720"/>
          <w:docGrid w:linePitch="360"/>
        </w:sectPr>
      </w:pPr>
      <w:r w:rsidRPr="00AB68C5">
        <w:rPr>
          <w:rFonts w:ascii="Candara" w:hAnsi="Candara"/>
          <w:lang w:val="en-ID"/>
        </w:rPr>
        <w:t xml:space="preserve">Table 4 illustrates the mean value in each question related technology that consists of 11 questions. As for </w:t>
      </w:r>
      <w:proofErr w:type="spellStart"/>
      <w:r w:rsidRPr="00AB68C5">
        <w:rPr>
          <w:rFonts w:ascii="Candara" w:hAnsi="Candara"/>
        </w:rPr>
        <w:t>M</w:t>
      </w:r>
      <w:r w:rsidRPr="00AB68C5">
        <w:rPr>
          <w:rFonts w:ascii="Candara" w:hAnsi="Candara"/>
          <w:vertAlign w:val="subscript"/>
        </w:rPr>
        <w:t>tech</w:t>
      </w:r>
      <w:proofErr w:type="spellEnd"/>
      <w:r w:rsidRPr="00AB68C5">
        <w:rPr>
          <w:rFonts w:ascii="Candara" w:hAnsi="Candara"/>
          <w:vertAlign w:val="subscript"/>
        </w:rPr>
        <w:t>-overall</w:t>
      </w:r>
      <w:r w:rsidRPr="00AB68C5">
        <w:rPr>
          <w:rFonts w:ascii="Candara" w:hAnsi="Candara"/>
          <w:lang w:val="id-ID"/>
        </w:rPr>
        <w:t xml:space="preserve"> </w:t>
      </w:r>
      <w:r w:rsidRPr="00AB68C5">
        <w:rPr>
          <w:rFonts w:ascii="Candara" w:hAnsi="Candara"/>
          <w:lang w:val="en-ID"/>
        </w:rPr>
        <w:t>(</w:t>
      </w:r>
      <w:r w:rsidRPr="00AB68C5">
        <w:rPr>
          <w:rFonts w:ascii="Candara" w:hAnsi="Candara"/>
          <w:lang w:val="id-ID"/>
        </w:rPr>
        <w:t>3</w:t>
      </w:r>
      <w:r w:rsidRPr="00AB68C5">
        <w:rPr>
          <w:rFonts w:ascii="Candara" w:hAnsi="Candara"/>
          <w:lang w:val="en-ID"/>
        </w:rPr>
        <w:t>.</w:t>
      </w:r>
      <w:r w:rsidRPr="00AB68C5">
        <w:rPr>
          <w:rFonts w:ascii="Candara" w:hAnsi="Candara"/>
          <w:lang w:val="id-ID"/>
        </w:rPr>
        <w:t>95</w:t>
      </w:r>
      <w:r w:rsidRPr="00AB68C5">
        <w:rPr>
          <w:rFonts w:ascii="Candara" w:hAnsi="Candara"/>
          <w:lang w:val="en-ID"/>
        </w:rPr>
        <w:t>)</w:t>
      </w:r>
      <w:r w:rsidRPr="00AB68C5">
        <w:rPr>
          <w:rFonts w:ascii="Candara" w:hAnsi="Candara"/>
        </w:rPr>
        <w:t xml:space="preserve">, while </w:t>
      </w:r>
      <w:proofErr w:type="spellStart"/>
      <w:r w:rsidRPr="00AB68C5">
        <w:rPr>
          <w:rFonts w:ascii="Candara" w:hAnsi="Candara"/>
        </w:rPr>
        <w:t>M</w:t>
      </w:r>
      <w:r w:rsidRPr="00AB68C5">
        <w:rPr>
          <w:rFonts w:ascii="Candara" w:hAnsi="Candara"/>
          <w:vertAlign w:val="subscript"/>
        </w:rPr>
        <w:t>tech</w:t>
      </w:r>
      <w:proofErr w:type="spellEnd"/>
      <w:r w:rsidRPr="00AB68C5">
        <w:rPr>
          <w:rFonts w:ascii="Candara" w:hAnsi="Candara"/>
          <w:vertAlign w:val="subscript"/>
        </w:rPr>
        <w:t xml:space="preserve"> </w:t>
      </w:r>
      <w:r w:rsidRPr="00AB68C5">
        <w:rPr>
          <w:rFonts w:ascii="Candara" w:hAnsi="Candara"/>
        </w:rPr>
        <w:t xml:space="preserve">for each </w:t>
      </w:r>
      <w:proofErr w:type="gramStart"/>
      <w:r w:rsidRPr="00AB68C5">
        <w:rPr>
          <w:rFonts w:ascii="Candara" w:hAnsi="Candara"/>
        </w:rPr>
        <w:t>groups</w:t>
      </w:r>
      <w:proofErr w:type="gramEnd"/>
      <w:r w:rsidRPr="00AB68C5">
        <w:rPr>
          <w:rFonts w:ascii="Candara" w:hAnsi="Candara"/>
        </w:rPr>
        <w:t xml:space="preserve"> were </w:t>
      </w:r>
      <w:proofErr w:type="spellStart"/>
      <w:r w:rsidRPr="00AB68C5">
        <w:rPr>
          <w:rFonts w:ascii="Candara" w:hAnsi="Candara"/>
        </w:rPr>
        <w:t>M</w:t>
      </w:r>
      <w:r w:rsidRPr="00AB68C5">
        <w:rPr>
          <w:rFonts w:ascii="Candara" w:hAnsi="Candara"/>
          <w:vertAlign w:val="subscript"/>
        </w:rPr>
        <w:t>registrar</w:t>
      </w:r>
      <w:proofErr w:type="spellEnd"/>
      <w:r w:rsidRPr="00AB68C5">
        <w:rPr>
          <w:rFonts w:ascii="Candara" w:hAnsi="Candara"/>
          <w:vertAlign w:val="subscript"/>
        </w:rPr>
        <w:t xml:space="preserve"> </w:t>
      </w:r>
      <w:r w:rsidRPr="00AB68C5">
        <w:rPr>
          <w:rFonts w:ascii="Candara" w:hAnsi="Candara"/>
        </w:rPr>
        <w:t xml:space="preserve">(4.00), </w:t>
      </w:r>
      <w:proofErr w:type="spellStart"/>
      <w:r w:rsidRPr="00AB68C5">
        <w:rPr>
          <w:rFonts w:ascii="Candara" w:hAnsi="Candara"/>
        </w:rPr>
        <w:t>M</w:t>
      </w:r>
      <w:r w:rsidRPr="00AB68C5">
        <w:rPr>
          <w:rFonts w:ascii="Candara" w:hAnsi="Candara"/>
          <w:vertAlign w:val="subscript"/>
        </w:rPr>
        <w:t>management</w:t>
      </w:r>
      <w:proofErr w:type="spellEnd"/>
      <w:r w:rsidRPr="00AB68C5">
        <w:rPr>
          <w:rFonts w:ascii="Candara" w:hAnsi="Candara"/>
          <w:vertAlign w:val="subscript"/>
        </w:rPr>
        <w:t xml:space="preserve"> </w:t>
      </w:r>
      <w:r w:rsidRPr="00AB68C5">
        <w:rPr>
          <w:rFonts w:ascii="Candara" w:hAnsi="Candara"/>
        </w:rPr>
        <w:t xml:space="preserve">(3.83), dan </w:t>
      </w:r>
      <w:proofErr w:type="spellStart"/>
      <w:r w:rsidRPr="00AB68C5">
        <w:rPr>
          <w:rFonts w:ascii="Candara" w:hAnsi="Candara"/>
        </w:rPr>
        <w:t>M</w:t>
      </w:r>
      <w:r w:rsidRPr="00AB68C5">
        <w:rPr>
          <w:rFonts w:ascii="Candara" w:hAnsi="Candara"/>
          <w:vertAlign w:val="subscript"/>
        </w:rPr>
        <w:t>trainers</w:t>
      </w:r>
      <w:proofErr w:type="spellEnd"/>
      <w:r w:rsidRPr="00AB68C5">
        <w:rPr>
          <w:rFonts w:ascii="Candara" w:hAnsi="Candara"/>
          <w:vertAlign w:val="subscript"/>
        </w:rPr>
        <w:t xml:space="preserve"> </w:t>
      </w:r>
      <w:r w:rsidRPr="00AB68C5">
        <w:rPr>
          <w:rFonts w:ascii="Candara" w:hAnsi="Candara"/>
        </w:rPr>
        <w:t xml:space="preserve">(3.92). There were 5 questions that </w:t>
      </w:r>
      <w:r w:rsidRPr="00AB68C5">
        <w:rPr>
          <w:rFonts w:ascii="Candara" w:hAnsi="Candara"/>
        </w:rPr>
        <w:t>mean higher than 4.00 in registrar groups (T02, T04, T05, T09, and T10). In management, there were 6 questions that mean higher than 3.83 (T01, T0, T03, T05, T09, and T10) while among trainers, 7 questions were higher than 3,92 (T01, T02, T03, T07, T08, T09, and T10)</w:t>
      </w:r>
      <w:r w:rsidR="00F51487">
        <w:rPr>
          <w:rFonts w:ascii="Candara" w:hAnsi="Candara"/>
        </w:rPr>
        <w:t>.</w:t>
      </w:r>
    </w:p>
    <w:p w14:paraId="0EED6D67" w14:textId="77777777" w:rsidR="008028D9" w:rsidRDefault="008028D9" w:rsidP="00F51487">
      <w:pPr>
        <w:pStyle w:val="ListParagraph"/>
        <w:spacing w:line="276" w:lineRule="auto"/>
        <w:ind w:left="0"/>
        <w:rPr>
          <w:rFonts w:ascii="Candara" w:hAnsi="Candara"/>
          <w:lang w:val="en-ID"/>
        </w:rPr>
        <w:sectPr w:rsidR="008028D9" w:rsidSect="00694B61">
          <w:type w:val="continuous"/>
          <w:pgSz w:w="11906" w:h="16838" w:code="9"/>
          <w:pgMar w:top="1440" w:right="1440" w:bottom="1440" w:left="1440" w:header="720" w:footer="720" w:gutter="0"/>
          <w:cols w:space="720"/>
          <w:docGrid w:linePitch="360"/>
        </w:sectPr>
      </w:pPr>
    </w:p>
    <w:p w14:paraId="56475F23" w14:textId="77777777" w:rsidR="00694B61" w:rsidRPr="00FB7AF1" w:rsidRDefault="00694B61" w:rsidP="00F51487">
      <w:pPr>
        <w:pStyle w:val="ListParagraph"/>
        <w:spacing w:line="276" w:lineRule="auto"/>
        <w:ind w:left="0"/>
        <w:rPr>
          <w:rFonts w:ascii="Candara" w:hAnsi="Candara"/>
          <w:lang w:val="en-ID"/>
        </w:rPr>
      </w:pPr>
      <w:r w:rsidRPr="00FB7AF1">
        <w:rPr>
          <w:rFonts w:ascii="Candara" w:hAnsi="Candara"/>
          <w:lang w:val="en-ID"/>
        </w:rPr>
        <w:t>Table 4. Variable Mean of Technology</w:t>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253"/>
        <w:gridCol w:w="1559"/>
        <w:gridCol w:w="1701"/>
        <w:gridCol w:w="1559"/>
      </w:tblGrid>
      <w:tr w:rsidR="00694B61" w:rsidRPr="00FB7AF1" w14:paraId="297F91D3" w14:textId="77777777" w:rsidTr="00FD7AFC">
        <w:trPr>
          <w:trHeight w:val="300"/>
        </w:trPr>
        <w:tc>
          <w:tcPr>
            <w:tcW w:w="4253" w:type="dxa"/>
            <w:tcBorders>
              <w:top w:val="single" w:sz="4" w:space="0" w:color="auto"/>
              <w:bottom w:val="single" w:sz="4" w:space="0" w:color="auto"/>
            </w:tcBorders>
            <w:shd w:val="clear" w:color="auto" w:fill="auto"/>
            <w:hideMark/>
          </w:tcPr>
          <w:p w14:paraId="0B19AD51" w14:textId="77777777" w:rsidR="00694B61" w:rsidRPr="00FB7AF1" w:rsidRDefault="00694B61" w:rsidP="009F73E0">
            <w:pPr>
              <w:spacing w:line="276" w:lineRule="auto"/>
              <w:jc w:val="center"/>
              <w:rPr>
                <w:rFonts w:ascii="Candara" w:hAnsi="Candara"/>
                <w:b/>
                <w:bCs/>
              </w:rPr>
            </w:pPr>
            <w:r w:rsidRPr="00FB7AF1">
              <w:rPr>
                <w:rFonts w:ascii="Candara" w:hAnsi="Candara"/>
                <w:b/>
                <w:bCs/>
              </w:rPr>
              <w:t>Questions</w:t>
            </w:r>
          </w:p>
        </w:tc>
        <w:tc>
          <w:tcPr>
            <w:tcW w:w="1559" w:type="dxa"/>
            <w:tcBorders>
              <w:top w:val="single" w:sz="4" w:space="0" w:color="auto"/>
              <w:bottom w:val="single" w:sz="4" w:space="0" w:color="auto"/>
            </w:tcBorders>
          </w:tcPr>
          <w:p w14:paraId="731AA99B" w14:textId="77777777" w:rsidR="00694B61" w:rsidRPr="00FB7AF1" w:rsidRDefault="00694B61" w:rsidP="009F73E0">
            <w:pPr>
              <w:spacing w:line="276" w:lineRule="auto"/>
              <w:jc w:val="center"/>
              <w:rPr>
                <w:rFonts w:ascii="Candara" w:hAnsi="Candara"/>
                <w:b/>
                <w:bCs/>
              </w:rPr>
            </w:pPr>
            <w:proofErr w:type="spellStart"/>
            <w:r w:rsidRPr="00FB7AF1">
              <w:rPr>
                <w:rFonts w:ascii="Candara" w:hAnsi="Candara"/>
                <w:b/>
                <w:bCs/>
              </w:rPr>
              <w:t>M</w:t>
            </w:r>
            <w:r w:rsidRPr="00FB7AF1">
              <w:rPr>
                <w:rFonts w:ascii="Candara" w:hAnsi="Candara"/>
                <w:b/>
                <w:bCs/>
                <w:vertAlign w:val="subscript"/>
              </w:rPr>
              <w:t>registrar</w:t>
            </w:r>
            <w:proofErr w:type="spellEnd"/>
          </w:p>
        </w:tc>
        <w:tc>
          <w:tcPr>
            <w:tcW w:w="1701" w:type="dxa"/>
            <w:tcBorders>
              <w:top w:val="single" w:sz="4" w:space="0" w:color="auto"/>
              <w:bottom w:val="single" w:sz="4" w:space="0" w:color="auto"/>
            </w:tcBorders>
            <w:shd w:val="clear" w:color="auto" w:fill="auto"/>
            <w:noWrap/>
          </w:tcPr>
          <w:p w14:paraId="60E98D74" w14:textId="77777777" w:rsidR="00694B61" w:rsidRPr="00FB7AF1" w:rsidRDefault="00694B61" w:rsidP="009F73E0">
            <w:pPr>
              <w:spacing w:line="276" w:lineRule="auto"/>
              <w:jc w:val="center"/>
              <w:rPr>
                <w:rFonts w:ascii="Candara" w:hAnsi="Candara"/>
                <w:b/>
                <w:bCs/>
              </w:rPr>
            </w:pPr>
            <w:proofErr w:type="spellStart"/>
            <w:r w:rsidRPr="00FB7AF1">
              <w:rPr>
                <w:rFonts w:ascii="Candara" w:hAnsi="Candara"/>
                <w:b/>
                <w:bCs/>
              </w:rPr>
              <w:t>M</w:t>
            </w:r>
            <w:r w:rsidRPr="00FB7AF1">
              <w:rPr>
                <w:rFonts w:ascii="Candara" w:hAnsi="Candara"/>
                <w:b/>
                <w:bCs/>
                <w:vertAlign w:val="subscript"/>
              </w:rPr>
              <w:t>management</w:t>
            </w:r>
            <w:proofErr w:type="spellEnd"/>
          </w:p>
        </w:tc>
        <w:tc>
          <w:tcPr>
            <w:tcW w:w="1559" w:type="dxa"/>
            <w:tcBorders>
              <w:top w:val="single" w:sz="4" w:space="0" w:color="auto"/>
              <w:bottom w:val="single" w:sz="4" w:space="0" w:color="auto"/>
            </w:tcBorders>
          </w:tcPr>
          <w:p w14:paraId="7AE47593" w14:textId="77777777" w:rsidR="00694B61" w:rsidRPr="00FB7AF1" w:rsidRDefault="00694B61" w:rsidP="009F73E0">
            <w:pPr>
              <w:spacing w:line="276" w:lineRule="auto"/>
              <w:jc w:val="center"/>
              <w:rPr>
                <w:rFonts w:ascii="Candara" w:hAnsi="Candara"/>
                <w:b/>
                <w:bCs/>
              </w:rPr>
            </w:pPr>
            <w:proofErr w:type="spellStart"/>
            <w:r w:rsidRPr="00FB7AF1">
              <w:rPr>
                <w:rFonts w:ascii="Candara" w:hAnsi="Candara"/>
                <w:b/>
                <w:bCs/>
              </w:rPr>
              <w:t>M</w:t>
            </w:r>
            <w:r w:rsidRPr="00FB7AF1">
              <w:rPr>
                <w:rFonts w:ascii="Candara" w:hAnsi="Candara"/>
                <w:b/>
                <w:bCs/>
                <w:vertAlign w:val="subscript"/>
              </w:rPr>
              <w:t>trainers</w:t>
            </w:r>
            <w:proofErr w:type="spellEnd"/>
          </w:p>
        </w:tc>
      </w:tr>
      <w:tr w:rsidR="00694B61" w:rsidRPr="00FB7AF1" w14:paraId="7B7D203B" w14:textId="77777777" w:rsidTr="00FD7AFC">
        <w:trPr>
          <w:trHeight w:val="300"/>
        </w:trPr>
        <w:tc>
          <w:tcPr>
            <w:tcW w:w="4253" w:type="dxa"/>
            <w:tcBorders>
              <w:top w:val="single" w:sz="4" w:space="0" w:color="auto"/>
              <w:bottom w:val="single" w:sz="4" w:space="0" w:color="auto"/>
            </w:tcBorders>
            <w:shd w:val="clear" w:color="auto" w:fill="auto"/>
          </w:tcPr>
          <w:p w14:paraId="1E0A043A" w14:textId="77777777" w:rsidR="00694B61" w:rsidRPr="00FB7AF1" w:rsidRDefault="00694B61" w:rsidP="009F73E0">
            <w:pPr>
              <w:spacing w:line="276" w:lineRule="auto"/>
              <w:jc w:val="both"/>
              <w:rPr>
                <w:rFonts w:ascii="Candara" w:hAnsi="Candara"/>
                <w:b/>
                <w:bCs/>
              </w:rPr>
            </w:pPr>
            <w:proofErr w:type="spellStart"/>
            <w:r w:rsidRPr="00FB7AF1">
              <w:rPr>
                <w:rFonts w:ascii="Candara" w:hAnsi="Candara"/>
                <w:b/>
                <w:bCs/>
              </w:rPr>
              <w:t>M</w:t>
            </w:r>
            <w:r w:rsidRPr="00FB7AF1">
              <w:rPr>
                <w:rFonts w:ascii="Candara" w:hAnsi="Candara"/>
                <w:b/>
                <w:bCs/>
                <w:vertAlign w:val="subscript"/>
              </w:rPr>
              <w:t>technology</w:t>
            </w:r>
            <w:proofErr w:type="spellEnd"/>
          </w:p>
        </w:tc>
        <w:tc>
          <w:tcPr>
            <w:tcW w:w="1559" w:type="dxa"/>
            <w:tcBorders>
              <w:top w:val="single" w:sz="4" w:space="0" w:color="auto"/>
              <w:bottom w:val="single" w:sz="4" w:space="0" w:color="auto"/>
            </w:tcBorders>
          </w:tcPr>
          <w:p w14:paraId="0150DDDF" w14:textId="77777777" w:rsidR="00694B61" w:rsidRPr="00FB7AF1" w:rsidRDefault="00694B61" w:rsidP="009F73E0">
            <w:pPr>
              <w:spacing w:line="276" w:lineRule="auto"/>
              <w:jc w:val="center"/>
              <w:rPr>
                <w:rFonts w:ascii="Candara" w:hAnsi="Candara"/>
                <w:b/>
                <w:bCs/>
                <w:lang w:val="id-ID"/>
              </w:rPr>
            </w:pPr>
            <w:r w:rsidRPr="00FB7AF1">
              <w:rPr>
                <w:rFonts w:ascii="Candara" w:hAnsi="Candara"/>
                <w:b/>
                <w:bCs/>
              </w:rPr>
              <w:t>4.00</w:t>
            </w:r>
          </w:p>
        </w:tc>
        <w:tc>
          <w:tcPr>
            <w:tcW w:w="1701" w:type="dxa"/>
            <w:tcBorders>
              <w:top w:val="single" w:sz="4" w:space="0" w:color="auto"/>
              <w:bottom w:val="single" w:sz="4" w:space="0" w:color="auto"/>
            </w:tcBorders>
            <w:shd w:val="clear" w:color="auto" w:fill="auto"/>
            <w:noWrap/>
          </w:tcPr>
          <w:p w14:paraId="165C5B5A" w14:textId="77777777" w:rsidR="00694B61" w:rsidRPr="00FB7AF1" w:rsidRDefault="00694B61" w:rsidP="009F73E0">
            <w:pPr>
              <w:spacing w:line="276" w:lineRule="auto"/>
              <w:jc w:val="center"/>
              <w:rPr>
                <w:rFonts w:ascii="Candara" w:hAnsi="Candara"/>
                <w:b/>
                <w:bCs/>
                <w:lang w:val="id-ID"/>
              </w:rPr>
            </w:pPr>
            <w:r w:rsidRPr="00FB7AF1">
              <w:rPr>
                <w:rFonts w:ascii="Candara" w:hAnsi="Candara"/>
                <w:b/>
                <w:bCs/>
              </w:rPr>
              <w:t>3.83</w:t>
            </w:r>
          </w:p>
        </w:tc>
        <w:tc>
          <w:tcPr>
            <w:tcW w:w="1559" w:type="dxa"/>
            <w:tcBorders>
              <w:top w:val="single" w:sz="4" w:space="0" w:color="auto"/>
              <w:bottom w:val="single" w:sz="4" w:space="0" w:color="auto"/>
            </w:tcBorders>
          </w:tcPr>
          <w:p w14:paraId="70294D08" w14:textId="77777777" w:rsidR="00694B61" w:rsidRPr="00FB7AF1" w:rsidRDefault="00694B61" w:rsidP="009F73E0">
            <w:pPr>
              <w:spacing w:line="276" w:lineRule="auto"/>
              <w:jc w:val="center"/>
              <w:rPr>
                <w:rFonts w:ascii="Candara" w:hAnsi="Candara"/>
                <w:b/>
                <w:bCs/>
                <w:lang w:val="id-ID"/>
              </w:rPr>
            </w:pPr>
            <w:r w:rsidRPr="00FB7AF1">
              <w:rPr>
                <w:rFonts w:ascii="Candara" w:hAnsi="Candara"/>
                <w:b/>
                <w:bCs/>
              </w:rPr>
              <w:t>3.92</w:t>
            </w:r>
          </w:p>
        </w:tc>
      </w:tr>
      <w:tr w:rsidR="00694B61" w:rsidRPr="00FB7AF1" w14:paraId="6D978182" w14:textId="77777777" w:rsidTr="00FD7AFC">
        <w:trPr>
          <w:trHeight w:val="507"/>
        </w:trPr>
        <w:tc>
          <w:tcPr>
            <w:tcW w:w="4253" w:type="dxa"/>
            <w:tcBorders>
              <w:top w:val="single" w:sz="4" w:space="0" w:color="auto"/>
              <w:bottom w:val="single" w:sz="4" w:space="0" w:color="auto"/>
            </w:tcBorders>
            <w:shd w:val="clear" w:color="auto" w:fill="auto"/>
            <w:hideMark/>
          </w:tcPr>
          <w:p w14:paraId="0A4A6475" w14:textId="77777777" w:rsidR="00694B61" w:rsidRPr="00FB7AF1" w:rsidRDefault="00694B61" w:rsidP="009F73E0">
            <w:pPr>
              <w:spacing w:line="276" w:lineRule="auto"/>
              <w:jc w:val="both"/>
              <w:rPr>
                <w:rFonts w:ascii="Candara" w:hAnsi="Candara"/>
                <w:lang w:val="en-ID"/>
              </w:rPr>
            </w:pPr>
            <w:r w:rsidRPr="00FB7AF1">
              <w:rPr>
                <w:rFonts w:ascii="Candara" w:hAnsi="Candara"/>
                <w:lang w:val="id-ID"/>
              </w:rPr>
              <w:t>T01</w:t>
            </w:r>
            <w:r w:rsidRPr="00FB7AF1">
              <w:rPr>
                <w:rFonts w:ascii="Candara" w:hAnsi="Candara"/>
                <w:lang w:val="en-ID"/>
              </w:rPr>
              <w:t xml:space="preserve"> Every staff has computer access in </w:t>
            </w:r>
            <w:proofErr w:type="spellStart"/>
            <w:r w:rsidRPr="00FB7AF1">
              <w:rPr>
                <w:rFonts w:ascii="Candara" w:hAnsi="Candara"/>
                <w:lang w:val="en-ID"/>
              </w:rPr>
              <w:t>Dharmais</w:t>
            </w:r>
            <w:proofErr w:type="spellEnd"/>
            <w:r w:rsidRPr="00FB7AF1">
              <w:rPr>
                <w:rFonts w:ascii="Candara" w:hAnsi="Candara"/>
                <w:lang w:val="en-ID"/>
              </w:rPr>
              <w:t xml:space="preserve"> Cancer Hospital</w:t>
            </w:r>
          </w:p>
        </w:tc>
        <w:tc>
          <w:tcPr>
            <w:tcW w:w="1559" w:type="dxa"/>
            <w:tcBorders>
              <w:top w:val="single" w:sz="4" w:space="0" w:color="auto"/>
              <w:bottom w:val="single" w:sz="4" w:space="0" w:color="auto"/>
            </w:tcBorders>
          </w:tcPr>
          <w:p w14:paraId="62FC9B11" w14:textId="77777777" w:rsidR="00694B61" w:rsidRPr="00FB7AF1" w:rsidRDefault="00694B61" w:rsidP="009F73E0">
            <w:pPr>
              <w:spacing w:line="276" w:lineRule="auto"/>
              <w:jc w:val="center"/>
              <w:rPr>
                <w:rFonts w:ascii="Candara" w:hAnsi="Candara"/>
                <w:lang w:val="id-ID"/>
              </w:rPr>
            </w:pPr>
            <w:r w:rsidRPr="00FB7AF1">
              <w:rPr>
                <w:rFonts w:ascii="Candara" w:hAnsi="Candara"/>
              </w:rPr>
              <w:t>3.9</w:t>
            </w:r>
          </w:p>
        </w:tc>
        <w:tc>
          <w:tcPr>
            <w:tcW w:w="1701" w:type="dxa"/>
            <w:tcBorders>
              <w:top w:val="single" w:sz="4" w:space="0" w:color="auto"/>
              <w:bottom w:val="single" w:sz="4" w:space="0" w:color="auto"/>
            </w:tcBorders>
            <w:shd w:val="clear" w:color="auto" w:fill="auto"/>
          </w:tcPr>
          <w:p w14:paraId="0FD5CEB8" w14:textId="77777777" w:rsidR="00694B61" w:rsidRPr="00FB7AF1" w:rsidRDefault="00694B61" w:rsidP="009F73E0">
            <w:pPr>
              <w:spacing w:line="276" w:lineRule="auto"/>
              <w:jc w:val="center"/>
              <w:rPr>
                <w:rFonts w:ascii="Candara" w:hAnsi="Candara"/>
                <w:lang w:val="id-ID"/>
              </w:rPr>
            </w:pPr>
            <w:r w:rsidRPr="00FB7AF1">
              <w:rPr>
                <w:rFonts w:ascii="Candara" w:hAnsi="Candara"/>
              </w:rPr>
              <w:t>4.13</w:t>
            </w:r>
          </w:p>
        </w:tc>
        <w:tc>
          <w:tcPr>
            <w:tcW w:w="1559" w:type="dxa"/>
            <w:tcBorders>
              <w:top w:val="single" w:sz="4" w:space="0" w:color="auto"/>
              <w:bottom w:val="single" w:sz="4" w:space="0" w:color="auto"/>
            </w:tcBorders>
          </w:tcPr>
          <w:p w14:paraId="18681FC5" w14:textId="77777777" w:rsidR="00694B61" w:rsidRPr="00FB7AF1" w:rsidRDefault="00694B61" w:rsidP="009F73E0">
            <w:pPr>
              <w:spacing w:line="276" w:lineRule="auto"/>
              <w:jc w:val="center"/>
              <w:rPr>
                <w:rFonts w:ascii="Candara" w:hAnsi="Candara"/>
                <w:lang w:val="id-ID"/>
              </w:rPr>
            </w:pPr>
            <w:r w:rsidRPr="00FB7AF1">
              <w:rPr>
                <w:rFonts w:ascii="Candara" w:hAnsi="Candara"/>
              </w:rPr>
              <w:t>4.13</w:t>
            </w:r>
          </w:p>
        </w:tc>
      </w:tr>
      <w:tr w:rsidR="00694B61" w:rsidRPr="00FB7AF1" w14:paraId="54A7034D" w14:textId="77777777" w:rsidTr="00FD7AFC">
        <w:trPr>
          <w:trHeight w:val="685"/>
        </w:trPr>
        <w:tc>
          <w:tcPr>
            <w:tcW w:w="4253" w:type="dxa"/>
            <w:tcBorders>
              <w:top w:val="single" w:sz="4" w:space="0" w:color="auto"/>
              <w:bottom w:val="single" w:sz="4" w:space="0" w:color="auto"/>
            </w:tcBorders>
            <w:shd w:val="clear" w:color="auto" w:fill="auto"/>
            <w:hideMark/>
          </w:tcPr>
          <w:p w14:paraId="68505A3A" w14:textId="77777777" w:rsidR="00694B61" w:rsidRPr="00FB7AF1" w:rsidRDefault="00694B61" w:rsidP="009F73E0">
            <w:pPr>
              <w:spacing w:line="276" w:lineRule="auto"/>
              <w:jc w:val="both"/>
              <w:rPr>
                <w:rFonts w:ascii="Candara" w:hAnsi="Candara"/>
                <w:lang w:val="en-ID"/>
              </w:rPr>
            </w:pPr>
            <w:r w:rsidRPr="00FB7AF1">
              <w:rPr>
                <w:rFonts w:ascii="Candara" w:hAnsi="Candara"/>
                <w:lang w:val="id-ID"/>
              </w:rPr>
              <w:t>T02</w:t>
            </w:r>
            <w:r w:rsidRPr="00FB7AF1">
              <w:rPr>
                <w:rFonts w:ascii="Candara" w:hAnsi="Candara"/>
                <w:lang w:val="en-ID"/>
              </w:rPr>
              <w:t xml:space="preserve"> Staffs of </w:t>
            </w:r>
            <w:proofErr w:type="spellStart"/>
            <w:r w:rsidRPr="00FB7AF1">
              <w:rPr>
                <w:rFonts w:ascii="Candara" w:hAnsi="Candara"/>
                <w:lang w:val="en-ID"/>
              </w:rPr>
              <w:t>Dharmais</w:t>
            </w:r>
            <w:proofErr w:type="spellEnd"/>
            <w:r w:rsidRPr="00FB7AF1">
              <w:rPr>
                <w:rFonts w:ascii="Candara" w:hAnsi="Candara"/>
                <w:lang w:val="en-ID"/>
              </w:rPr>
              <w:t xml:space="preserve"> Cancer Hospital have internet or intranet access</w:t>
            </w:r>
          </w:p>
        </w:tc>
        <w:tc>
          <w:tcPr>
            <w:tcW w:w="1559" w:type="dxa"/>
            <w:tcBorders>
              <w:top w:val="single" w:sz="4" w:space="0" w:color="auto"/>
              <w:bottom w:val="single" w:sz="4" w:space="0" w:color="auto"/>
            </w:tcBorders>
          </w:tcPr>
          <w:p w14:paraId="6DA2429A" w14:textId="77777777" w:rsidR="00694B61" w:rsidRPr="00FB7AF1" w:rsidRDefault="00694B61" w:rsidP="009F73E0">
            <w:pPr>
              <w:spacing w:line="276" w:lineRule="auto"/>
              <w:jc w:val="center"/>
              <w:rPr>
                <w:rFonts w:ascii="Candara" w:hAnsi="Candara"/>
                <w:lang w:val="id-ID"/>
              </w:rPr>
            </w:pPr>
            <w:r w:rsidRPr="00FB7AF1">
              <w:rPr>
                <w:rFonts w:ascii="Candara" w:hAnsi="Candara"/>
              </w:rPr>
              <w:t>4.4</w:t>
            </w:r>
          </w:p>
        </w:tc>
        <w:tc>
          <w:tcPr>
            <w:tcW w:w="1701" w:type="dxa"/>
            <w:tcBorders>
              <w:top w:val="single" w:sz="4" w:space="0" w:color="auto"/>
              <w:bottom w:val="single" w:sz="4" w:space="0" w:color="auto"/>
            </w:tcBorders>
            <w:shd w:val="clear" w:color="auto" w:fill="auto"/>
            <w:noWrap/>
          </w:tcPr>
          <w:p w14:paraId="04E1FE7E" w14:textId="77777777" w:rsidR="00694B61" w:rsidRPr="00FB7AF1" w:rsidRDefault="00694B61" w:rsidP="009F73E0">
            <w:pPr>
              <w:spacing w:line="276" w:lineRule="auto"/>
              <w:jc w:val="center"/>
              <w:rPr>
                <w:rFonts w:ascii="Candara" w:hAnsi="Candara"/>
                <w:lang w:val="id-ID"/>
              </w:rPr>
            </w:pPr>
            <w:r w:rsidRPr="00FB7AF1">
              <w:rPr>
                <w:rFonts w:ascii="Candara" w:hAnsi="Candara"/>
              </w:rPr>
              <w:t>4.13</w:t>
            </w:r>
          </w:p>
        </w:tc>
        <w:tc>
          <w:tcPr>
            <w:tcW w:w="1559" w:type="dxa"/>
            <w:tcBorders>
              <w:top w:val="single" w:sz="4" w:space="0" w:color="auto"/>
              <w:bottom w:val="single" w:sz="4" w:space="0" w:color="auto"/>
            </w:tcBorders>
          </w:tcPr>
          <w:p w14:paraId="6CECD4A7" w14:textId="77777777" w:rsidR="00694B61" w:rsidRPr="00FB7AF1" w:rsidRDefault="00694B61" w:rsidP="009F73E0">
            <w:pPr>
              <w:spacing w:line="276" w:lineRule="auto"/>
              <w:jc w:val="center"/>
              <w:rPr>
                <w:rFonts w:ascii="Candara" w:hAnsi="Candara"/>
                <w:lang w:val="id-ID"/>
              </w:rPr>
            </w:pPr>
            <w:r w:rsidRPr="00FB7AF1">
              <w:rPr>
                <w:rFonts w:ascii="Candara" w:hAnsi="Candara"/>
              </w:rPr>
              <w:t>4.00</w:t>
            </w:r>
          </w:p>
        </w:tc>
      </w:tr>
      <w:tr w:rsidR="00694B61" w:rsidRPr="00FB7AF1" w14:paraId="677812A4" w14:textId="77777777" w:rsidTr="00FD7AFC">
        <w:trPr>
          <w:trHeight w:val="850"/>
        </w:trPr>
        <w:tc>
          <w:tcPr>
            <w:tcW w:w="4253" w:type="dxa"/>
            <w:tcBorders>
              <w:top w:val="single" w:sz="4" w:space="0" w:color="auto"/>
              <w:bottom w:val="single" w:sz="4" w:space="0" w:color="auto"/>
            </w:tcBorders>
            <w:shd w:val="clear" w:color="auto" w:fill="auto"/>
            <w:hideMark/>
          </w:tcPr>
          <w:p w14:paraId="26368BE6" w14:textId="77777777" w:rsidR="00694B61" w:rsidRPr="00FB7AF1" w:rsidRDefault="00694B61" w:rsidP="009F73E0">
            <w:pPr>
              <w:spacing w:line="276" w:lineRule="auto"/>
              <w:jc w:val="both"/>
              <w:rPr>
                <w:rFonts w:ascii="Candara" w:hAnsi="Candara"/>
                <w:lang w:val="en-ID"/>
              </w:rPr>
            </w:pPr>
            <w:r w:rsidRPr="00FB7AF1">
              <w:rPr>
                <w:rFonts w:ascii="Candara" w:hAnsi="Candara"/>
                <w:lang w:val="id-ID"/>
              </w:rPr>
              <w:t xml:space="preserve">T03 </w:t>
            </w:r>
            <w:r w:rsidRPr="00FB7AF1">
              <w:rPr>
                <w:rFonts w:ascii="Candara" w:hAnsi="Candara"/>
                <w:lang w:val="en-ID"/>
              </w:rPr>
              <w:t xml:space="preserve">Staffs of </w:t>
            </w:r>
            <w:proofErr w:type="spellStart"/>
            <w:r w:rsidRPr="00FB7AF1">
              <w:rPr>
                <w:rFonts w:ascii="Candara" w:hAnsi="Candara"/>
                <w:lang w:val="en-ID"/>
              </w:rPr>
              <w:t>Dharmais</w:t>
            </w:r>
            <w:proofErr w:type="spellEnd"/>
            <w:r w:rsidRPr="00FB7AF1">
              <w:rPr>
                <w:rFonts w:ascii="Candara" w:hAnsi="Candara"/>
                <w:lang w:val="en-ID"/>
              </w:rPr>
              <w:t xml:space="preserve"> Cancer Hospital has internet/intranet outside office (house, café, etc)</w:t>
            </w:r>
          </w:p>
        </w:tc>
        <w:tc>
          <w:tcPr>
            <w:tcW w:w="1559" w:type="dxa"/>
            <w:tcBorders>
              <w:top w:val="single" w:sz="4" w:space="0" w:color="auto"/>
              <w:bottom w:val="single" w:sz="4" w:space="0" w:color="auto"/>
            </w:tcBorders>
          </w:tcPr>
          <w:p w14:paraId="15A1B1C0" w14:textId="77777777" w:rsidR="00694B61" w:rsidRPr="00FB7AF1" w:rsidRDefault="00694B61" w:rsidP="009F73E0">
            <w:pPr>
              <w:spacing w:line="276" w:lineRule="auto"/>
              <w:jc w:val="center"/>
              <w:rPr>
                <w:rFonts w:ascii="Candara" w:hAnsi="Candara"/>
                <w:lang w:val="id-ID"/>
              </w:rPr>
            </w:pPr>
            <w:r w:rsidRPr="00FB7AF1">
              <w:rPr>
                <w:rFonts w:ascii="Candara" w:hAnsi="Candara"/>
              </w:rPr>
              <w:t>3.7</w:t>
            </w:r>
          </w:p>
        </w:tc>
        <w:tc>
          <w:tcPr>
            <w:tcW w:w="1701" w:type="dxa"/>
            <w:tcBorders>
              <w:top w:val="single" w:sz="4" w:space="0" w:color="auto"/>
              <w:bottom w:val="single" w:sz="4" w:space="0" w:color="auto"/>
            </w:tcBorders>
            <w:shd w:val="clear" w:color="auto" w:fill="auto"/>
            <w:noWrap/>
          </w:tcPr>
          <w:p w14:paraId="772CD941" w14:textId="77777777" w:rsidR="00694B61" w:rsidRPr="00FB7AF1" w:rsidRDefault="00694B61" w:rsidP="009F73E0">
            <w:pPr>
              <w:spacing w:line="276" w:lineRule="auto"/>
              <w:jc w:val="center"/>
              <w:rPr>
                <w:rFonts w:ascii="Candara" w:hAnsi="Candara"/>
                <w:lang w:val="id-ID"/>
              </w:rPr>
            </w:pPr>
            <w:r w:rsidRPr="00FB7AF1">
              <w:rPr>
                <w:rFonts w:ascii="Candara" w:hAnsi="Candara"/>
              </w:rPr>
              <w:t>4.00</w:t>
            </w:r>
          </w:p>
        </w:tc>
        <w:tc>
          <w:tcPr>
            <w:tcW w:w="1559" w:type="dxa"/>
            <w:tcBorders>
              <w:top w:val="single" w:sz="4" w:space="0" w:color="auto"/>
              <w:bottom w:val="single" w:sz="4" w:space="0" w:color="auto"/>
            </w:tcBorders>
          </w:tcPr>
          <w:p w14:paraId="0E978FE6" w14:textId="77777777" w:rsidR="00694B61" w:rsidRPr="00FB7AF1" w:rsidRDefault="00694B61" w:rsidP="009F73E0">
            <w:pPr>
              <w:spacing w:line="276" w:lineRule="auto"/>
              <w:jc w:val="center"/>
              <w:rPr>
                <w:rFonts w:ascii="Candara" w:hAnsi="Candara"/>
                <w:lang w:val="id-ID"/>
              </w:rPr>
            </w:pPr>
            <w:r w:rsidRPr="00FB7AF1">
              <w:rPr>
                <w:rFonts w:ascii="Candara" w:hAnsi="Candara"/>
              </w:rPr>
              <w:t>4.00</w:t>
            </w:r>
          </w:p>
        </w:tc>
      </w:tr>
      <w:tr w:rsidR="00694B61" w:rsidRPr="00FB7AF1" w14:paraId="5255E8A2" w14:textId="77777777" w:rsidTr="00FD7AFC">
        <w:trPr>
          <w:trHeight w:val="980"/>
        </w:trPr>
        <w:tc>
          <w:tcPr>
            <w:tcW w:w="4253" w:type="dxa"/>
            <w:tcBorders>
              <w:top w:val="single" w:sz="4" w:space="0" w:color="auto"/>
              <w:bottom w:val="single" w:sz="4" w:space="0" w:color="auto"/>
            </w:tcBorders>
            <w:shd w:val="clear" w:color="auto" w:fill="auto"/>
            <w:hideMark/>
          </w:tcPr>
          <w:p w14:paraId="046FFE3D" w14:textId="77777777" w:rsidR="00694B61" w:rsidRPr="00FB7AF1" w:rsidRDefault="00694B61" w:rsidP="009F73E0">
            <w:pPr>
              <w:spacing w:line="276" w:lineRule="auto"/>
              <w:jc w:val="both"/>
              <w:rPr>
                <w:rFonts w:ascii="Candara" w:hAnsi="Candara"/>
                <w:lang w:val="en-ID"/>
              </w:rPr>
            </w:pPr>
            <w:r w:rsidRPr="00FB7AF1">
              <w:rPr>
                <w:rFonts w:ascii="Candara" w:hAnsi="Candara"/>
                <w:lang w:val="id-ID"/>
              </w:rPr>
              <w:t xml:space="preserve">T04 </w:t>
            </w:r>
            <w:r w:rsidRPr="00FB7AF1">
              <w:rPr>
                <w:rFonts w:ascii="Candara" w:hAnsi="Candara"/>
                <w:lang w:val="en-ID"/>
              </w:rPr>
              <w:t xml:space="preserve">Staffs of </w:t>
            </w:r>
            <w:proofErr w:type="spellStart"/>
            <w:r w:rsidRPr="00FB7AF1">
              <w:rPr>
                <w:rFonts w:ascii="Candara" w:hAnsi="Candara"/>
                <w:lang w:val="en-ID"/>
              </w:rPr>
              <w:t>Dharmais</w:t>
            </w:r>
            <w:proofErr w:type="spellEnd"/>
            <w:r w:rsidRPr="00FB7AF1">
              <w:rPr>
                <w:rFonts w:ascii="Candara" w:hAnsi="Candara"/>
                <w:lang w:val="en-ID"/>
              </w:rPr>
              <w:t xml:space="preserve"> Cancer Hospital has basic computer skill</w:t>
            </w:r>
            <w:r w:rsidRPr="00FB7AF1">
              <w:rPr>
                <w:rFonts w:ascii="Candara" w:hAnsi="Candara"/>
                <w:lang w:val="id-ID"/>
              </w:rPr>
              <w:t xml:space="preserve"> (microsoft word, excel, power point)</w:t>
            </w:r>
          </w:p>
        </w:tc>
        <w:tc>
          <w:tcPr>
            <w:tcW w:w="1559" w:type="dxa"/>
            <w:tcBorders>
              <w:top w:val="single" w:sz="4" w:space="0" w:color="auto"/>
              <w:bottom w:val="single" w:sz="4" w:space="0" w:color="auto"/>
            </w:tcBorders>
          </w:tcPr>
          <w:p w14:paraId="577929C6" w14:textId="77777777" w:rsidR="00694B61" w:rsidRPr="00FB7AF1" w:rsidRDefault="00694B61" w:rsidP="009F73E0">
            <w:pPr>
              <w:spacing w:line="276" w:lineRule="auto"/>
              <w:jc w:val="center"/>
              <w:rPr>
                <w:rFonts w:ascii="Candara" w:hAnsi="Candara"/>
                <w:lang w:val="id-ID"/>
              </w:rPr>
            </w:pPr>
            <w:r w:rsidRPr="00FB7AF1">
              <w:rPr>
                <w:rFonts w:ascii="Candara" w:hAnsi="Candara"/>
              </w:rPr>
              <w:t>4.3</w:t>
            </w:r>
          </w:p>
        </w:tc>
        <w:tc>
          <w:tcPr>
            <w:tcW w:w="1701" w:type="dxa"/>
            <w:tcBorders>
              <w:top w:val="single" w:sz="4" w:space="0" w:color="auto"/>
              <w:bottom w:val="single" w:sz="4" w:space="0" w:color="auto"/>
            </w:tcBorders>
            <w:shd w:val="clear" w:color="auto" w:fill="auto"/>
            <w:noWrap/>
          </w:tcPr>
          <w:p w14:paraId="5E4472EF" w14:textId="77777777" w:rsidR="00694B61" w:rsidRPr="00FB7AF1" w:rsidRDefault="00694B61" w:rsidP="009F73E0">
            <w:pPr>
              <w:spacing w:line="276" w:lineRule="auto"/>
              <w:jc w:val="center"/>
              <w:rPr>
                <w:rFonts w:ascii="Candara" w:hAnsi="Candara"/>
                <w:lang w:val="id-ID"/>
              </w:rPr>
            </w:pPr>
            <w:r w:rsidRPr="00FB7AF1">
              <w:rPr>
                <w:rFonts w:ascii="Candara" w:hAnsi="Candara"/>
              </w:rPr>
              <w:t>3.63</w:t>
            </w:r>
          </w:p>
        </w:tc>
        <w:tc>
          <w:tcPr>
            <w:tcW w:w="1559" w:type="dxa"/>
            <w:tcBorders>
              <w:top w:val="single" w:sz="4" w:space="0" w:color="auto"/>
              <w:bottom w:val="single" w:sz="4" w:space="0" w:color="auto"/>
            </w:tcBorders>
          </w:tcPr>
          <w:p w14:paraId="02FA2B25" w14:textId="77777777" w:rsidR="00694B61" w:rsidRPr="00FB7AF1" w:rsidRDefault="00694B61" w:rsidP="009F73E0">
            <w:pPr>
              <w:spacing w:line="276" w:lineRule="auto"/>
              <w:jc w:val="center"/>
              <w:rPr>
                <w:rFonts w:ascii="Candara" w:hAnsi="Candara"/>
                <w:lang w:val="id-ID"/>
              </w:rPr>
            </w:pPr>
            <w:r w:rsidRPr="00FB7AF1">
              <w:rPr>
                <w:rFonts w:ascii="Candara" w:hAnsi="Candara"/>
              </w:rPr>
              <w:t>3.63</w:t>
            </w:r>
          </w:p>
        </w:tc>
      </w:tr>
      <w:tr w:rsidR="00694B61" w:rsidRPr="00FB7AF1" w14:paraId="0C308970" w14:textId="77777777" w:rsidTr="00FD7AFC">
        <w:trPr>
          <w:trHeight w:val="993"/>
        </w:trPr>
        <w:tc>
          <w:tcPr>
            <w:tcW w:w="4253" w:type="dxa"/>
            <w:tcBorders>
              <w:top w:val="single" w:sz="4" w:space="0" w:color="auto"/>
              <w:bottom w:val="single" w:sz="4" w:space="0" w:color="auto"/>
            </w:tcBorders>
            <w:shd w:val="clear" w:color="auto" w:fill="auto"/>
            <w:hideMark/>
          </w:tcPr>
          <w:p w14:paraId="44CA5F8D" w14:textId="77777777" w:rsidR="00694B61" w:rsidRPr="00FB7AF1" w:rsidRDefault="00694B61" w:rsidP="009F73E0">
            <w:pPr>
              <w:spacing w:line="276" w:lineRule="auto"/>
              <w:jc w:val="both"/>
              <w:rPr>
                <w:rFonts w:ascii="Candara" w:hAnsi="Candara"/>
                <w:lang w:val="en-ID"/>
              </w:rPr>
            </w:pPr>
            <w:r w:rsidRPr="00FB7AF1">
              <w:rPr>
                <w:rFonts w:ascii="Candara" w:hAnsi="Candara"/>
                <w:lang w:val="id-ID"/>
              </w:rPr>
              <w:t xml:space="preserve">T05 </w:t>
            </w:r>
            <w:r w:rsidRPr="00FB7AF1">
              <w:rPr>
                <w:rFonts w:ascii="Candara" w:hAnsi="Candara"/>
                <w:lang w:val="en-ID"/>
              </w:rPr>
              <w:t xml:space="preserve">Staffs of </w:t>
            </w:r>
            <w:proofErr w:type="spellStart"/>
            <w:r w:rsidRPr="00FB7AF1">
              <w:rPr>
                <w:rFonts w:ascii="Candara" w:hAnsi="Candara"/>
                <w:lang w:val="en-ID"/>
              </w:rPr>
              <w:t>Dharmais</w:t>
            </w:r>
            <w:proofErr w:type="spellEnd"/>
            <w:r w:rsidRPr="00FB7AF1">
              <w:rPr>
                <w:rFonts w:ascii="Candara" w:hAnsi="Candara"/>
                <w:lang w:val="en-ID"/>
              </w:rPr>
              <w:t xml:space="preserve"> Cancer Hospital have basic internet skill</w:t>
            </w:r>
            <w:r w:rsidRPr="00FB7AF1">
              <w:rPr>
                <w:rFonts w:ascii="Candara" w:hAnsi="Candara"/>
                <w:lang w:val="id-ID"/>
              </w:rPr>
              <w:t xml:space="preserve"> (email, browsing, surfing, streaming, dll)</w:t>
            </w:r>
          </w:p>
        </w:tc>
        <w:tc>
          <w:tcPr>
            <w:tcW w:w="1559" w:type="dxa"/>
            <w:tcBorders>
              <w:top w:val="single" w:sz="4" w:space="0" w:color="auto"/>
              <w:bottom w:val="single" w:sz="4" w:space="0" w:color="auto"/>
            </w:tcBorders>
          </w:tcPr>
          <w:p w14:paraId="22C086C1" w14:textId="77777777" w:rsidR="00694B61" w:rsidRPr="00FB7AF1" w:rsidRDefault="00694B61" w:rsidP="009F73E0">
            <w:pPr>
              <w:spacing w:line="276" w:lineRule="auto"/>
              <w:jc w:val="center"/>
              <w:rPr>
                <w:rFonts w:ascii="Candara" w:hAnsi="Candara"/>
                <w:lang w:val="id-ID"/>
              </w:rPr>
            </w:pPr>
            <w:r w:rsidRPr="00FB7AF1">
              <w:rPr>
                <w:rFonts w:ascii="Candara" w:hAnsi="Candara"/>
              </w:rPr>
              <w:t>4.1</w:t>
            </w:r>
          </w:p>
        </w:tc>
        <w:tc>
          <w:tcPr>
            <w:tcW w:w="1701" w:type="dxa"/>
            <w:tcBorders>
              <w:top w:val="single" w:sz="4" w:space="0" w:color="auto"/>
              <w:bottom w:val="single" w:sz="4" w:space="0" w:color="auto"/>
            </w:tcBorders>
            <w:shd w:val="clear" w:color="auto" w:fill="auto"/>
            <w:noWrap/>
          </w:tcPr>
          <w:p w14:paraId="4EFE6E7B" w14:textId="77777777" w:rsidR="00694B61" w:rsidRPr="00FB7AF1" w:rsidRDefault="00694B61" w:rsidP="009F73E0">
            <w:pPr>
              <w:spacing w:line="276" w:lineRule="auto"/>
              <w:jc w:val="center"/>
              <w:rPr>
                <w:rFonts w:ascii="Candara" w:hAnsi="Candara"/>
                <w:lang w:val="id-ID"/>
              </w:rPr>
            </w:pPr>
            <w:r w:rsidRPr="00FB7AF1">
              <w:rPr>
                <w:rFonts w:ascii="Candara" w:hAnsi="Candara"/>
              </w:rPr>
              <w:t>3.88</w:t>
            </w:r>
          </w:p>
        </w:tc>
        <w:tc>
          <w:tcPr>
            <w:tcW w:w="1559" w:type="dxa"/>
            <w:tcBorders>
              <w:top w:val="single" w:sz="4" w:space="0" w:color="auto"/>
              <w:bottom w:val="single" w:sz="4" w:space="0" w:color="auto"/>
            </w:tcBorders>
          </w:tcPr>
          <w:p w14:paraId="11E152C2" w14:textId="77777777" w:rsidR="00694B61" w:rsidRPr="00FB7AF1" w:rsidRDefault="00694B61" w:rsidP="009F73E0">
            <w:pPr>
              <w:spacing w:line="276" w:lineRule="auto"/>
              <w:jc w:val="center"/>
              <w:rPr>
                <w:rFonts w:ascii="Candara" w:hAnsi="Candara"/>
                <w:lang w:val="id-ID"/>
              </w:rPr>
            </w:pPr>
            <w:r w:rsidRPr="00FB7AF1">
              <w:rPr>
                <w:rFonts w:ascii="Candara" w:hAnsi="Candara"/>
              </w:rPr>
              <w:t>3.75</w:t>
            </w:r>
          </w:p>
        </w:tc>
      </w:tr>
      <w:tr w:rsidR="00694B61" w:rsidRPr="00FB7AF1" w14:paraId="01228CFC" w14:textId="77777777" w:rsidTr="00FD7AFC">
        <w:trPr>
          <w:trHeight w:val="851"/>
        </w:trPr>
        <w:tc>
          <w:tcPr>
            <w:tcW w:w="4253" w:type="dxa"/>
            <w:tcBorders>
              <w:top w:val="single" w:sz="4" w:space="0" w:color="auto"/>
              <w:bottom w:val="single" w:sz="4" w:space="0" w:color="auto"/>
            </w:tcBorders>
            <w:shd w:val="clear" w:color="auto" w:fill="auto"/>
            <w:hideMark/>
          </w:tcPr>
          <w:p w14:paraId="3D154090" w14:textId="77777777" w:rsidR="00694B61" w:rsidRPr="00FB7AF1" w:rsidRDefault="00694B61" w:rsidP="009F73E0">
            <w:pPr>
              <w:spacing w:line="276" w:lineRule="auto"/>
              <w:jc w:val="both"/>
              <w:rPr>
                <w:rFonts w:ascii="Candara" w:hAnsi="Candara"/>
                <w:lang w:val="en-ID"/>
              </w:rPr>
            </w:pPr>
            <w:r w:rsidRPr="00FB7AF1">
              <w:rPr>
                <w:rFonts w:ascii="Candara" w:hAnsi="Candara"/>
                <w:lang w:val="id-ID"/>
              </w:rPr>
              <w:lastRenderedPageBreak/>
              <w:t xml:space="preserve">T06 </w:t>
            </w:r>
            <w:r w:rsidRPr="00FB7AF1">
              <w:rPr>
                <w:rFonts w:ascii="Candara" w:hAnsi="Candara"/>
                <w:lang w:val="en-ID"/>
              </w:rPr>
              <w:t xml:space="preserve">Staffs of </w:t>
            </w:r>
            <w:proofErr w:type="spellStart"/>
            <w:r w:rsidRPr="00FB7AF1">
              <w:rPr>
                <w:rFonts w:ascii="Candara" w:hAnsi="Candara"/>
                <w:lang w:val="en-ID"/>
              </w:rPr>
              <w:t>Dharmais</w:t>
            </w:r>
            <w:proofErr w:type="spellEnd"/>
            <w:r w:rsidRPr="00FB7AF1">
              <w:rPr>
                <w:rFonts w:ascii="Candara" w:hAnsi="Candara"/>
                <w:lang w:val="en-ID"/>
              </w:rPr>
              <w:t xml:space="preserve"> Cancer Hospital have to follow the operational computer guideline</w:t>
            </w:r>
          </w:p>
        </w:tc>
        <w:tc>
          <w:tcPr>
            <w:tcW w:w="1559" w:type="dxa"/>
            <w:tcBorders>
              <w:top w:val="single" w:sz="4" w:space="0" w:color="auto"/>
              <w:bottom w:val="single" w:sz="4" w:space="0" w:color="auto"/>
            </w:tcBorders>
          </w:tcPr>
          <w:p w14:paraId="735ABAF6" w14:textId="77777777" w:rsidR="00694B61" w:rsidRPr="00FB7AF1" w:rsidRDefault="00694B61" w:rsidP="009F73E0">
            <w:pPr>
              <w:spacing w:line="276" w:lineRule="auto"/>
              <w:jc w:val="center"/>
              <w:rPr>
                <w:rFonts w:ascii="Candara" w:hAnsi="Candara"/>
                <w:lang w:val="id-ID"/>
              </w:rPr>
            </w:pPr>
            <w:r w:rsidRPr="00FB7AF1">
              <w:rPr>
                <w:rFonts w:ascii="Candara" w:hAnsi="Candara"/>
              </w:rPr>
              <w:t>4.0</w:t>
            </w:r>
          </w:p>
        </w:tc>
        <w:tc>
          <w:tcPr>
            <w:tcW w:w="1701" w:type="dxa"/>
            <w:tcBorders>
              <w:top w:val="single" w:sz="4" w:space="0" w:color="auto"/>
              <w:bottom w:val="single" w:sz="4" w:space="0" w:color="auto"/>
            </w:tcBorders>
            <w:shd w:val="clear" w:color="auto" w:fill="auto"/>
            <w:noWrap/>
          </w:tcPr>
          <w:p w14:paraId="7AC369B9" w14:textId="77777777" w:rsidR="00694B61" w:rsidRPr="00FB7AF1" w:rsidRDefault="00694B61" w:rsidP="009F73E0">
            <w:pPr>
              <w:spacing w:line="276" w:lineRule="auto"/>
              <w:jc w:val="center"/>
              <w:rPr>
                <w:rFonts w:ascii="Candara" w:hAnsi="Candara"/>
                <w:lang w:val="id-ID"/>
              </w:rPr>
            </w:pPr>
            <w:r w:rsidRPr="00FB7AF1">
              <w:rPr>
                <w:rFonts w:ascii="Candara" w:hAnsi="Candara"/>
              </w:rPr>
              <w:t>3.75</w:t>
            </w:r>
          </w:p>
        </w:tc>
        <w:tc>
          <w:tcPr>
            <w:tcW w:w="1559" w:type="dxa"/>
            <w:tcBorders>
              <w:top w:val="single" w:sz="4" w:space="0" w:color="auto"/>
              <w:bottom w:val="single" w:sz="4" w:space="0" w:color="auto"/>
            </w:tcBorders>
          </w:tcPr>
          <w:p w14:paraId="35BBCFE0" w14:textId="77777777" w:rsidR="00694B61" w:rsidRPr="00FB7AF1" w:rsidRDefault="00694B61" w:rsidP="009F73E0">
            <w:pPr>
              <w:spacing w:line="276" w:lineRule="auto"/>
              <w:jc w:val="center"/>
              <w:rPr>
                <w:rFonts w:ascii="Candara" w:hAnsi="Candara"/>
                <w:lang w:val="id-ID"/>
              </w:rPr>
            </w:pPr>
            <w:r w:rsidRPr="00FB7AF1">
              <w:rPr>
                <w:rFonts w:ascii="Candara" w:hAnsi="Candara"/>
              </w:rPr>
              <w:t>3.88</w:t>
            </w:r>
          </w:p>
        </w:tc>
      </w:tr>
      <w:tr w:rsidR="00694B61" w:rsidRPr="00FB7AF1" w14:paraId="6A51C3B8" w14:textId="77777777" w:rsidTr="00FD7AFC">
        <w:trPr>
          <w:trHeight w:val="680"/>
        </w:trPr>
        <w:tc>
          <w:tcPr>
            <w:tcW w:w="4253" w:type="dxa"/>
            <w:tcBorders>
              <w:top w:val="single" w:sz="4" w:space="0" w:color="auto"/>
              <w:bottom w:val="single" w:sz="4" w:space="0" w:color="auto"/>
            </w:tcBorders>
            <w:shd w:val="clear" w:color="auto" w:fill="auto"/>
            <w:hideMark/>
          </w:tcPr>
          <w:p w14:paraId="25875366" w14:textId="77777777" w:rsidR="00694B61" w:rsidRPr="00FB7AF1" w:rsidRDefault="00694B61" w:rsidP="009F73E0">
            <w:pPr>
              <w:spacing w:line="276" w:lineRule="auto"/>
              <w:jc w:val="both"/>
              <w:rPr>
                <w:rFonts w:ascii="Candara" w:hAnsi="Candara"/>
                <w:lang w:val="en-ID"/>
              </w:rPr>
            </w:pPr>
            <w:r w:rsidRPr="00FB7AF1">
              <w:rPr>
                <w:rFonts w:ascii="Candara" w:hAnsi="Candara"/>
                <w:lang w:val="id-ID"/>
              </w:rPr>
              <w:t xml:space="preserve">T07 </w:t>
            </w:r>
            <w:r w:rsidRPr="00FB7AF1">
              <w:rPr>
                <w:rFonts w:ascii="Candara" w:hAnsi="Candara"/>
                <w:lang w:val="en-ID"/>
              </w:rPr>
              <w:t xml:space="preserve">Most of </w:t>
            </w:r>
            <w:proofErr w:type="spellStart"/>
            <w:r w:rsidRPr="00FB7AF1">
              <w:rPr>
                <w:rFonts w:ascii="Candara" w:hAnsi="Candara"/>
                <w:lang w:val="en-ID"/>
              </w:rPr>
              <w:t>Dharmais</w:t>
            </w:r>
            <w:proofErr w:type="spellEnd"/>
            <w:r w:rsidRPr="00FB7AF1">
              <w:rPr>
                <w:rFonts w:ascii="Candara" w:hAnsi="Candara"/>
                <w:lang w:val="en-ID"/>
              </w:rPr>
              <w:t xml:space="preserve"> Cancer Hospital Staffs use computer in their daily</w:t>
            </w:r>
          </w:p>
        </w:tc>
        <w:tc>
          <w:tcPr>
            <w:tcW w:w="1559" w:type="dxa"/>
            <w:tcBorders>
              <w:top w:val="single" w:sz="4" w:space="0" w:color="auto"/>
              <w:bottom w:val="single" w:sz="4" w:space="0" w:color="auto"/>
            </w:tcBorders>
          </w:tcPr>
          <w:p w14:paraId="53973E35" w14:textId="77777777" w:rsidR="00694B61" w:rsidRPr="00FB7AF1" w:rsidRDefault="00694B61" w:rsidP="009F73E0">
            <w:pPr>
              <w:spacing w:line="276" w:lineRule="auto"/>
              <w:jc w:val="center"/>
              <w:rPr>
                <w:rFonts w:ascii="Candara" w:hAnsi="Candara"/>
                <w:lang w:val="id-ID"/>
              </w:rPr>
            </w:pPr>
            <w:r w:rsidRPr="00FB7AF1">
              <w:rPr>
                <w:rFonts w:ascii="Candara" w:hAnsi="Candara"/>
              </w:rPr>
              <w:t>3.6</w:t>
            </w:r>
          </w:p>
        </w:tc>
        <w:tc>
          <w:tcPr>
            <w:tcW w:w="1701" w:type="dxa"/>
            <w:tcBorders>
              <w:top w:val="single" w:sz="4" w:space="0" w:color="auto"/>
              <w:bottom w:val="single" w:sz="4" w:space="0" w:color="auto"/>
            </w:tcBorders>
            <w:shd w:val="clear" w:color="auto" w:fill="auto"/>
            <w:noWrap/>
          </w:tcPr>
          <w:p w14:paraId="6C3A478A" w14:textId="77777777" w:rsidR="00694B61" w:rsidRPr="00FB7AF1" w:rsidRDefault="00694B61" w:rsidP="009F73E0">
            <w:pPr>
              <w:spacing w:line="276" w:lineRule="auto"/>
              <w:jc w:val="center"/>
              <w:rPr>
                <w:rFonts w:ascii="Candara" w:hAnsi="Candara"/>
                <w:lang w:val="id-ID"/>
              </w:rPr>
            </w:pPr>
            <w:r w:rsidRPr="00FB7AF1">
              <w:rPr>
                <w:rFonts w:ascii="Candara" w:hAnsi="Candara"/>
              </w:rPr>
              <w:t>3.50</w:t>
            </w:r>
          </w:p>
        </w:tc>
        <w:tc>
          <w:tcPr>
            <w:tcW w:w="1559" w:type="dxa"/>
            <w:tcBorders>
              <w:top w:val="single" w:sz="4" w:space="0" w:color="auto"/>
              <w:bottom w:val="single" w:sz="4" w:space="0" w:color="auto"/>
            </w:tcBorders>
          </w:tcPr>
          <w:p w14:paraId="12D757D8" w14:textId="77777777" w:rsidR="00694B61" w:rsidRPr="00FB7AF1" w:rsidRDefault="00694B61" w:rsidP="009F73E0">
            <w:pPr>
              <w:spacing w:line="276" w:lineRule="auto"/>
              <w:jc w:val="center"/>
              <w:rPr>
                <w:rFonts w:ascii="Candara" w:hAnsi="Candara"/>
                <w:lang w:val="id-ID"/>
              </w:rPr>
            </w:pPr>
            <w:r w:rsidRPr="00FB7AF1">
              <w:rPr>
                <w:rFonts w:ascii="Candara" w:hAnsi="Candara"/>
              </w:rPr>
              <w:t>4.00</w:t>
            </w:r>
          </w:p>
        </w:tc>
      </w:tr>
      <w:tr w:rsidR="00694B61" w:rsidRPr="00FB7AF1" w14:paraId="3DE63C9A" w14:textId="77777777" w:rsidTr="00FD7AFC">
        <w:trPr>
          <w:trHeight w:val="986"/>
        </w:trPr>
        <w:tc>
          <w:tcPr>
            <w:tcW w:w="4253" w:type="dxa"/>
            <w:tcBorders>
              <w:top w:val="single" w:sz="4" w:space="0" w:color="auto"/>
              <w:bottom w:val="single" w:sz="4" w:space="0" w:color="auto"/>
            </w:tcBorders>
            <w:shd w:val="clear" w:color="auto" w:fill="auto"/>
            <w:hideMark/>
          </w:tcPr>
          <w:p w14:paraId="5DCE6A45" w14:textId="77777777" w:rsidR="00694B61" w:rsidRPr="00FB7AF1" w:rsidRDefault="00694B61" w:rsidP="009F73E0">
            <w:pPr>
              <w:spacing w:line="276" w:lineRule="auto"/>
              <w:jc w:val="both"/>
              <w:rPr>
                <w:rFonts w:ascii="Candara" w:hAnsi="Candara"/>
                <w:lang w:val="en-ID"/>
              </w:rPr>
            </w:pPr>
            <w:r w:rsidRPr="00FB7AF1">
              <w:rPr>
                <w:rFonts w:ascii="Candara" w:hAnsi="Candara"/>
                <w:lang w:val="id-ID"/>
              </w:rPr>
              <w:t xml:space="preserve">T08 </w:t>
            </w:r>
            <w:r w:rsidRPr="00FB7AF1">
              <w:rPr>
                <w:rFonts w:ascii="Candara" w:hAnsi="Candara"/>
                <w:lang w:val="en-ID"/>
              </w:rPr>
              <w:t xml:space="preserve">Staffs of </w:t>
            </w:r>
            <w:proofErr w:type="spellStart"/>
            <w:r w:rsidRPr="00FB7AF1">
              <w:rPr>
                <w:rFonts w:ascii="Candara" w:hAnsi="Candara"/>
                <w:lang w:val="en-ID"/>
              </w:rPr>
              <w:t>Dharmais</w:t>
            </w:r>
            <w:proofErr w:type="spellEnd"/>
            <w:r w:rsidRPr="00FB7AF1">
              <w:rPr>
                <w:rFonts w:ascii="Candara" w:hAnsi="Candara"/>
                <w:lang w:val="en-ID"/>
              </w:rPr>
              <w:t xml:space="preserve"> Cancer Hospital accept technology innovation for example using e-document rather than paper-based</w:t>
            </w:r>
          </w:p>
        </w:tc>
        <w:tc>
          <w:tcPr>
            <w:tcW w:w="1559" w:type="dxa"/>
            <w:tcBorders>
              <w:top w:val="single" w:sz="4" w:space="0" w:color="auto"/>
              <w:bottom w:val="single" w:sz="4" w:space="0" w:color="auto"/>
            </w:tcBorders>
          </w:tcPr>
          <w:p w14:paraId="52CFBFA4" w14:textId="77777777" w:rsidR="00694B61" w:rsidRPr="00FB7AF1" w:rsidRDefault="00694B61" w:rsidP="009F73E0">
            <w:pPr>
              <w:spacing w:line="276" w:lineRule="auto"/>
              <w:jc w:val="center"/>
              <w:rPr>
                <w:rFonts w:ascii="Candara" w:hAnsi="Candara"/>
                <w:lang w:val="id-ID"/>
              </w:rPr>
            </w:pPr>
            <w:r w:rsidRPr="00FB7AF1">
              <w:rPr>
                <w:rFonts w:ascii="Candara" w:hAnsi="Candara"/>
              </w:rPr>
              <w:t>3.7</w:t>
            </w:r>
          </w:p>
        </w:tc>
        <w:tc>
          <w:tcPr>
            <w:tcW w:w="1701" w:type="dxa"/>
            <w:tcBorders>
              <w:top w:val="single" w:sz="4" w:space="0" w:color="auto"/>
              <w:bottom w:val="single" w:sz="4" w:space="0" w:color="auto"/>
            </w:tcBorders>
            <w:shd w:val="clear" w:color="auto" w:fill="auto"/>
            <w:noWrap/>
          </w:tcPr>
          <w:p w14:paraId="06F7E9F9" w14:textId="77777777" w:rsidR="00694B61" w:rsidRPr="00FB7AF1" w:rsidRDefault="00694B61" w:rsidP="009F73E0">
            <w:pPr>
              <w:spacing w:line="276" w:lineRule="auto"/>
              <w:jc w:val="center"/>
              <w:rPr>
                <w:rFonts w:ascii="Candara" w:hAnsi="Candara"/>
                <w:lang w:val="id-ID"/>
              </w:rPr>
            </w:pPr>
            <w:r w:rsidRPr="00FB7AF1">
              <w:rPr>
                <w:rFonts w:ascii="Candara" w:hAnsi="Candara"/>
              </w:rPr>
              <w:t>3.75</w:t>
            </w:r>
          </w:p>
        </w:tc>
        <w:tc>
          <w:tcPr>
            <w:tcW w:w="1559" w:type="dxa"/>
            <w:tcBorders>
              <w:top w:val="single" w:sz="4" w:space="0" w:color="auto"/>
              <w:bottom w:val="single" w:sz="4" w:space="0" w:color="auto"/>
            </w:tcBorders>
          </w:tcPr>
          <w:p w14:paraId="6FD79E71" w14:textId="77777777" w:rsidR="00694B61" w:rsidRPr="00FB7AF1" w:rsidRDefault="00694B61" w:rsidP="009F73E0">
            <w:pPr>
              <w:spacing w:line="276" w:lineRule="auto"/>
              <w:jc w:val="center"/>
              <w:rPr>
                <w:rFonts w:ascii="Candara" w:hAnsi="Candara"/>
                <w:lang w:val="id-ID"/>
              </w:rPr>
            </w:pPr>
            <w:r w:rsidRPr="00FB7AF1">
              <w:rPr>
                <w:rFonts w:ascii="Candara" w:hAnsi="Candara"/>
              </w:rPr>
              <w:t>4.00</w:t>
            </w:r>
          </w:p>
        </w:tc>
      </w:tr>
      <w:tr w:rsidR="00694B61" w:rsidRPr="00FB7AF1" w14:paraId="473850B3" w14:textId="77777777" w:rsidTr="00FD7AFC">
        <w:trPr>
          <w:trHeight w:val="689"/>
        </w:trPr>
        <w:tc>
          <w:tcPr>
            <w:tcW w:w="4253" w:type="dxa"/>
            <w:tcBorders>
              <w:top w:val="single" w:sz="4" w:space="0" w:color="auto"/>
              <w:bottom w:val="single" w:sz="4" w:space="0" w:color="auto"/>
            </w:tcBorders>
            <w:shd w:val="clear" w:color="auto" w:fill="auto"/>
            <w:hideMark/>
          </w:tcPr>
          <w:p w14:paraId="44AFBAFC" w14:textId="77777777" w:rsidR="00694B61" w:rsidRPr="00FB7AF1" w:rsidRDefault="00694B61" w:rsidP="009F73E0">
            <w:pPr>
              <w:spacing w:line="276" w:lineRule="auto"/>
              <w:jc w:val="both"/>
              <w:rPr>
                <w:rFonts w:ascii="Candara" w:hAnsi="Candara"/>
                <w:lang w:val="en-ID"/>
              </w:rPr>
            </w:pPr>
            <w:r w:rsidRPr="00FB7AF1">
              <w:rPr>
                <w:rFonts w:ascii="Candara" w:hAnsi="Candara"/>
                <w:lang w:val="id-ID"/>
              </w:rPr>
              <w:t xml:space="preserve">T09 </w:t>
            </w:r>
            <w:r w:rsidRPr="00FB7AF1">
              <w:rPr>
                <w:rFonts w:ascii="Candara" w:hAnsi="Candara"/>
                <w:lang w:val="en-ID"/>
              </w:rPr>
              <w:t xml:space="preserve">Middle-Top management of </w:t>
            </w:r>
            <w:proofErr w:type="spellStart"/>
            <w:r w:rsidRPr="00FB7AF1">
              <w:rPr>
                <w:rFonts w:ascii="Candara" w:hAnsi="Candara"/>
                <w:lang w:val="en-ID"/>
              </w:rPr>
              <w:t>Dharmais</w:t>
            </w:r>
            <w:proofErr w:type="spellEnd"/>
            <w:r w:rsidRPr="00FB7AF1">
              <w:rPr>
                <w:rFonts w:ascii="Candara" w:hAnsi="Candara"/>
                <w:lang w:val="en-ID"/>
              </w:rPr>
              <w:t xml:space="preserve"> Cancer Hospital think to use technology for working system</w:t>
            </w:r>
          </w:p>
        </w:tc>
        <w:tc>
          <w:tcPr>
            <w:tcW w:w="1559" w:type="dxa"/>
            <w:tcBorders>
              <w:top w:val="single" w:sz="4" w:space="0" w:color="auto"/>
              <w:bottom w:val="single" w:sz="4" w:space="0" w:color="auto"/>
            </w:tcBorders>
          </w:tcPr>
          <w:p w14:paraId="24A523A0" w14:textId="77777777" w:rsidR="00694B61" w:rsidRPr="00FB7AF1" w:rsidRDefault="00694B61" w:rsidP="009F73E0">
            <w:pPr>
              <w:spacing w:line="276" w:lineRule="auto"/>
              <w:jc w:val="center"/>
              <w:rPr>
                <w:rFonts w:ascii="Candara" w:hAnsi="Candara"/>
                <w:lang w:val="id-ID"/>
              </w:rPr>
            </w:pPr>
            <w:r w:rsidRPr="00FB7AF1">
              <w:rPr>
                <w:rFonts w:ascii="Candara" w:hAnsi="Candara"/>
              </w:rPr>
              <w:t>4.1</w:t>
            </w:r>
          </w:p>
        </w:tc>
        <w:tc>
          <w:tcPr>
            <w:tcW w:w="1701" w:type="dxa"/>
            <w:tcBorders>
              <w:top w:val="single" w:sz="4" w:space="0" w:color="auto"/>
              <w:bottom w:val="single" w:sz="4" w:space="0" w:color="auto"/>
            </w:tcBorders>
            <w:shd w:val="clear" w:color="auto" w:fill="auto"/>
            <w:noWrap/>
          </w:tcPr>
          <w:p w14:paraId="6E546EF0" w14:textId="77777777" w:rsidR="00694B61" w:rsidRPr="00FB7AF1" w:rsidRDefault="00694B61" w:rsidP="009F73E0">
            <w:pPr>
              <w:spacing w:line="276" w:lineRule="auto"/>
              <w:jc w:val="center"/>
              <w:rPr>
                <w:rFonts w:ascii="Candara" w:hAnsi="Candara"/>
                <w:lang w:val="id-ID"/>
              </w:rPr>
            </w:pPr>
            <w:r w:rsidRPr="00FB7AF1">
              <w:rPr>
                <w:rFonts w:ascii="Candara" w:hAnsi="Candara"/>
              </w:rPr>
              <w:t>4.13</w:t>
            </w:r>
          </w:p>
        </w:tc>
        <w:tc>
          <w:tcPr>
            <w:tcW w:w="1559" w:type="dxa"/>
            <w:tcBorders>
              <w:top w:val="single" w:sz="4" w:space="0" w:color="auto"/>
              <w:bottom w:val="single" w:sz="4" w:space="0" w:color="auto"/>
            </w:tcBorders>
          </w:tcPr>
          <w:p w14:paraId="3830E7C5" w14:textId="77777777" w:rsidR="00694B61" w:rsidRPr="00FB7AF1" w:rsidRDefault="00694B61" w:rsidP="009F73E0">
            <w:pPr>
              <w:spacing w:line="276" w:lineRule="auto"/>
              <w:jc w:val="center"/>
              <w:rPr>
                <w:rFonts w:ascii="Candara" w:hAnsi="Candara"/>
                <w:lang w:val="id-ID"/>
              </w:rPr>
            </w:pPr>
            <w:r w:rsidRPr="00FB7AF1">
              <w:rPr>
                <w:rFonts w:ascii="Candara" w:hAnsi="Candara"/>
              </w:rPr>
              <w:t>4.25</w:t>
            </w:r>
          </w:p>
        </w:tc>
      </w:tr>
      <w:tr w:rsidR="00694B61" w:rsidRPr="00FB7AF1" w14:paraId="5F5B2B80" w14:textId="77777777" w:rsidTr="00FD7AFC">
        <w:trPr>
          <w:trHeight w:val="980"/>
        </w:trPr>
        <w:tc>
          <w:tcPr>
            <w:tcW w:w="4253" w:type="dxa"/>
            <w:tcBorders>
              <w:top w:val="single" w:sz="4" w:space="0" w:color="auto"/>
              <w:bottom w:val="single" w:sz="4" w:space="0" w:color="auto"/>
            </w:tcBorders>
            <w:shd w:val="clear" w:color="auto" w:fill="auto"/>
            <w:hideMark/>
          </w:tcPr>
          <w:p w14:paraId="567CBE97" w14:textId="77777777" w:rsidR="00694B61" w:rsidRPr="00FB7AF1" w:rsidRDefault="00694B61" w:rsidP="009F73E0">
            <w:pPr>
              <w:spacing w:line="276" w:lineRule="auto"/>
              <w:jc w:val="both"/>
              <w:rPr>
                <w:rFonts w:ascii="Candara" w:hAnsi="Candara"/>
                <w:lang w:val="en-ID"/>
              </w:rPr>
            </w:pPr>
            <w:r w:rsidRPr="00FB7AF1">
              <w:rPr>
                <w:rFonts w:ascii="Candara" w:hAnsi="Candara"/>
                <w:lang w:val="id-ID"/>
              </w:rPr>
              <w:t xml:space="preserve">T10 </w:t>
            </w:r>
            <w:r w:rsidRPr="00FB7AF1">
              <w:rPr>
                <w:rFonts w:ascii="Candara" w:hAnsi="Candara"/>
                <w:lang w:val="en-ID"/>
              </w:rPr>
              <w:t xml:space="preserve">Changes in technology was accepted by middle to top management in </w:t>
            </w:r>
            <w:proofErr w:type="spellStart"/>
            <w:r w:rsidRPr="00FB7AF1">
              <w:rPr>
                <w:rFonts w:ascii="Candara" w:hAnsi="Candara"/>
                <w:lang w:val="en-ID"/>
              </w:rPr>
              <w:t>Dharmais</w:t>
            </w:r>
            <w:proofErr w:type="spellEnd"/>
            <w:r w:rsidRPr="00FB7AF1">
              <w:rPr>
                <w:rFonts w:ascii="Candara" w:hAnsi="Candara"/>
                <w:lang w:val="en-ID"/>
              </w:rPr>
              <w:t xml:space="preserve"> Cancer Hospital</w:t>
            </w:r>
          </w:p>
        </w:tc>
        <w:tc>
          <w:tcPr>
            <w:tcW w:w="1559" w:type="dxa"/>
            <w:tcBorders>
              <w:top w:val="single" w:sz="4" w:space="0" w:color="auto"/>
              <w:bottom w:val="single" w:sz="4" w:space="0" w:color="auto"/>
            </w:tcBorders>
          </w:tcPr>
          <w:p w14:paraId="0AA87F59" w14:textId="77777777" w:rsidR="00694B61" w:rsidRPr="00FB7AF1" w:rsidRDefault="00694B61" w:rsidP="009F73E0">
            <w:pPr>
              <w:spacing w:line="276" w:lineRule="auto"/>
              <w:jc w:val="center"/>
              <w:rPr>
                <w:rFonts w:ascii="Candara" w:hAnsi="Candara"/>
                <w:lang w:val="id-ID"/>
              </w:rPr>
            </w:pPr>
            <w:r w:rsidRPr="00FB7AF1">
              <w:rPr>
                <w:rFonts w:ascii="Candara" w:hAnsi="Candara"/>
              </w:rPr>
              <w:t>4.1</w:t>
            </w:r>
          </w:p>
        </w:tc>
        <w:tc>
          <w:tcPr>
            <w:tcW w:w="1701" w:type="dxa"/>
            <w:tcBorders>
              <w:top w:val="single" w:sz="4" w:space="0" w:color="auto"/>
              <w:bottom w:val="single" w:sz="4" w:space="0" w:color="auto"/>
            </w:tcBorders>
            <w:shd w:val="clear" w:color="auto" w:fill="auto"/>
            <w:noWrap/>
          </w:tcPr>
          <w:p w14:paraId="7D2A40A9" w14:textId="77777777" w:rsidR="00694B61" w:rsidRPr="00FB7AF1" w:rsidRDefault="00694B61" w:rsidP="009F73E0">
            <w:pPr>
              <w:spacing w:line="276" w:lineRule="auto"/>
              <w:jc w:val="center"/>
              <w:rPr>
                <w:rFonts w:ascii="Candara" w:hAnsi="Candara"/>
                <w:lang w:val="id-ID"/>
              </w:rPr>
            </w:pPr>
            <w:r w:rsidRPr="00FB7AF1">
              <w:rPr>
                <w:rFonts w:ascii="Candara" w:hAnsi="Candara"/>
              </w:rPr>
              <w:t>4.13</w:t>
            </w:r>
          </w:p>
        </w:tc>
        <w:tc>
          <w:tcPr>
            <w:tcW w:w="1559" w:type="dxa"/>
            <w:tcBorders>
              <w:top w:val="single" w:sz="4" w:space="0" w:color="auto"/>
              <w:bottom w:val="single" w:sz="4" w:space="0" w:color="auto"/>
            </w:tcBorders>
          </w:tcPr>
          <w:p w14:paraId="58FF9099" w14:textId="77777777" w:rsidR="00694B61" w:rsidRPr="00FB7AF1" w:rsidRDefault="00694B61" w:rsidP="009F73E0">
            <w:pPr>
              <w:spacing w:line="276" w:lineRule="auto"/>
              <w:jc w:val="center"/>
              <w:rPr>
                <w:rFonts w:ascii="Candara" w:hAnsi="Candara"/>
                <w:lang w:val="id-ID"/>
              </w:rPr>
            </w:pPr>
            <w:r w:rsidRPr="00FB7AF1">
              <w:rPr>
                <w:rFonts w:ascii="Candara" w:hAnsi="Candara"/>
              </w:rPr>
              <w:t>4.00</w:t>
            </w:r>
          </w:p>
        </w:tc>
      </w:tr>
      <w:tr w:rsidR="00694B61" w:rsidRPr="00FB7AF1" w14:paraId="2C59FEEB" w14:textId="77777777" w:rsidTr="00FD7AFC">
        <w:trPr>
          <w:trHeight w:val="809"/>
        </w:trPr>
        <w:tc>
          <w:tcPr>
            <w:tcW w:w="4253" w:type="dxa"/>
            <w:tcBorders>
              <w:top w:val="single" w:sz="4" w:space="0" w:color="auto"/>
            </w:tcBorders>
            <w:shd w:val="clear" w:color="auto" w:fill="auto"/>
            <w:hideMark/>
          </w:tcPr>
          <w:p w14:paraId="47A0B93F" w14:textId="77777777" w:rsidR="00694B61" w:rsidRPr="00FB7AF1" w:rsidRDefault="00694B61" w:rsidP="009F73E0">
            <w:pPr>
              <w:spacing w:line="276" w:lineRule="auto"/>
              <w:jc w:val="both"/>
              <w:rPr>
                <w:rFonts w:ascii="Candara" w:hAnsi="Candara"/>
                <w:lang w:val="id-ID"/>
              </w:rPr>
            </w:pPr>
            <w:r w:rsidRPr="00FB7AF1">
              <w:rPr>
                <w:rFonts w:ascii="Candara" w:hAnsi="Candara"/>
                <w:lang w:val="id-ID"/>
              </w:rPr>
              <w:t xml:space="preserve">T11 </w:t>
            </w:r>
            <w:proofErr w:type="spellStart"/>
            <w:r w:rsidRPr="00FB7AF1">
              <w:rPr>
                <w:rFonts w:ascii="Candara" w:hAnsi="Candara"/>
                <w:lang w:val="en-ID"/>
              </w:rPr>
              <w:t>Dharmais</w:t>
            </w:r>
            <w:proofErr w:type="spellEnd"/>
            <w:r w:rsidRPr="00FB7AF1">
              <w:rPr>
                <w:rFonts w:ascii="Candara" w:hAnsi="Candara"/>
                <w:lang w:val="en-ID"/>
              </w:rPr>
              <w:t xml:space="preserve"> Cancer Hospital has experience in responding to technology innovation</w:t>
            </w:r>
          </w:p>
        </w:tc>
        <w:tc>
          <w:tcPr>
            <w:tcW w:w="1559" w:type="dxa"/>
            <w:tcBorders>
              <w:top w:val="single" w:sz="4" w:space="0" w:color="auto"/>
            </w:tcBorders>
          </w:tcPr>
          <w:p w14:paraId="7BEF875D" w14:textId="77777777" w:rsidR="00694B61" w:rsidRPr="00FB7AF1" w:rsidRDefault="00694B61" w:rsidP="009F73E0">
            <w:pPr>
              <w:spacing w:line="276" w:lineRule="auto"/>
              <w:jc w:val="center"/>
              <w:rPr>
                <w:rFonts w:ascii="Candara" w:hAnsi="Candara"/>
                <w:lang w:val="id-ID"/>
              </w:rPr>
            </w:pPr>
            <w:r w:rsidRPr="00FB7AF1">
              <w:rPr>
                <w:rFonts w:ascii="Candara" w:hAnsi="Candara"/>
              </w:rPr>
              <w:t>3.9</w:t>
            </w:r>
          </w:p>
        </w:tc>
        <w:tc>
          <w:tcPr>
            <w:tcW w:w="1701" w:type="dxa"/>
            <w:tcBorders>
              <w:top w:val="single" w:sz="4" w:space="0" w:color="auto"/>
            </w:tcBorders>
            <w:shd w:val="clear" w:color="auto" w:fill="auto"/>
            <w:noWrap/>
          </w:tcPr>
          <w:p w14:paraId="2F29070D" w14:textId="77777777" w:rsidR="00694B61" w:rsidRPr="00FB7AF1" w:rsidRDefault="00694B61" w:rsidP="009F73E0">
            <w:pPr>
              <w:spacing w:line="276" w:lineRule="auto"/>
              <w:jc w:val="center"/>
              <w:rPr>
                <w:rFonts w:ascii="Candara" w:hAnsi="Candara"/>
                <w:lang w:val="id-ID"/>
              </w:rPr>
            </w:pPr>
            <w:r w:rsidRPr="00FB7AF1">
              <w:rPr>
                <w:rFonts w:ascii="Candara" w:hAnsi="Candara"/>
              </w:rPr>
              <w:t>3.75</w:t>
            </w:r>
          </w:p>
        </w:tc>
        <w:tc>
          <w:tcPr>
            <w:tcW w:w="1559" w:type="dxa"/>
            <w:tcBorders>
              <w:top w:val="single" w:sz="4" w:space="0" w:color="auto"/>
            </w:tcBorders>
          </w:tcPr>
          <w:p w14:paraId="540058C2" w14:textId="77777777" w:rsidR="00694B61" w:rsidRPr="00FB7AF1" w:rsidRDefault="00694B61" w:rsidP="009F73E0">
            <w:pPr>
              <w:spacing w:line="276" w:lineRule="auto"/>
              <w:jc w:val="center"/>
              <w:rPr>
                <w:rFonts w:ascii="Candara" w:hAnsi="Candara"/>
                <w:lang w:val="id-ID"/>
              </w:rPr>
            </w:pPr>
            <w:r w:rsidRPr="00FB7AF1">
              <w:rPr>
                <w:rFonts w:ascii="Candara" w:hAnsi="Candara"/>
              </w:rPr>
              <w:t>3.50</w:t>
            </w:r>
          </w:p>
        </w:tc>
      </w:tr>
    </w:tbl>
    <w:p w14:paraId="13953B31" w14:textId="77777777" w:rsidR="00694B61" w:rsidRDefault="00694B61" w:rsidP="009F73E0">
      <w:pPr>
        <w:spacing w:line="276" w:lineRule="auto"/>
        <w:jc w:val="both"/>
        <w:rPr>
          <w:rFonts w:ascii="Candara" w:hAnsi="Candara"/>
          <w:b/>
          <w:bCs/>
          <w:highlight w:val="yellow"/>
        </w:rPr>
      </w:pPr>
    </w:p>
    <w:p w14:paraId="5F0C74A8" w14:textId="77777777" w:rsidR="00694B61" w:rsidRDefault="00694B61" w:rsidP="009F73E0">
      <w:pPr>
        <w:pStyle w:val="ListParagraph"/>
        <w:numPr>
          <w:ilvl w:val="0"/>
          <w:numId w:val="38"/>
        </w:numPr>
        <w:spacing w:line="276" w:lineRule="auto"/>
        <w:ind w:left="284" w:hanging="284"/>
        <w:jc w:val="both"/>
        <w:rPr>
          <w:rFonts w:ascii="Candara" w:hAnsi="Candara"/>
          <w:highlight w:val="yellow"/>
          <w:lang w:val="sv-SE"/>
        </w:rPr>
        <w:sectPr w:rsidR="00694B61" w:rsidSect="00694B61">
          <w:type w:val="continuous"/>
          <w:pgSz w:w="11906" w:h="16838" w:code="9"/>
          <w:pgMar w:top="1440" w:right="1440" w:bottom="1440" w:left="1440" w:header="720" w:footer="720" w:gutter="0"/>
          <w:cols w:space="720"/>
          <w:docGrid w:linePitch="360"/>
        </w:sectPr>
      </w:pPr>
    </w:p>
    <w:p w14:paraId="7BE43129" w14:textId="77777777" w:rsidR="00694B61" w:rsidRPr="00FB7AF1" w:rsidRDefault="00694B61" w:rsidP="009F73E0">
      <w:pPr>
        <w:pStyle w:val="ListParagraph"/>
        <w:numPr>
          <w:ilvl w:val="0"/>
          <w:numId w:val="38"/>
        </w:numPr>
        <w:spacing w:line="276" w:lineRule="auto"/>
        <w:ind w:left="284" w:hanging="284"/>
        <w:jc w:val="both"/>
        <w:rPr>
          <w:rFonts w:ascii="Candara" w:hAnsi="Candara"/>
          <w:lang w:val="sv-SE"/>
        </w:rPr>
      </w:pPr>
      <w:r w:rsidRPr="00FB7AF1">
        <w:rPr>
          <w:rFonts w:ascii="Candara" w:hAnsi="Candara"/>
          <w:lang w:val="sv-SE"/>
        </w:rPr>
        <w:t>Innovation</w:t>
      </w:r>
    </w:p>
    <w:p w14:paraId="7C3EF3D1" w14:textId="77777777" w:rsidR="00694B61" w:rsidRPr="00FB7AF1" w:rsidRDefault="00694B61" w:rsidP="009F73E0">
      <w:pPr>
        <w:pStyle w:val="ListParagraph"/>
        <w:spacing w:line="276" w:lineRule="auto"/>
        <w:ind w:left="0"/>
        <w:jc w:val="both"/>
        <w:rPr>
          <w:rFonts w:ascii="Candara" w:hAnsi="Candara"/>
        </w:rPr>
      </w:pPr>
      <w:r w:rsidRPr="00FB7AF1">
        <w:rPr>
          <w:rFonts w:ascii="Candara" w:hAnsi="Candara"/>
          <w:lang w:val="en-ID"/>
        </w:rPr>
        <w:t xml:space="preserve">Table 5 described perceptions of research subjects about innovation. The following means were </w:t>
      </w:r>
      <w:proofErr w:type="spellStart"/>
      <w:r w:rsidRPr="00FB7AF1">
        <w:rPr>
          <w:rFonts w:ascii="Candara" w:hAnsi="Candara"/>
        </w:rPr>
        <w:t>M</w:t>
      </w:r>
      <w:r w:rsidRPr="00FB7AF1">
        <w:rPr>
          <w:rFonts w:ascii="Candara" w:hAnsi="Candara"/>
          <w:vertAlign w:val="subscript"/>
        </w:rPr>
        <w:t>registrar</w:t>
      </w:r>
      <w:proofErr w:type="spellEnd"/>
      <w:r w:rsidRPr="00FB7AF1">
        <w:rPr>
          <w:rFonts w:ascii="Candara" w:hAnsi="Candara"/>
        </w:rPr>
        <w:t xml:space="preserve"> (3.74), </w:t>
      </w:r>
      <w:proofErr w:type="spellStart"/>
      <w:r w:rsidRPr="00FB7AF1">
        <w:rPr>
          <w:rFonts w:ascii="Candara" w:hAnsi="Candara"/>
        </w:rPr>
        <w:t>M</w:t>
      </w:r>
      <w:r w:rsidRPr="00FB7AF1">
        <w:rPr>
          <w:rFonts w:ascii="Candara" w:hAnsi="Candara"/>
          <w:vertAlign w:val="subscript"/>
        </w:rPr>
        <w:t>management</w:t>
      </w:r>
      <w:proofErr w:type="spellEnd"/>
      <w:r w:rsidRPr="00FB7AF1">
        <w:rPr>
          <w:rFonts w:ascii="Candara" w:hAnsi="Candara"/>
          <w:vertAlign w:val="subscript"/>
        </w:rPr>
        <w:t xml:space="preserve"> </w:t>
      </w:r>
      <w:r w:rsidRPr="00FB7AF1">
        <w:rPr>
          <w:rFonts w:ascii="Candara" w:hAnsi="Candara"/>
        </w:rPr>
        <w:t xml:space="preserve">(3.56), dan </w:t>
      </w:r>
      <w:proofErr w:type="spellStart"/>
      <w:r w:rsidRPr="00FB7AF1">
        <w:rPr>
          <w:rFonts w:ascii="Candara" w:hAnsi="Candara"/>
        </w:rPr>
        <w:t>M</w:t>
      </w:r>
      <w:r w:rsidRPr="00FB7AF1">
        <w:rPr>
          <w:rFonts w:ascii="Candara" w:hAnsi="Candara"/>
          <w:vertAlign w:val="subscript"/>
        </w:rPr>
        <w:t>trainer</w:t>
      </w:r>
      <w:proofErr w:type="spellEnd"/>
      <w:r w:rsidRPr="00FB7AF1">
        <w:rPr>
          <w:rFonts w:ascii="Candara" w:hAnsi="Candara"/>
          <w:vertAlign w:val="subscript"/>
        </w:rPr>
        <w:t xml:space="preserve"> </w:t>
      </w:r>
      <w:r w:rsidRPr="00FB7AF1">
        <w:rPr>
          <w:rFonts w:ascii="Candara" w:hAnsi="Candara"/>
        </w:rPr>
        <w:t xml:space="preserve">(3.38). Among registrars, there were 2 questions </w:t>
      </w:r>
      <w:r w:rsidRPr="00FB7AF1">
        <w:rPr>
          <w:rFonts w:ascii="Candara" w:hAnsi="Candara"/>
        </w:rPr>
        <w:t>that higher than 3.74 (I02 and I03), 2 questions in management groups were higher than its mean (I01, and I03), 2 questions also in trainer groups that higher than its mean (I02 and I03).</w:t>
      </w:r>
    </w:p>
    <w:p w14:paraId="458AC329" w14:textId="77777777" w:rsidR="008028D9" w:rsidRDefault="008028D9" w:rsidP="009F73E0">
      <w:pPr>
        <w:spacing w:line="276" w:lineRule="auto"/>
        <w:jc w:val="both"/>
        <w:rPr>
          <w:rFonts w:ascii="Candara" w:hAnsi="Candara"/>
          <w:b/>
          <w:bCs/>
          <w:highlight w:val="yellow"/>
        </w:rPr>
        <w:sectPr w:rsidR="008028D9" w:rsidSect="008028D9">
          <w:type w:val="continuous"/>
          <w:pgSz w:w="11906" w:h="16838" w:code="9"/>
          <w:pgMar w:top="1440" w:right="1440" w:bottom="1440" w:left="1440" w:header="720" w:footer="720" w:gutter="0"/>
          <w:cols w:num="2" w:space="720"/>
          <w:docGrid w:linePitch="360"/>
        </w:sectPr>
      </w:pPr>
    </w:p>
    <w:p w14:paraId="161C97EF" w14:textId="77777777" w:rsidR="00694B61" w:rsidRDefault="00694B61" w:rsidP="009F73E0">
      <w:pPr>
        <w:spacing w:line="276" w:lineRule="auto"/>
        <w:jc w:val="both"/>
        <w:rPr>
          <w:rFonts w:ascii="Candara" w:hAnsi="Candara"/>
          <w:b/>
          <w:bCs/>
          <w:highlight w:val="yellow"/>
        </w:rPr>
      </w:pPr>
    </w:p>
    <w:p w14:paraId="61FD5ACD" w14:textId="77777777" w:rsidR="00694B61" w:rsidRDefault="00694B61" w:rsidP="009F73E0">
      <w:pPr>
        <w:spacing w:line="276" w:lineRule="auto"/>
        <w:rPr>
          <w:rFonts w:ascii="Candara" w:hAnsi="Candara"/>
          <w:highlight w:val="yellow"/>
          <w:lang w:val="en-ID"/>
        </w:rPr>
        <w:sectPr w:rsidR="00694B61" w:rsidSect="00694B61">
          <w:type w:val="continuous"/>
          <w:pgSz w:w="11906" w:h="16838" w:code="9"/>
          <w:pgMar w:top="1440" w:right="1440" w:bottom="1440" w:left="1440" w:header="720" w:footer="720" w:gutter="0"/>
          <w:cols w:space="720"/>
          <w:docGrid w:linePitch="360"/>
        </w:sectPr>
      </w:pPr>
    </w:p>
    <w:p w14:paraId="4F916667" w14:textId="67C7C628" w:rsidR="00694B61" w:rsidRPr="00867C30" w:rsidRDefault="009F73E0" w:rsidP="009F73E0">
      <w:pPr>
        <w:spacing w:line="276" w:lineRule="auto"/>
        <w:rPr>
          <w:rFonts w:ascii="Candara" w:hAnsi="Candara"/>
          <w:lang w:val="en-ID"/>
        </w:rPr>
      </w:pPr>
      <w:r>
        <w:rPr>
          <w:rFonts w:ascii="Candara" w:hAnsi="Candara"/>
          <w:lang w:val="en-ID"/>
        </w:rPr>
        <w:t xml:space="preserve">                       </w:t>
      </w:r>
      <w:r w:rsidR="00694B61" w:rsidRPr="00867C30">
        <w:rPr>
          <w:rFonts w:ascii="Candara" w:hAnsi="Candara"/>
          <w:lang w:val="en-ID"/>
        </w:rPr>
        <w:t>Table 5. Variable Mean of Innovation</w:t>
      </w:r>
    </w:p>
    <w:tbl>
      <w:tblPr>
        <w:tblW w:w="6894" w:type="dxa"/>
        <w:tblInd w:w="1008" w:type="dxa"/>
        <w:tblBorders>
          <w:insideH w:val="single" w:sz="4" w:space="0" w:color="auto"/>
        </w:tblBorders>
        <w:tblLayout w:type="fixed"/>
        <w:tblLook w:val="04A0" w:firstRow="1" w:lastRow="0" w:firstColumn="1" w:lastColumn="0" w:noHBand="0" w:noVBand="1"/>
      </w:tblPr>
      <w:tblGrid>
        <w:gridCol w:w="3042"/>
        <w:gridCol w:w="1332"/>
        <w:gridCol w:w="1350"/>
        <w:gridCol w:w="1170"/>
      </w:tblGrid>
      <w:tr w:rsidR="00694B61" w:rsidRPr="00867C30" w14:paraId="2123DD80" w14:textId="77777777" w:rsidTr="00FD7AFC">
        <w:trPr>
          <w:trHeight w:val="300"/>
        </w:trPr>
        <w:tc>
          <w:tcPr>
            <w:tcW w:w="3042" w:type="dxa"/>
            <w:tcBorders>
              <w:top w:val="single" w:sz="4" w:space="0" w:color="auto"/>
              <w:left w:val="single" w:sz="4" w:space="0" w:color="auto"/>
              <w:bottom w:val="single" w:sz="4" w:space="0" w:color="auto"/>
            </w:tcBorders>
            <w:shd w:val="clear" w:color="auto" w:fill="auto"/>
            <w:hideMark/>
          </w:tcPr>
          <w:p w14:paraId="181267E5" w14:textId="77777777" w:rsidR="00694B61" w:rsidRPr="00867C30" w:rsidRDefault="00694B61" w:rsidP="009F73E0">
            <w:pPr>
              <w:spacing w:line="276" w:lineRule="auto"/>
              <w:jc w:val="center"/>
              <w:rPr>
                <w:rFonts w:ascii="Candara" w:hAnsi="Candara"/>
                <w:b/>
                <w:bCs/>
              </w:rPr>
            </w:pPr>
            <w:r w:rsidRPr="00867C30">
              <w:rPr>
                <w:rFonts w:ascii="Candara" w:hAnsi="Candara"/>
                <w:b/>
                <w:bCs/>
              </w:rPr>
              <w:t>Questions</w:t>
            </w:r>
          </w:p>
        </w:tc>
        <w:tc>
          <w:tcPr>
            <w:tcW w:w="1332" w:type="dxa"/>
            <w:tcBorders>
              <w:top w:val="single" w:sz="4" w:space="0" w:color="auto"/>
              <w:bottom w:val="single" w:sz="4" w:space="0" w:color="auto"/>
            </w:tcBorders>
            <w:shd w:val="clear" w:color="auto" w:fill="auto"/>
            <w:noWrap/>
            <w:hideMark/>
          </w:tcPr>
          <w:p w14:paraId="152873F1" w14:textId="77777777" w:rsidR="00694B61" w:rsidRPr="00867C30" w:rsidRDefault="00694B61" w:rsidP="009F73E0">
            <w:pPr>
              <w:spacing w:line="276" w:lineRule="auto"/>
              <w:jc w:val="center"/>
              <w:rPr>
                <w:rFonts w:ascii="Candara" w:hAnsi="Candara"/>
                <w:b/>
                <w:bCs/>
                <w:lang w:val="id-ID"/>
              </w:rPr>
            </w:pPr>
            <w:proofErr w:type="spellStart"/>
            <w:r w:rsidRPr="00867C30">
              <w:rPr>
                <w:rFonts w:ascii="Candara" w:hAnsi="Candara"/>
                <w:b/>
                <w:bCs/>
              </w:rPr>
              <w:t>M</w:t>
            </w:r>
            <w:r w:rsidRPr="00867C30">
              <w:rPr>
                <w:rFonts w:ascii="Candara" w:hAnsi="Candara"/>
                <w:b/>
                <w:bCs/>
                <w:vertAlign w:val="subscript"/>
              </w:rPr>
              <w:t>registrar</w:t>
            </w:r>
            <w:proofErr w:type="spellEnd"/>
          </w:p>
        </w:tc>
        <w:tc>
          <w:tcPr>
            <w:tcW w:w="1350" w:type="dxa"/>
            <w:tcBorders>
              <w:top w:val="single" w:sz="4" w:space="0" w:color="auto"/>
              <w:bottom w:val="single" w:sz="4" w:space="0" w:color="auto"/>
            </w:tcBorders>
            <w:shd w:val="clear" w:color="auto" w:fill="auto"/>
            <w:noWrap/>
          </w:tcPr>
          <w:p w14:paraId="4BF49D6C" w14:textId="77777777" w:rsidR="00694B61" w:rsidRPr="00867C30" w:rsidRDefault="00694B61" w:rsidP="009F73E0">
            <w:pPr>
              <w:spacing w:line="276" w:lineRule="auto"/>
              <w:jc w:val="center"/>
              <w:rPr>
                <w:rFonts w:ascii="Candara" w:hAnsi="Candara"/>
                <w:b/>
                <w:bCs/>
                <w:lang w:val="id-ID"/>
              </w:rPr>
            </w:pPr>
            <w:proofErr w:type="spellStart"/>
            <w:r w:rsidRPr="00867C30">
              <w:rPr>
                <w:rFonts w:ascii="Candara" w:hAnsi="Candara"/>
                <w:b/>
                <w:bCs/>
              </w:rPr>
              <w:t>M</w:t>
            </w:r>
            <w:r w:rsidRPr="00867C30">
              <w:rPr>
                <w:rFonts w:ascii="Candara" w:hAnsi="Candara"/>
                <w:b/>
                <w:bCs/>
                <w:vertAlign w:val="subscript"/>
              </w:rPr>
              <w:t>management</w:t>
            </w:r>
            <w:proofErr w:type="spellEnd"/>
          </w:p>
        </w:tc>
        <w:tc>
          <w:tcPr>
            <w:tcW w:w="1170" w:type="dxa"/>
            <w:tcBorders>
              <w:top w:val="single" w:sz="4" w:space="0" w:color="auto"/>
              <w:bottom w:val="single" w:sz="4" w:space="0" w:color="auto"/>
              <w:right w:val="single" w:sz="4" w:space="0" w:color="auto"/>
            </w:tcBorders>
            <w:shd w:val="clear" w:color="auto" w:fill="auto"/>
            <w:noWrap/>
          </w:tcPr>
          <w:p w14:paraId="02480CE8" w14:textId="77777777" w:rsidR="00694B61" w:rsidRPr="00867C30" w:rsidRDefault="00694B61" w:rsidP="009F73E0">
            <w:pPr>
              <w:spacing w:line="276" w:lineRule="auto"/>
              <w:jc w:val="center"/>
              <w:rPr>
                <w:rFonts w:ascii="Candara" w:hAnsi="Candara"/>
                <w:b/>
                <w:bCs/>
                <w:lang w:val="id-ID"/>
              </w:rPr>
            </w:pPr>
            <w:proofErr w:type="spellStart"/>
            <w:r w:rsidRPr="00867C30">
              <w:rPr>
                <w:rFonts w:ascii="Candara" w:hAnsi="Candara"/>
                <w:b/>
                <w:bCs/>
              </w:rPr>
              <w:t>M</w:t>
            </w:r>
            <w:r w:rsidRPr="00867C30">
              <w:rPr>
                <w:rFonts w:ascii="Candara" w:hAnsi="Candara"/>
                <w:b/>
                <w:bCs/>
                <w:vertAlign w:val="subscript"/>
              </w:rPr>
              <w:t>trainer</w:t>
            </w:r>
            <w:proofErr w:type="spellEnd"/>
          </w:p>
        </w:tc>
      </w:tr>
      <w:tr w:rsidR="00694B61" w:rsidRPr="00867C30" w14:paraId="1FE4737A" w14:textId="77777777" w:rsidTr="00FD7AFC">
        <w:trPr>
          <w:trHeight w:val="300"/>
        </w:trPr>
        <w:tc>
          <w:tcPr>
            <w:tcW w:w="3042" w:type="dxa"/>
            <w:tcBorders>
              <w:top w:val="single" w:sz="4" w:space="0" w:color="auto"/>
              <w:left w:val="single" w:sz="4" w:space="0" w:color="auto"/>
              <w:bottom w:val="single" w:sz="4" w:space="0" w:color="auto"/>
              <w:right w:val="nil"/>
            </w:tcBorders>
            <w:shd w:val="clear" w:color="auto" w:fill="auto"/>
          </w:tcPr>
          <w:p w14:paraId="77F53A56" w14:textId="77777777" w:rsidR="00694B61" w:rsidRPr="00867C30" w:rsidRDefault="00694B61" w:rsidP="009F73E0">
            <w:pPr>
              <w:spacing w:line="276" w:lineRule="auto"/>
              <w:jc w:val="both"/>
              <w:rPr>
                <w:rFonts w:ascii="Candara" w:hAnsi="Candara"/>
                <w:b/>
                <w:bCs/>
              </w:rPr>
            </w:pPr>
            <w:proofErr w:type="spellStart"/>
            <w:r w:rsidRPr="00867C30">
              <w:rPr>
                <w:rFonts w:ascii="Candara" w:hAnsi="Candara"/>
                <w:b/>
                <w:bCs/>
              </w:rPr>
              <w:t>M</w:t>
            </w:r>
            <w:r w:rsidRPr="00867C30">
              <w:rPr>
                <w:rFonts w:ascii="Candara" w:hAnsi="Candara"/>
                <w:b/>
                <w:bCs/>
                <w:vertAlign w:val="subscript"/>
              </w:rPr>
              <w:t>innovation</w:t>
            </w:r>
            <w:proofErr w:type="spellEnd"/>
          </w:p>
        </w:tc>
        <w:tc>
          <w:tcPr>
            <w:tcW w:w="1332" w:type="dxa"/>
            <w:tcBorders>
              <w:top w:val="single" w:sz="4" w:space="0" w:color="auto"/>
              <w:left w:val="nil"/>
              <w:bottom w:val="single" w:sz="4" w:space="0" w:color="auto"/>
              <w:right w:val="nil"/>
            </w:tcBorders>
            <w:shd w:val="clear" w:color="auto" w:fill="auto"/>
            <w:noWrap/>
          </w:tcPr>
          <w:p w14:paraId="15CBE6FC" w14:textId="77777777" w:rsidR="00694B61" w:rsidRPr="00867C30" w:rsidRDefault="00694B61" w:rsidP="009F73E0">
            <w:pPr>
              <w:spacing w:line="276" w:lineRule="auto"/>
              <w:jc w:val="center"/>
              <w:rPr>
                <w:rFonts w:ascii="Candara" w:hAnsi="Candara"/>
                <w:b/>
                <w:bCs/>
                <w:lang w:val="id-ID"/>
              </w:rPr>
            </w:pPr>
            <w:r w:rsidRPr="00867C30">
              <w:rPr>
                <w:rFonts w:ascii="Candara" w:hAnsi="Candara"/>
                <w:b/>
                <w:bCs/>
              </w:rPr>
              <w:t>3.74</w:t>
            </w:r>
          </w:p>
        </w:tc>
        <w:tc>
          <w:tcPr>
            <w:tcW w:w="1350" w:type="dxa"/>
            <w:tcBorders>
              <w:top w:val="single" w:sz="4" w:space="0" w:color="auto"/>
              <w:left w:val="nil"/>
              <w:bottom w:val="single" w:sz="4" w:space="0" w:color="auto"/>
              <w:right w:val="nil"/>
            </w:tcBorders>
            <w:shd w:val="clear" w:color="auto" w:fill="auto"/>
            <w:noWrap/>
          </w:tcPr>
          <w:p w14:paraId="4A692132" w14:textId="77777777" w:rsidR="00694B61" w:rsidRPr="00867C30" w:rsidRDefault="00694B61" w:rsidP="009F73E0">
            <w:pPr>
              <w:spacing w:line="276" w:lineRule="auto"/>
              <w:jc w:val="center"/>
              <w:rPr>
                <w:rFonts w:ascii="Candara" w:hAnsi="Candara"/>
                <w:b/>
                <w:bCs/>
                <w:lang w:val="id-ID"/>
              </w:rPr>
            </w:pPr>
            <w:r w:rsidRPr="00867C30">
              <w:rPr>
                <w:rFonts w:ascii="Candara" w:hAnsi="Candara"/>
                <w:b/>
                <w:bCs/>
              </w:rPr>
              <w:t>3.56</w:t>
            </w:r>
          </w:p>
        </w:tc>
        <w:tc>
          <w:tcPr>
            <w:tcW w:w="1170" w:type="dxa"/>
            <w:tcBorders>
              <w:top w:val="single" w:sz="4" w:space="0" w:color="auto"/>
              <w:left w:val="nil"/>
              <w:bottom w:val="single" w:sz="4" w:space="0" w:color="auto"/>
              <w:right w:val="single" w:sz="4" w:space="0" w:color="auto"/>
            </w:tcBorders>
            <w:shd w:val="clear" w:color="auto" w:fill="auto"/>
            <w:noWrap/>
          </w:tcPr>
          <w:p w14:paraId="3E2B583A" w14:textId="77777777" w:rsidR="00694B61" w:rsidRPr="00867C30" w:rsidRDefault="00694B61" w:rsidP="009F73E0">
            <w:pPr>
              <w:spacing w:line="276" w:lineRule="auto"/>
              <w:jc w:val="center"/>
              <w:rPr>
                <w:rFonts w:ascii="Candara" w:hAnsi="Candara"/>
                <w:b/>
                <w:bCs/>
                <w:lang w:val="id-ID"/>
              </w:rPr>
            </w:pPr>
            <w:r w:rsidRPr="00867C30">
              <w:rPr>
                <w:rFonts w:ascii="Candara" w:hAnsi="Candara"/>
                <w:b/>
                <w:bCs/>
              </w:rPr>
              <w:t>3.38</w:t>
            </w:r>
          </w:p>
        </w:tc>
      </w:tr>
      <w:tr w:rsidR="00694B61" w:rsidRPr="00867C30" w14:paraId="15206BFD" w14:textId="77777777" w:rsidTr="00FD7AFC">
        <w:trPr>
          <w:trHeight w:val="639"/>
        </w:trPr>
        <w:tc>
          <w:tcPr>
            <w:tcW w:w="3042" w:type="dxa"/>
            <w:tcBorders>
              <w:top w:val="single" w:sz="4" w:space="0" w:color="auto"/>
              <w:left w:val="single" w:sz="4" w:space="0" w:color="auto"/>
              <w:bottom w:val="single" w:sz="4" w:space="0" w:color="auto"/>
              <w:right w:val="nil"/>
            </w:tcBorders>
            <w:shd w:val="clear" w:color="auto" w:fill="auto"/>
            <w:hideMark/>
          </w:tcPr>
          <w:p w14:paraId="1A2ED0F6" w14:textId="77777777" w:rsidR="00694B61" w:rsidRPr="00867C30" w:rsidRDefault="00694B61" w:rsidP="009F73E0">
            <w:pPr>
              <w:spacing w:line="276" w:lineRule="auto"/>
              <w:jc w:val="both"/>
              <w:rPr>
                <w:rFonts w:ascii="Candara" w:hAnsi="Candara"/>
                <w:lang w:val="en-ID"/>
              </w:rPr>
            </w:pPr>
            <w:r w:rsidRPr="00867C30">
              <w:rPr>
                <w:rFonts w:ascii="Candara" w:hAnsi="Candara"/>
                <w:lang w:val="id-ID"/>
              </w:rPr>
              <w:t xml:space="preserve">I01 </w:t>
            </w:r>
            <w:r w:rsidRPr="00867C30">
              <w:rPr>
                <w:rFonts w:ascii="Candara" w:hAnsi="Candara"/>
                <w:lang w:val="en-ID"/>
              </w:rPr>
              <w:t xml:space="preserve">Most of staffs accept changes in </w:t>
            </w:r>
            <w:proofErr w:type="spellStart"/>
            <w:r w:rsidRPr="00867C30">
              <w:rPr>
                <w:rFonts w:ascii="Candara" w:hAnsi="Candara"/>
                <w:lang w:val="en-ID"/>
              </w:rPr>
              <w:t>Dharmais</w:t>
            </w:r>
            <w:proofErr w:type="spellEnd"/>
            <w:r w:rsidRPr="00867C30">
              <w:rPr>
                <w:rFonts w:ascii="Candara" w:hAnsi="Candara"/>
                <w:lang w:val="en-ID"/>
              </w:rPr>
              <w:t xml:space="preserve"> Cancer Hospital</w:t>
            </w:r>
          </w:p>
        </w:tc>
        <w:tc>
          <w:tcPr>
            <w:tcW w:w="1332" w:type="dxa"/>
            <w:tcBorders>
              <w:top w:val="single" w:sz="4" w:space="0" w:color="auto"/>
              <w:left w:val="nil"/>
              <w:bottom w:val="single" w:sz="4" w:space="0" w:color="auto"/>
              <w:right w:val="nil"/>
            </w:tcBorders>
            <w:shd w:val="clear" w:color="auto" w:fill="auto"/>
          </w:tcPr>
          <w:p w14:paraId="11132558" w14:textId="77777777" w:rsidR="00694B61" w:rsidRPr="00867C30" w:rsidRDefault="00694B61" w:rsidP="009F73E0">
            <w:pPr>
              <w:spacing w:line="276" w:lineRule="auto"/>
              <w:jc w:val="center"/>
              <w:rPr>
                <w:rFonts w:ascii="Candara" w:hAnsi="Candara"/>
                <w:lang w:val="id-ID"/>
              </w:rPr>
            </w:pPr>
            <w:r w:rsidRPr="00867C30">
              <w:rPr>
                <w:rFonts w:ascii="Candara" w:hAnsi="Candara"/>
              </w:rPr>
              <w:t>3.58</w:t>
            </w:r>
          </w:p>
        </w:tc>
        <w:tc>
          <w:tcPr>
            <w:tcW w:w="1350" w:type="dxa"/>
            <w:tcBorders>
              <w:top w:val="single" w:sz="4" w:space="0" w:color="auto"/>
              <w:left w:val="nil"/>
              <w:bottom w:val="single" w:sz="4" w:space="0" w:color="auto"/>
              <w:right w:val="nil"/>
            </w:tcBorders>
            <w:shd w:val="clear" w:color="auto" w:fill="auto"/>
          </w:tcPr>
          <w:p w14:paraId="268C4862" w14:textId="77777777" w:rsidR="00694B61" w:rsidRPr="00867C30" w:rsidRDefault="00694B61" w:rsidP="009F73E0">
            <w:pPr>
              <w:spacing w:line="276" w:lineRule="auto"/>
              <w:jc w:val="center"/>
              <w:rPr>
                <w:rFonts w:ascii="Candara" w:hAnsi="Candara"/>
                <w:lang w:val="id-ID"/>
              </w:rPr>
            </w:pPr>
            <w:r w:rsidRPr="00867C30">
              <w:rPr>
                <w:rFonts w:ascii="Candara" w:hAnsi="Candara"/>
              </w:rPr>
              <w:t>3.13</w:t>
            </w:r>
          </w:p>
        </w:tc>
        <w:tc>
          <w:tcPr>
            <w:tcW w:w="1170" w:type="dxa"/>
            <w:tcBorders>
              <w:top w:val="single" w:sz="4" w:space="0" w:color="auto"/>
              <w:left w:val="nil"/>
              <w:bottom w:val="single" w:sz="4" w:space="0" w:color="auto"/>
              <w:right w:val="single" w:sz="4" w:space="0" w:color="auto"/>
            </w:tcBorders>
            <w:shd w:val="clear" w:color="auto" w:fill="auto"/>
            <w:noWrap/>
          </w:tcPr>
          <w:p w14:paraId="6EC19FE8" w14:textId="77777777" w:rsidR="00694B61" w:rsidRPr="00867C30" w:rsidRDefault="00694B61" w:rsidP="009F73E0">
            <w:pPr>
              <w:spacing w:line="276" w:lineRule="auto"/>
              <w:jc w:val="center"/>
              <w:rPr>
                <w:rFonts w:ascii="Candara" w:hAnsi="Candara"/>
                <w:lang w:val="id-ID"/>
              </w:rPr>
            </w:pPr>
            <w:r w:rsidRPr="00867C30">
              <w:rPr>
                <w:rFonts w:ascii="Candara" w:hAnsi="Candara"/>
              </w:rPr>
              <w:t>3.00</w:t>
            </w:r>
          </w:p>
        </w:tc>
      </w:tr>
      <w:tr w:rsidR="00694B61" w:rsidRPr="00867C30" w14:paraId="17A68824" w14:textId="77777777" w:rsidTr="00FD7AFC">
        <w:trPr>
          <w:trHeight w:val="709"/>
        </w:trPr>
        <w:tc>
          <w:tcPr>
            <w:tcW w:w="3042" w:type="dxa"/>
            <w:tcBorders>
              <w:top w:val="single" w:sz="4" w:space="0" w:color="auto"/>
              <w:left w:val="single" w:sz="4" w:space="0" w:color="auto"/>
              <w:bottom w:val="single" w:sz="4" w:space="0" w:color="auto"/>
              <w:right w:val="nil"/>
            </w:tcBorders>
            <w:shd w:val="clear" w:color="auto" w:fill="auto"/>
            <w:hideMark/>
          </w:tcPr>
          <w:p w14:paraId="17DB812F" w14:textId="77777777" w:rsidR="00694B61" w:rsidRPr="00867C30" w:rsidRDefault="00694B61" w:rsidP="009F73E0">
            <w:pPr>
              <w:spacing w:line="276" w:lineRule="auto"/>
              <w:jc w:val="both"/>
              <w:rPr>
                <w:rFonts w:ascii="Candara" w:hAnsi="Candara"/>
                <w:lang w:val="en-ID"/>
              </w:rPr>
            </w:pPr>
            <w:r w:rsidRPr="00867C30">
              <w:rPr>
                <w:rFonts w:ascii="Candara" w:hAnsi="Candara"/>
                <w:lang w:val="id-ID"/>
              </w:rPr>
              <w:t xml:space="preserve">I02 </w:t>
            </w:r>
            <w:r w:rsidRPr="00867C30">
              <w:rPr>
                <w:rFonts w:ascii="Candara" w:hAnsi="Candara"/>
                <w:lang w:val="en-ID"/>
              </w:rPr>
              <w:t xml:space="preserve">Middle to top management accept changes in </w:t>
            </w:r>
            <w:proofErr w:type="spellStart"/>
            <w:r w:rsidRPr="00867C30">
              <w:rPr>
                <w:rFonts w:ascii="Candara" w:hAnsi="Candara"/>
                <w:lang w:val="en-ID"/>
              </w:rPr>
              <w:t>Dharmais</w:t>
            </w:r>
            <w:proofErr w:type="spellEnd"/>
            <w:r w:rsidRPr="00867C30">
              <w:rPr>
                <w:rFonts w:ascii="Candara" w:hAnsi="Candara"/>
                <w:lang w:val="en-ID"/>
              </w:rPr>
              <w:t xml:space="preserve"> Cancer Hospital</w:t>
            </w:r>
          </w:p>
        </w:tc>
        <w:tc>
          <w:tcPr>
            <w:tcW w:w="1332" w:type="dxa"/>
            <w:tcBorders>
              <w:top w:val="single" w:sz="4" w:space="0" w:color="auto"/>
              <w:left w:val="nil"/>
              <w:bottom w:val="single" w:sz="4" w:space="0" w:color="auto"/>
              <w:right w:val="nil"/>
            </w:tcBorders>
            <w:shd w:val="clear" w:color="auto" w:fill="auto"/>
            <w:noWrap/>
          </w:tcPr>
          <w:p w14:paraId="5AF7AB5C" w14:textId="77777777" w:rsidR="00694B61" w:rsidRPr="00867C30" w:rsidRDefault="00694B61" w:rsidP="009F73E0">
            <w:pPr>
              <w:spacing w:line="276" w:lineRule="auto"/>
              <w:jc w:val="center"/>
              <w:rPr>
                <w:rFonts w:ascii="Candara" w:hAnsi="Candara"/>
                <w:lang w:val="id-ID"/>
              </w:rPr>
            </w:pPr>
            <w:r w:rsidRPr="00867C30">
              <w:rPr>
                <w:rFonts w:ascii="Candara" w:hAnsi="Candara"/>
              </w:rPr>
              <w:t>3.95</w:t>
            </w:r>
          </w:p>
        </w:tc>
        <w:tc>
          <w:tcPr>
            <w:tcW w:w="1350" w:type="dxa"/>
            <w:tcBorders>
              <w:top w:val="single" w:sz="4" w:space="0" w:color="auto"/>
              <w:left w:val="nil"/>
              <w:bottom w:val="single" w:sz="4" w:space="0" w:color="auto"/>
              <w:right w:val="nil"/>
            </w:tcBorders>
            <w:shd w:val="clear" w:color="auto" w:fill="auto"/>
            <w:noWrap/>
          </w:tcPr>
          <w:p w14:paraId="6A75C69B" w14:textId="77777777" w:rsidR="00694B61" w:rsidRPr="00867C30" w:rsidRDefault="00694B61" w:rsidP="009F73E0">
            <w:pPr>
              <w:spacing w:line="276" w:lineRule="auto"/>
              <w:jc w:val="center"/>
              <w:rPr>
                <w:rFonts w:ascii="Candara" w:hAnsi="Candara"/>
                <w:lang w:val="id-ID"/>
              </w:rPr>
            </w:pPr>
            <w:r w:rsidRPr="00867C30">
              <w:rPr>
                <w:rFonts w:ascii="Candara" w:hAnsi="Candara"/>
              </w:rPr>
              <w:t>3.88</w:t>
            </w:r>
          </w:p>
        </w:tc>
        <w:tc>
          <w:tcPr>
            <w:tcW w:w="1170" w:type="dxa"/>
            <w:tcBorders>
              <w:top w:val="single" w:sz="4" w:space="0" w:color="auto"/>
              <w:left w:val="nil"/>
              <w:bottom w:val="single" w:sz="4" w:space="0" w:color="auto"/>
              <w:right w:val="single" w:sz="4" w:space="0" w:color="auto"/>
            </w:tcBorders>
            <w:shd w:val="clear" w:color="auto" w:fill="auto"/>
            <w:noWrap/>
          </w:tcPr>
          <w:p w14:paraId="43510E83" w14:textId="77777777" w:rsidR="00694B61" w:rsidRPr="00867C30" w:rsidRDefault="00694B61" w:rsidP="009F73E0">
            <w:pPr>
              <w:spacing w:line="276" w:lineRule="auto"/>
              <w:jc w:val="center"/>
              <w:rPr>
                <w:rFonts w:ascii="Candara" w:hAnsi="Candara"/>
                <w:lang w:val="id-ID"/>
              </w:rPr>
            </w:pPr>
            <w:r w:rsidRPr="00867C30">
              <w:rPr>
                <w:rFonts w:ascii="Candara" w:hAnsi="Candara"/>
              </w:rPr>
              <w:t>3.75</w:t>
            </w:r>
          </w:p>
        </w:tc>
      </w:tr>
      <w:tr w:rsidR="00694B61" w:rsidRPr="00867C30" w14:paraId="4A98F771" w14:textId="77777777" w:rsidTr="00FD7AFC">
        <w:trPr>
          <w:trHeight w:val="1131"/>
        </w:trPr>
        <w:tc>
          <w:tcPr>
            <w:tcW w:w="3042" w:type="dxa"/>
            <w:tcBorders>
              <w:top w:val="single" w:sz="4" w:space="0" w:color="auto"/>
              <w:left w:val="single" w:sz="4" w:space="0" w:color="auto"/>
              <w:bottom w:val="single" w:sz="4" w:space="0" w:color="auto"/>
              <w:right w:val="nil"/>
            </w:tcBorders>
            <w:shd w:val="clear" w:color="auto" w:fill="auto"/>
            <w:hideMark/>
          </w:tcPr>
          <w:p w14:paraId="6AC18AAB" w14:textId="77777777" w:rsidR="00694B61" w:rsidRPr="00867C30" w:rsidRDefault="00694B61" w:rsidP="009F73E0">
            <w:pPr>
              <w:spacing w:line="276" w:lineRule="auto"/>
              <w:rPr>
                <w:rFonts w:ascii="Candara" w:hAnsi="Candara"/>
                <w:lang w:val="en-ID"/>
              </w:rPr>
            </w:pPr>
            <w:r w:rsidRPr="00867C30">
              <w:rPr>
                <w:rFonts w:ascii="Candara" w:hAnsi="Candara"/>
                <w:lang w:val="id-ID"/>
              </w:rPr>
              <w:t xml:space="preserve">I03 Division of Education and Training, Dharmais Cancer Hospital </w:t>
            </w:r>
            <w:r w:rsidRPr="00867C30">
              <w:rPr>
                <w:rFonts w:ascii="Candara" w:hAnsi="Candara"/>
              </w:rPr>
              <w:t>can a</w:t>
            </w:r>
            <w:r w:rsidRPr="00867C30">
              <w:rPr>
                <w:rFonts w:ascii="Candara" w:hAnsi="Candara"/>
                <w:lang w:val="id-ID"/>
              </w:rPr>
              <w:t>dapt</w:t>
            </w:r>
            <w:r w:rsidRPr="00867C30">
              <w:rPr>
                <w:rFonts w:ascii="Candara" w:hAnsi="Candara"/>
              </w:rPr>
              <w:t xml:space="preserve"> the</w:t>
            </w:r>
            <w:r w:rsidRPr="00867C30">
              <w:rPr>
                <w:rFonts w:ascii="Candara" w:hAnsi="Candara"/>
                <w:lang w:val="id-ID"/>
              </w:rPr>
              <w:t xml:space="preserve"> changes</w:t>
            </w:r>
            <w:r w:rsidRPr="00867C30">
              <w:rPr>
                <w:rFonts w:ascii="Candara" w:hAnsi="Candara"/>
                <w:lang w:val="en-ID"/>
              </w:rPr>
              <w:t>. For example, technology used in pandemic</w:t>
            </w:r>
          </w:p>
        </w:tc>
        <w:tc>
          <w:tcPr>
            <w:tcW w:w="1332" w:type="dxa"/>
            <w:tcBorders>
              <w:top w:val="single" w:sz="4" w:space="0" w:color="auto"/>
              <w:left w:val="nil"/>
              <w:bottom w:val="single" w:sz="4" w:space="0" w:color="auto"/>
              <w:right w:val="nil"/>
            </w:tcBorders>
            <w:shd w:val="clear" w:color="auto" w:fill="auto"/>
            <w:noWrap/>
          </w:tcPr>
          <w:p w14:paraId="1DF1A7CD" w14:textId="77777777" w:rsidR="00694B61" w:rsidRPr="00867C30" w:rsidRDefault="00694B61" w:rsidP="009F73E0">
            <w:pPr>
              <w:spacing w:line="276" w:lineRule="auto"/>
              <w:jc w:val="center"/>
              <w:rPr>
                <w:rFonts w:ascii="Candara" w:hAnsi="Candara"/>
                <w:lang w:val="id-ID"/>
              </w:rPr>
            </w:pPr>
            <w:r w:rsidRPr="00867C30">
              <w:rPr>
                <w:rFonts w:ascii="Candara" w:hAnsi="Candara"/>
              </w:rPr>
              <w:t>4.00</w:t>
            </w:r>
          </w:p>
        </w:tc>
        <w:tc>
          <w:tcPr>
            <w:tcW w:w="1350" w:type="dxa"/>
            <w:tcBorders>
              <w:top w:val="single" w:sz="4" w:space="0" w:color="auto"/>
              <w:left w:val="nil"/>
              <w:bottom w:val="single" w:sz="4" w:space="0" w:color="auto"/>
              <w:right w:val="nil"/>
            </w:tcBorders>
            <w:shd w:val="clear" w:color="auto" w:fill="auto"/>
            <w:noWrap/>
          </w:tcPr>
          <w:p w14:paraId="5ABF299B" w14:textId="77777777" w:rsidR="00694B61" w:rsidRPr="00867C30" w:rsidRDefault="00694B61" w:rsidP="009F73E0">
            <w:pPr>
              <w:spacing w:line="276" w:lineRule="auto"/>
              <w:jc w:val="center"/>
              <w:rPr>
                <w:rFonts w:ascii="Candara" w:hAnsi="Candara"/>
                <w:lang w:val="id-ID"/>
              </w:rPr>
            </w:pPr>
            <w:r w:rsidRPr="00867C30">
              <w:rPr>
                <w:rFonts w:ascii="Candara" w:hAnsi="Candara"/>
              </w:rPr>
              <w:t>4.25</w:t>
            </w:r>
          </w:p>
        </w:tc>
        <w:tc>
          <w:tcPr>
            <w:tcW w:w="1170" w:type="dxa"/>
            <w:tcBorders>
              <w:top w:val="single" w:sz="4" w:space="0" w:color="auto"/>
              <w:left w:val="nil"/>
              <w:bottom w:val="single" w:sz="4" w:space="0" w:color="auto"/>
              <w:right w:val="single" w:sz="4" w:space="0" w:color="auto"/>
            </w:tcBorders>
            <w:shd w:val="clear" w:color="auto" w:fill="auto"/>
            <w:noWrap/>
          </w:tcPr>
          <w:p w14:paraId="72ABF9BF" w14:textId="77777777" w:rsidR="00694B61" w:rsidRPr="00867C30" w:rsidRDefault="00694B61" w:rsidP="009F73E0">
            <w:pPr>
              <w:spacing w:line="276" w:lineRule="auto"/>
              <w:jc w:val="center"/>
              <w:rPr>
                <w:rFonts w:ascii="Candara" w:hAnsi="Candara"/>
                <w:lang w:val="id-ID"/>
              </w:rPr>
            </w:pPr>
            <w:r w:rsidRPr="00867C30">
              <w:rPr>
                <w:rFonts w:ascii="Candara" w:hAnsi="Candara"/>
              </w:rPr>
              <w:t>3.88</w:t>
            </w:r>
          </w:p>
        </w:tc>
      </w:tr>
      <w:tr w:rsidR="00694B61" w:rsidRPr="00867C30" w14:paraId="37B2ECEE" w14:textId="77777777" w:rsidTr="00FD7AFC">
        <w:trPr>
          <w:trHeight w:val="1105"/>
        </w:trPr>
        <w:tc>
          <w:tcPr>
            <w:tcW w:w="3042" w:type="dxa"/>
            <w:tcBorders>
              <w:top w:val="single" w:sz="4" w:space="0" w:color="auto"/>
              <w:left w:val="single" w:sz="4" w:space="0" w:color="auto"/>
              <w:bottom w:val="single" w:sz="4" w:space="0" w:color="auto"/>
              <w:right w:val="nil"/>
            </w:tcBorders>
            <w:shd w:val="clear" w:color="auto" w:fill="auto"/>
            <w:hideMark/>
          </w:tcPr>
          <w:p w14:paraId="695988FC" w14:textId="77777777" w:rsidR="00694B61" w:rsidRPr="00867C30" w:rsidRDefault="00694B61" w:rsidP="009F73E0">
            <w:pPr>
              <w:spacing w:line="276" w:lineRule="auto"/>
              <w:jc w:val="both"/>
              <w:rPr>
                <w:rFonts w:ascii="Candara" w:hAnsi="Candara"/>
                <w:lang w:val="en-ID"/>
              </w:rPr>
            </w:pPr>
            <w:r w:rsidRPr="00867C30">
              <w:rPr>
                <w:rFonts w:ascii="Candara" w:hAnsi="Candara"/>
                <w:lang w:val="id-ID"/>
              </w:rPr>
              <w:t xml:space="preserve">I04 </w:t>
            </w:r>
            <w:r w:rsidRPr="00867C30">
              <w:rPr>
                <w:rFonts w:ascii="Candara" w:hAnsi="Candara"/>
                <w:lang w:val="en-ID"/>
              </w:rPr>
              <w:t xml:space="preserve">There is internal and external political issues related to the implementation of innovation in </w:t>
            </w:r>
            <w:proofErr w:type="spellStart"/>
            <w:r w:rsidRPr="00867C30">
              <w:rPr>
                <w:rFonts w:ascii="Candara" w:hAnsi="Candara"/>
                <w:lang w:val="en-ID"/>
              </w:rPr>
              <w:t>Dharmais</w:t>
            </w:r>
            <w:proofErr w:type="spellEnd"/>
            <w:r w:rsidRPr="00867C30">
              <w:rPr>
                <w:rFonts w:ascii="Candara" w:hAnsi="Candara"/>
                <w:lang w:val="en-ID"/>
              </w:rPr>
              <w:t xml:space="preserve"> Cancer Hospital</w:t>
            </w:r>
          </w:p>
        </w:tc>
        <w:tc>
          <w:tcPr>
            <w:tcW w:w="1332" w:type="dxa"/>
            <w:tcBorders>
              <w:top w:val="single" w:sz="4" w:space="0" w:color="auto"/>
              <w:left w:val="nil"/>
              <w:bottom w:val="single" w:sz="4" w:space="0" w:color="auto"/>
              <w:right w:val="nil"/>
            </w:tcBorders>
            <w:shd w:val="clear" w:color="auto" w:fill="auto"/>
            <w:noWrap/>
            <w:hideMark/>
          </w:tcPr>
          <w:p w14:paraId="2AE90AB5" w14:textId="77777777" w:rsidR="00694B61" w:rsidRPr="00867C30" w:rsidRDefault="00694B61" w:rsidP="009F73E0">
            <w:pPr>
              <w:spacing w:line="276" w:lineRule="auto"/>
              <w:jc w:val="center"/>
              <w:rPr>
                <w:rFonts w:ascii="Candara" w:hAnsi="Candara"/>
                <w:lang w:val="id-ID"/>
              </w:rPr>
            </w:pPr>
            <w:r w:rsidRPr="00867C30">
              <w:rPr>
                <w:rFonts w:ascii="Candara" w:hAnsi="Candara"/>
              </w:rPr>
              <w:t>3.42</w:t>
            </w:r>
          </w:p>
        </w:tc>
        <w:tc>
          <w:tcPr>
            <w:tcW w:w="1350" w:type="dxa"/>
            <w:tcBorders>
              <w:top w:val="single" w:sz="4" w:space="0" w:color="auto"/>
              <w:left w:val="nil"/>
              <w:bottom w:val="single" w:sz="4" w:space="0" w:color="auto"/>
              <w:right w:val="nil"/>
            </w:tcBorders>
            <w:shd w:val="clear" w:color="auto" w:fill="auto"/>
            <w:noWrap/>
          </w:tcPr>
          <w:p w14:paraId="494C8F74" w14:textId="77777777" w:rsidR="00694B61" w:rsidRPr="00867C30" w:rsidRDefault="00694B61" w:rsidP="009F73E0">
            <w:pPr>
              <w:spacing w:line="276" w:lineRule="auto"/>
              <w:jc w:val="center"/>
              <w:rPr>
                <w:rFonts w:ascii="Candara" w:hAnsi="Candara"/>
                <w:lang w:val="id-ID"/>
              </w:rPr>
            </w:pPr>
            <w:r w:rsidRPr="00867C30">
              <w:rPr>
                <w:rFonts w:ascii="Candara" w:hAnsi="Candara"/>
              </w:rPr>
              <w:t>3.00</w:t>
            </w:r>
          </w:p>
        </w:tc>
        <w:tc>
          <w:tcPr>
            <w:tcW w:w="1170" w:type="dxa"/>
            <w:tcBorders>
              <w:top w:val="single" w:sz="4" w:space="0" w:color="auto"/>
              <w:left w:val="nil"/>
              <w:bottom w:val="single" w:sz="4" w:space="0" w:color="auto"/>
              <w:right w:val="single" w:sz="4" w:space="0" w:color="auto"/>
            </w:tcBorders>
            <w:shd w:val="clear" w:color="auto" w:fill="auto"/>
            <w:noWrap/>
          </w:tcPr>
          <w:p w14:paraId="19283CD8" w14:textId="77777777" w:rsidR="00694B61" w:rsidRPr="00867C30" w:rsidRDefault="00694B61" w:rsidP="009F73E0">
            <w:pPr>
              <w:spacing w:line="276" w:lineRule="auto"/>
              <w:jc w:val="center"/>
              <w:rPr>
                <w:rFonts w:ascii="Candara" w:hAnsi="Candara"/>
                <w:lang w:val="id-ID"/>
              </w:rPr>
            </w:pPr>
            <w:r w:rsidRPr="00867C30">
              <w:rPr>
                <w:rFonts w:ascii="Candara" w:hAnsi="Candara"/>
              </w:rPr>
              <w:t>2.88</w:t>
            </w:r>
          </w:p>
        </w:tc>
      </w:tr>
    </w:tbl>
    <w:p w14:paraId="25902112" w14:textId="4727C5B3" w:rsidR="007505FD" w:rsidRPr="007505FD" w:rsidRDefault="007505FD" w:rsidP="009F73E0">
      <w:pPr>
        <w:tabs>
          <w:tab w:val="left" w:pos="360"/>
        </w:tabs>
        <w:spacing w:line="276" w:lineRule="auto"/>
        <w:jc w:val="both"/>
        <w:rPr>
          <w:rFonts w:ascii="Candara" w:hAnsi="Candara"/>
          <w:bCs/>
          <w:highlight w:val="yellow"/>
          <w:lang w:val="sv-SE"/>
        </w:rPr>
        <w:sectPr w:rsidR="007505FD" w:rsidRPr="007505FD" w:rsidSect="00694B61">
          <w:type w:val="continuous"/>
          <w:pgSz w:w="11906" w:h="16838" w:code="9"/>
          <w:pgMar w:top="1440" w:right="1440" w:bottom="1440" w:left="1440" w:header="720" w:footer="720" w:gutter="0"/>
          <w:cols w:space="720"/>
          <w:docGrid w:linePitch="360"/>
        </w:sectPr>
      </w:pPr>
    </w:p>
    <w:p w14:paraId="375C1252" w14:textId="77777777" w:rsidR="007505FD" w:rsidRDefault="00694B61" w:rsidP="009F73E0">
      <w:pPr>
        <w:pStyle w:val="ListParagraph"/>
        <w:numPr>
          <w:ilvl w:val="0"/>
          <w:numId w:val="38"/>
        </w:numPr>
        <w:tabs>
          <w:tab w:val="left" w:pos="360"/>
        </w:tabs>
        <w:spacing w:line="276" w:lineRule="auto"/>
        <w:ind w:left="284" w:hanging="284"/>
        <w:jc w:val="both"/>
        <w:rPr>
          <w:rFonts w:ascii="Candara" w:hAnsi="Candara"/>
          <w:bCs/>
          <w:lang w:val="sv-SE"/>
        </w:rPr>
      </w:pPr>
      <w:r w:rsidRPr="00867C30">
        <w:rPr>
          <w:rFonts w:ascii="Candara" w:hAnsi="Candara"/>
          <w:bCs/>
          <w:lang w:val="sv-SE"/>
        </w:rPr>
        <w:t>Organizer</w:t>
      </w:r>
    </w:p>
    <w:p w14:paraId="3F8F73C5" w14:textId="72DA2F78" w:rsidR="00694B61" w:rsidRPr="007505FD" w:rsidRDefault="00694B61" w:rsidP="009F73E0">
      <w:pPr>
        <w:pStyle w:val="ListParagraph"/>
        <w:tabs>
          <w:tab w:val="left" w:pos="360"/>
        </w:tabs>
        <w:spacing w:line="276" w:lineRule="auto"/>
        <w:ind w:left="284"/>
        <w:jc w:val="both"/>
        <w:rPr>
          <w:rFonts w:ascii="Candara" w:hAnsi="Candara"/>
          <w:bCs/>
          <w:lang w:val="sv-SE"/>
        </w:rPr>
        <w:sectPr w:rsidR="00694B61" w:rsidRPr="007505FD" w:rsidSect="008028D9">
          <w:type w:val="continuous"/>
          <w:pgSz w:w="11906" w:h="16838" w:code="9"/>
          <w:pgMar w:top="1440" w:right="1440" w:bottom="1440" w:left="1440" w:header="720" w:footer="720" w:gutter="0"/>
          <w:cols w:num="2" w:space="720"/>
          <w:docGrid w:linePitch="360"/>
        </w:sectPr>
      </w:pPr>
      <w:r w:rsidRPr="007505FD">
        <w:rPr>
          <w:rFonts w:ascii="Candara" w:hAnsi="Candara"/>
          <w:lang w:val="en-ID"/>
        </w:rPr>
        <w:t xml:space="preserve">Table 6 described means of organizer, the result was </w:t>
      </w:r>
      <w:proofErr w:type="spellStart"/>
      <w:r w:rsidRPr="007505FD">
        <w:rPr>
          <w:rFonts w:ascii="Candara" w:hAnsi="Candara"/>
        </w:rPr>
        <w:t>M</w:t>
      </w:r>
      <w:r w:rsidRPr="007505FD">
        <w:rPr>
          <w:rFonts w:ascii="Candara" w:hAnsi="Candara"/>
          <w:vertAlign w:val="subscript"/>
        </w:rPr>
        <w:t>registrar</w:t>
      </w:r>
      <w:proofErr w:type="spellEnd"/>
      <w:r w:rsidRPr="007505FD">
        <w:rPr>
          <w:rFonts w:ascii="Candara" w:hAnsi="Candara"/>
          <w:vertAlign w:val="subscript"/>
        </w:rPr>
        <w:t xml:space="preserve"> </w:t>
      </w:r>
      <w:r w:rsidRPr="007505FD">
        <w:rPr>
          <w:rFonts w:ascii="Candara" w:hAnsi="Candara"/>
        </w:rPr>
        <w:t xml:space="preserve">(3.83), </w:t>
      </w:r>
      <w:proofErr w:type="spellStart"/>
      <w:r w:rsidRPr="007505FD">
        <w:rPr>
          <w:rFonts w:ascii="Candara" w:hAnsi="Candara"/>
        </w:rPr>
        <w:t>M</w:t>
      </w:r>
      <w:r w:rsidRPr="007505FD">
        <w:rPr>
          <w:rFonts w:ascii="Candara" w:hAnsi="Candara"/>
          <w:vertAlign w:val="subscript"/>
        </w:rPr>
        <w:t>management</w:t>
      </w:r>
      <w:proofErr w:type="spellEnd"/>
      <w:r w:rsidRPr="007505FD">
        <w:rPr>
          <w:rFonts w:ascii="Candara" w:hAnsi="Candara"/>
          <w:vertAlign w:val="subscript"/>
        </w:rPr>
        <w:t xml:space="preserve"> </w:t>
      </w:r>
      <w:r w:rsidRPr="007505FD">
        <w:rPr>
          <w:rFonts w:ascii="Candara" w:hAnsi="Candara"/>
        </w:rPr>
        <w:t>(3.59</w:t>
      </w:r>
      <w:r w:rsidRPr="007505FD">
        <w:rPr>
          <w:rFonts w:ascii="Candara" w:hAnsi="Candara"/>
          <w:vertAlign w:val="subscript"/>
        </w:rPr>
        <w:t xml:space="preserve">), </w:t>
      </w:r>
      <w:r w:rsidRPr="007505FD">
        <w:rPr>
          <w:rFonts w:ascii="Candara" w:hAnsi="Candara"/>
        </w:rPr>
        <w:t>dan</w:t>
      </w:r>
      <w:r w:rsidRPr="007505FD">
        <w:rPr>
          <w:rFonts w:ascii="Candara" w:hAnsi="Candara"/>
          <w:vertAlign w:val="subscript"/>
        </w:rPr>
        <w:t xml:space="preserve"> </w:t>
      </w:r>
      <w:proofErr w:type="spellStart"/>
      <w:r w:rsidRPr="007505FD">
        <w:rPr>
          <w:rFonts w:ascii="Candara" w:hAnsi="Candara"/>
        </w:rPr>
        <w:t>M</w:t>
      </w:r>
      <w:r w:rsidRPr="007505FD">
        <w:rPr>
          <w:rFonts w:ascii="Candara" w:hAnsi="Candara"/>
          <w:vertAlign w:val="subscript"/>
        </w:rPr>
        <w:t>trainer</w:t>
      </w:r>
      <w:proofErr w:type="spellEnd"/>
      <w:r w:rsidRPr="007505FD">
        <w:rPr>
          <w:rFonts w:ascii="Candara" w:hAnsi="Candara"/>
          <w:vertAlign w:val="subscript"/>
        </w:rPr>
        <w:t xml:space="preserve"> </w:t>
      </w:r>
      <w:r w:rsidRPr="007505FD">
        <w:rPr>
          <w:rFonts w:ascii="Candara" w:hAnsi="Candara"/>
        </w:rPr>
        <w:t xml:space="preserve">(3.54).  There were 2 questions in </w:t>
      </w:r>
      <w:r w:rsidRPr="007505FD">
        <w:rPr>
          <w:rFonts w:ascii="Candara" w:hAnsi="Candara"/>
        </w:rPr>
        <w:t>registrar group (P03 and P06), 4 questions in management group (P01, P02, P03, and P06), 3 questions in trainer group (P01, P03, and P06).</w:t>
      </w:r>
    </w:p>
    <w:p w14:paraId="7D5928E0" w14:textId="77777777" w:rsidR="00694B61" w:rsidRDefault="00694B61" w:rsidP="009F73E0">
      <w:pPr>
        <w:spacing w:line="276" w:lineRule="auto"/>
        <w:jc w:val="both"/>
        <w:rPr>
          <w:rFonts w:ascii="Candara" w:hAnsi="Candara"/>
          <w:b/>
          <w:bCs/>
          <w:highlight w:val="yellow"/>
        </w:rPr>
      </w:pPr>
    </w:p>
    <w:p w14:paraId="6A195654" w14:textId="77777777" w:rsidR="008028D9" w:rsidRDefault="008028D9" w:rsidP="009F73E0">
      <w:pPr>
        <w:spacing w:line="276" w:lineRule="auto"/>
        <w:ind w:firstLine="360"/>
        <w:jc w:val="center"/>
        <w:rPr>
          <w:rFonts w:ascii="Candara" w:hAnsi="Candara"/>
          <w:lang w:val="en-ID"/>
        </w:rPr>
        <w:sectPr w:rsidR="008028D9" w:rsidSect="008028D9">
          <w:type w:val="continuous"/>
          <w:pgSz w:w="11906" w:h="16838" w:code="9"/>
          <w:pgMar w:top="1440" w:right="1440" w:bottom="1440" w:left="1440" w:header="720" w:footer="720" w:gutter="0"/>
          <w:cols w:num="2" w:space="720"/>
          <w:docGrid w:linePitch="360"/>
        </w:sectPr>
      </w:pPr>
    </w:p>
    <w:p w14:paraId="6082112F" w14:textId="6CC3EF02" w:rsidR="00694B61" w:rsidRPr="00867C30" w:rsidRDefault="009F73E0" w:rsidP="009F73E0">
      <w:pPr>
        <w:spacing w:line="276" w:lineRule="auto"/>
        <w:ind w:firstLine="360"/>
        <w:rPr>
          <w:rFonts w:ascii="Candara" w:hAnsi="Candara"/>
          <w:lang w:val="en-ID"/>
        </w:rPr>
      </w:pPr>
      <w:r>
        <w:rPr>
          <w:rFonts w:ascii="Candara" w:hAnsi="Candara"/>
          <w:lang w:val="en-ID"/>
        </w:rPr>
        <w:lastRenderedPageBreak/>
        <w:t xml:space="preserve">          </w:t>
      </w:r>
      <w:r w:rsidR="00694B61" w:rsidRPr="00867C30">
        <w:rPr>
          <w:rFonts w:ascii="Candara" w:hAnsi="Candara"/>
          <w:lang w:val="en-ID"/>
        </w:rPr>
        <w:t>Table 6. Variable Mean of Organizer</w:t>
      </w:r>
    </w:p>
    <w:tbl>
      <w:tblPr>
        <w:tblW w:w="7207" w:type="dxa"/>
        <w:tblInd w:w="82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762"/>
        <w:gridCol w:w="1228"/>
        <w:gridCol w:w="1171"/>
        <w:gridCol w:w="1046"/>
      </w:tblGrid>
      <w:tr w:rsidR="00694B61" w:rsidRPr="00867C30" w14:paraId="6D9EB8A6" w14:textId="77777777" w:rsidTr="00FD7AFC">
        <w:trPr>
          <w:trHeight w:val="300"/>
        </w:trPr>
        <w:tc>
          <w:tcPr>
            <w:tcW w:w="3762" w:type="dxa"/>
            <w:tcBorders>
              <w:top w:val="single" w:sz="4" w:space="0" w:color="auto"/>
              <w:bottom w:val="single" w:sz="4" w:space="0" w:color="auto"/>
            </w:tcBorders>
            <w:shd w:val="clear" w:color="auto" w:fill="auto"/>
            <w:hideMark/>
          </w:tcPr>
          <w:p w14:paraId="78DA22FE" w14:textId="77777777" w:rsidR="00694B61" w:rsidRPr="00867C30" w:rsidRDefault="00694B61" w:rsidP="009F73E0">
            <w:pPr>
              <w:spacing w:line="276" w:lineRule="auto"/>
              <w:jc w:val="center"/>
              <w:rPr>
                <w:rFonts w:ascii="Candara" w:hAnsi="Candara"/>
                <w:b/>
                <w:bCs/>
                <w:lang w:val="id-ID"/>
              </w:rPr>
            </w:pPr>
            <w:r w:rsidRPr="00867C30">
              <w:rPr>
                <w:rFonts w:ascii="Candara" w:hAnsi="Candara"/>
                <w:b/>
                <w:bCs/>
                <w:lang w:val="id-ID"/>
              </w:rPr>
              <w:t>Questions</w:t>
            </w:r>
          </w:p>
        </w:tc>
        <w:tc>
          <w:tcPr>
            <w:tcW w:w="1228" w:type="dxa"/>
            <w:tcBorders>
              <w:top w:val="single" w:sz="4" w:space="0" w:color="auto"/>
              <w:bottom w:val="single" w:sz="4" w:space="0" w:color="auto"/>
            </w:tcBorders>
            <w:shd w:val="clear" w:color="auto" w:fill="auto"/>
            <w:noWrap/>
            <w:hideMark/>
          </w:tcPr>
          <w:p w14:paraId="637D7231" w14:textId="77777777" w:rsidR="00694B61" w:rsidRPr="00867C30" w:rsidRDefault="00694B61" w:rsidP="009F73E0">
            <w:pPr>
              <w:spacing w:line="276" w:lineRule="auto"/>
              <w:jc w:val="center"/>
              <w:rPr>
                <w:rFonts w:ascii="Candara" w:hAnsi="Candara"/>
                <w:b/>
                <w:bCs/>
                <w:lang w:val="id-ID"/>
              </w:rPr>
            </w:pPr>
            <w:proofErr w:type="spellStart"/>
            <w:r w:rsidRPr="00867C30">
              <w:rPr>
                <w:rFonts w:ascii="Candara" w:hAnsi="Candara"/>
                <w:b/>
                <w:bCs/>
              </w:rPr>
              <w:t>M</w:t>
            </w:r>
            <w:r w:rsidRPr="00867C30">
              <w:rPr>
                <w:rFonts w:ascii="Candara" w:hAnsi="Candara"/>
                <w:b/>
                <w:bCs/>
                <w:vertAlign w:val="subscript"/>
              </w:rPr>
              <w:t>registrar</w:t>
            </w:r>
            <w:proofErr w:type="spellEnd"/>
          </w:p>
        </w:tc>
        <w:tc>
          <w:tcPr>
            <w:tcW w:w="1171" w:type="dxa"/>
            <w:tcBorders>
              <w:top w:val="single" w:sz="4" w:space="0" w:color="auto"/>
              <w:bottom w:val="single" w:sz="4" w:space="0" w:color="auto"/>
            </w:tcBorders>
            <w:shd w:val="clear" w:color="auto" w:fill="auto"/>
            <w:noWrap/>
            <w:hideMark/>
          </w:tcPr>
          <w:p w14:paraId="5E92AED2" w14:textId="77777777" w:rsidR="00694B61" w:rsidRPr="00867C30" w:rsidRDefault="00694B61" w:rsidP="009F73E0">
            <w:pPr>
              <w:spacing w:line="276" w:lineRule="auto"/>
              <w:jc w:val="center"/>
              <w:rPr>
                <w:rFonts w:ascii="Candara" w:hAnsi="Candara"/>
                <w:b/>
                <w:bCs/>
                <w:lang w:val="id-ID"/>
              </w:rPr>
            </w:pPr>
            <w:proofErr w:type="spellStart"/>
            <w:r w:rsidRPr="00867C30">
              <w:rPr>
                <w:rFonts w:ascii="Candara" w:hAnsi="Candara"/>
                <w:b/>
                <w:bCs/>
              </w:rPr>
              <w:t>M</w:t>
            </w:r>
            <w:r w:rsidRPr="00867C30">
              <w:rPr>
                <w:rFonts w:ascii="Candara" w:hAnsi="Candara"/>
                <w:b/>
                <w:bCs/>
                <w:vertAlign w:val="subscript"/>
              </w:rPr>
              <w:t>management</w:t>
            </w:r>
            <w:proofErr w:type="spellEnd"/>
          </w:p>
        </w:tc>
        <w:tc>
          <w:tcPr>
            <w:tcW w:w="1046" w:type="dxa"/>
            <w:tcBorders>
              <w:top w:val="single" w:sz="4" w:space="0" w:color="auto"/>
              <w:bottom w:val="single" w:sz="4" w:space="0" w:color="auto"/>
            </w:tcBorders>
          </w:tcPr>
          <w:p w14:paraId="3C499325" w14:textId="77777777" w:rsidR="00694B61" w:rsidRPr="00867C30" w:rsidRDefault="00694B61" w:rsidP="009F73E0">
            <w:pPr>
              <w:spacing w:line="276" w:lineRule="auto"/>
              <w:jc w:val="center"/>
              <w:rPr>
                <w:rFonts w:ascii="Candara" w:hAnsi="Candara"/>
                <w:b/>
                <w:bCs/>
                <w:lang w:val="id-ID"/>
              </w:rPr>
            </w:pPr>
            <w:proofErr w:type="spellStart"/>
            <w:r w:rsidRPr="00867C30">
              <w:rPr>
                <w:rFonts w:ascii="Candara" w:hAnsi="Candara"/>
                <w:b/>
                <w:bCs/>
              </w:rPr>
              <w:t>M</w:t>
            </w:r>
            <w:r w:rsidRPr="00867C30">
              <w:rPr>
                <w:rFonts w:ascii="Candara" w:hAnsi="Candara"/>
                <w:b/>
                <w:bCs/>
                <w:vertAlign w:val="subscript"/>
              </w:rPr>
              <w:t>trainer</w:t>
            </w:r>
            <w:proofErr w:type="spellEnd"/>
          </w:p>
        </w:tc>
      </w:tr>
      <w:tr w:rsidR="00694B61" w:rsidRPr="00867C30" w14:paraId="6DF1E410" w14:textId="77777777" w:rsidTr="00FD7AFC">
        <w:trPr>
          <w:trHeight w:val="300"/>
        </w:trPr>
        <w:tc>
          <w:tcPr>
            <w:tcW w:w="3762" w:type="dxa"/>
            <w:tcBorders>
              <w:top w:val="single" w:sz="4" w:space="0" w:color="auto"/>
              <w:bottom w:val="single" w:sz="4" w:space="0" w:color="auto"/>
            </w:tcBorders>
            <w:shd w:val="clear" w:color="auto" w:fill="auto"/>
          </w:tcPr>
          <w:p w14:paraId="7D1E99B5" w14:textId="77777777" w:rsidR="00694B61" w:rsidRPr="00867C30" w:rsidRDefault="00694B61" w:rsidP="009F73E0">
            <w:pPr>
              <w:spacing w:line="276" w:lineRule="auto"/>
              <w:rPr>
                <w:rFonts w:ascii="Candara" w:hAnsi="Candara"/>
                <w:b/>
                <w:bCs/>
              </w:rPr>
            </w:pPr>
            <w:proofErr w:type="spellStart"/>
            <w:r w:rsidRPr="00867C30">
              <w:rPr>
                <w:rFonts w:ascii="Candara" w:hAnsi="Candara"/>
                <w:b/>
                <w:bCs/>
              </w:rPr>
              <w:t>Morganizer</w:t>
            </w:r>
            <w:proofErr w:type="spellEnd"/>
          </w:p>
        </w:tc>
        <w:tc>
          <w:tcPr>
            <w:tcW w:w="1228" w:type="dxa"/>
            <w:tcBorders>
              <w:top w:val="single" w:sz="4" w:space="0" w:color="auto"/>
              <w:bottom w:val="single" w:sz="4" w:space="0" w:color="auto"/>
            </w:tcBorders>
            <w:shd w:val="clear" w:color="auto" w:fill="auto"/>
            <w:noWrap/>
          </w:tcPr>
          <w:p w14:paraId="19FBBA0E" w14:textId="77777777" w:rsidR="00694B61" w:rsidRPr="00867C30" w:rsidRDefault="00694B61" w:rsidP="009F73E0">
            <w:pPr>
              <w:spacing w:line="276" w:lineRule="auto"/>
              <w:jc w:val="center"/>
              <w:rPr>
                <w:rFonts w:ascii="Candara" w:hAnsi="Candara"/>
                <w:b/>
                <w:bCs/>
                <w:lang w:val="id-ID"/>
              </w:rPr>
            </w:pPr>
            <w:r w:rsidRPr="00867C30">
              <w:rPr>
                <w:rFonts w:ascii="Candara" w:hAnsi="Candara"/>
                <w:b/>
                <w:bCs/>
              </w:rPr>
              <w:t>3.83</w:t>
            </w:r>
          </w:p>
        </w:tc>
        <w:tc>
          <w:tcPr>
            <w:tcW w:w="1171" w:type="dxa"/>
            <w:tcBorders>
              <w:top w:val="single" w:sz="4" w:space="0" w:color="auto"/>
              <w:bottom w:val="single" w:sz="4" w:space="0" w:color="auto"/>
            </w:tcBorders>
            <w:shd w:val="clear" w:color="auto" w:fill="auto"/>
            <w:noWrap/>
          </w:tcPr>
          <w:p w14:paraId="691D63F4" w14:textId="77777777" w:rsidR="00694B61" w:rsidRPr="00867C30" w:rsidRDefault="00694B61" w:rsidP="009F73E0">
            <w:pPr>
              <w:spacing w:line="276" w:lineRule="auto"/>
              <w:jc w:val="center"/>
              <w:rPr>
                <w:rFonts w:ascii="Candara" w:hAnsi="Candara"/>
                <w:b/>
                <w:bCs/>
                <w:lang w:val="id-ID"/>
              </w:rPr>
            </w:pPr>
            <w:r w:rsidRPr="00867C30">
              <w:rPr>
                <w:rFonts w:ascii="Candara" w:hAnsi="Candara"/>
                <w:b/>
                <w:bCs/>
              </w:rPr>
              <w:t>3.59</w:t>
            </w:r>
          </w:p>
        </w:tc>
        <w:tc>
          <w:tcPr>
            <w:tcW w:w="1046" w:type="dxa"/>
            <w:tcBorders>
              <w:top w:val="single" w:sz="4" w:space="0" w:color="auto"/>
              <w:bottom w:val="single" w:sz="4" w:space="0" w:color="auto"/>
            </w:tcBorders>
          </w:tcPr>
          <w:p w14:paraId="279082AD" w14:textId="77777777" w:rsidR="00694B61" w:rsidRPr="00867C30" w:rsidRDefault="00694B61" w:rsidP="009F73E0">
            <w:pPr>
              <w:spacing w:line="276" w:lineRule="auto"/>
              <w:jc w:val="center"/>
              <w:rPr>
                <w:rFonts w:ascii="Candara" w:hAnsi="Candara"/>
                <w:b/>
                <w:bCs/>
                <w:lang w:val="id-ID"/>
              </w:rPr>
            </w:pPr>
            <w:r w:rsidRPr="00867C30">
              <w:rPr>
                <w:rFonts w:ascii="Candara" w:hAnsi="Candara"/>
                <w:b/>
                <w:bCs/>
              </w:rPr>
              <w:t>3.54</w:t>
            </w:r>
          </w:p>
        </w:tc>
      </w:tr>
      <w:tr w:rsidR="00694B61" w:rsidRPr="00867C30" w14:paraId="6C366BB8" w14:textId="77777777" w:rsidTr="00FD7AFC">
        <w:trPr>
          <w:trHeight w:val="755"/>
        </w:trPr>
        <w:tc>
          <w:tcPr>
            <w:tcW w:w="3762" w:type="dxa"/>
            <w:tcBorders>
              <w:top w:val="single" w:sz="4" w:space="0" w:color="auto"/>
              <w:bottom w:val="single" w:sz="4" w:space="0" w:color="auto"/>
            </w:tcBorders>
            <w:shd w:val="clear" w:color="auto" w:fill="auto"/>
            <w:hideMark/>
          </w:tcPr>
          <w:p w14:paraId="73C72302" w14:textId="77777777" w:rsidR="00694B61" w:rsidRPr="00867C30" w:rsidRDefault="00694B61" w:rsidP="009F73E0">
            <w:pPr>
              <w:spacing w:line="276" w:lineRule="auto"/>
              <w:jc w:val="both"/>
              <w:rPr>
                <w:rFonts w:ascii="Candara" w:hAnsi="Candara"/>
                <w:lang w:val="en-ID"/>
              </w:rPr>
            </w:pPr>
            <w:r w:rsidRPr="00867C30">
              <w:rPr>
                <w:rFonts w:ascii="Candara" w:hAnsi="Candara"/>
                <w:lang w:val="id-ID"/>
              </w:rPr>
              <w:t xml:space="preserve">P01 </w:t>
            </w:r>
            <w:r w:rsidRPr="00867C30">
              <w:rPr>
                <w:rFonts w:ascii="Candara" w:hAnsi="Candara"/>
                <w:lang w:val="en-ID"/>
              </w:rPr>
              <w:t xml:space="preserve">Part of staffs of </w:t>
            </w:r>
            <w:proofErr w:type="spellStart"/>
            <w:r w:rsidRPr="00867C30">
              <w:rPr>
                <w:rFonts w:ascii="Candara" w:hAnsi="Candara"/>
                <w:lang w:val="en-ID"/>
              </w:rPr>
              <w:t>Dharmais</w:t>
            </w:r>
            <w:proofErr w:type="spellEnd"/>
            <w:r w:rsidRPr="00867C30">
              <w:rPr>
                <w:rFonts w:ascii="Candara" w:hAnsi="Candara"/>
                <w:lang w:val="en-ID"/>
              </w:rPr>
              <w:t xml:space="preserve"> Cancer Hospital have knowledge about blended learning</w:t>
            </w:r>
          </w:p>
        </w:tc>
        <w:tc>
          <w:tcPr>
            <w:tcW w:w="1228" w:type="dxa"/>
            <w:tcBorders>
              <w:top w:val="single" w:sz="4" w:space="0" w:color="auto"/>
              <w:bottom w:val="single" w:sz="4" w:space="0" w:color="auto"/>
            </w:tcBorders>
            <w:shd w:val="clear" w:color="auto" w:fill="auto"/>
            <w:noWrap/>
          </w:tcPr>
          <w:p w14:paraId="399704D4" w14:textId="77777777" w:rsidR="00694B61" w:rsidRPr="00867C30" w:rsidRDefault="00694B61" w:rsidP="009F73E0">
            <w:pPr>
              <w:spacing w:line="276" w:lineRule="auto"/>
              <w:jc w:val="center"/>
              <w:rPr>
                <w:rFonts w:ascii="Candara" w:hAnsi="Candara"/>
                <w:lang w:val="id-ID"/>
              </w:rPr>
            </w:pPr>
            <w:r w:rsidRPr="00867C30">
              <w:rPr>
                <w:rFonts w:ascii="Candara" w:hAnsi="Candara"/>
              </w:rPr>
              <w:t>3.68</w:t>
            </w:r>
          </w:p>
        </w:tc>
        <w:tc>
          <w:tcPr>
            <w:tcW w:w="1171" w:type="dxa"/>
            <w:tcBorders>
              <w:top w:val="single" w:sz="4" w:space="0" w:color="auto"/>
              <w:bottom w:val="single" w:sz="4" w:space="0" w:color="auto"/>
            </w:tcBorders>
            <w:shd w:val="clear" w:color="auto" w:fill="auto"/>
            <w:noWrap/>
          </w:tcPr>
          <w:p w14:paraId="71A111A7" w14:textId="77777777" w:rsidR="00694B61" w:rsidRPr="00867C30" w:rsidRDefault="00694B61" w:rsidP="009F73E0">
            <w:pPr>
              <w:spacing w:line="276" w:lineRule="auto"/>
              <w:jc w:val="center"/>
              <w:rPr>
                <w:rFonts w:ascii="Candara" w:hAnsi="Candara"/>
                <w:lang w:val="id-ID"/>
              </w:rPr>
            </w:pPr>
            <w:r w:rsidRPr="00867C30">
              <w:rPr>
                <w:rFonts w:ascii="Candara" w:hAnsi="Candara"/>
              </w:rPr>
              <w:t>3.63</w:t>
            </w:r>
          </w:p>
        </w:tc>
        <w:tc>
          <w:tcPr>
            <w:tcW w:w="1046" w:type="dxa"/>
            <w:tcBorders>
              <w:top w:val="single" w:sz="4" w:space="0" w:color="auto"/>
              <w:bottom w:val="single" w:sz="4" w:space="0" w:color="auto"/>
            </w:tcBorders>
          </w:tcPr>
          <w:p w14:paraId="4B2F2F4D" w14:textId="77777777" w:rsidR="00694B61" w:rsidRPr="00867C30" w:rsidRDefault="00694B61" w:rsidP="009F73E0">
            <w:pPr>
              <w:spacing w:line="276" w:lineRule="auto"/>
              <w:jc w:val="center"/>
              <w:rPr>
                <w:rFonts w:ascii="Candara" w:hAnsi="Candara"/>
                <w:lang w:val="id-ID"/>
              </w:rPr>
            </w:pPr>
            <w:r w:rsidRPr="00867C30">
              <w:rPr>
                <w:rFonts w:ascii="Candara" w:hAnsi="Candara"/>
              </w:rPr>
              <w:t>3.63</w:t>
            </w:r>
          </w:p>
        </w:tc>
      </w:tr>
      <w:tr w:rsidR="00694B61" w:rsidRPr="00867C30" w14:paraId="362BEF95" w14:textId="77777777" w:rsidTr="00FD7AFC">
        <w:trPr>
          <w:trHeight w:val="800"/>
        </w:trPr>
        <w:tc>
          <w:tcPr>
            <w:tcW w:w="3762" w:type="dxa"/>
            <w:tcBorders>
              <w:top w:val="single" w:sz="4" w:space="0" w:color="auto"/>
              <w:bottom w:val="single" w:sz="4" w:space="0" w:color="auto"/>
            </w:tcBorders>
            <w:shd w:val="clear" w:color="auto" w:fill="auto"/>
            <w:hideMark/>
          </w:tcPr>
          <w:p w14:paraId="7ECF6E5F" w14:textId="77777777" w:rsidR="00694B61" w:rsidRPr="00867C30" w:rsidRDefault="00694B61" w:rsidP="009F73E0">
            <w:pPr>
              <w:spacing w:line="276" w:lineRule="auto"/>
              <w:jc w:val="both"/>
              <w:rPr>
                <w:rFonts w:ascii="Candara" w:hAnsi="Candara"/>
                <w:lang w:val="en-ID"/>
              </w:rPr>
            </w:pPr>
            <w:r w:rsidRPr="00867C30">
              <w:rPr>
                <w:rFonts w:ascii="Candara" w:hAnsi="Candara"/>
                <w:lang w:val="id-ID"/>
              </w:rPr>
              <w:t xml:space="preserve">P02 </w:t>
            </w:r>
            <w:r w:rsidRPr="00867C30">
              <w:rPr>
                <w:rFonts w:ascii="Candara" w:hAnsi="Candara"/>
                <w:lang w:val="en-ID"/>
              </w:rPr>
              <w:t>There are staffs or Education and Training Unit that organized and to evaluate the training</w:t>
            </w:r>
          </w:p>
        </w:tc>
        <w:tc>
          <w:tcPr>
            <w:tcW w:w="1228" w:type="dxa"/>
            <w:tcBorders>
              <w:top w:val="single" w:sz="4" w:space="0" w:color="auto"/>
              <w:bottom w:val="single" w:sz="4" w:space="0" w:color="auto"/>
            </w:tcBorders>
            <w:shd w:val="clear" w:color="auto" w:fill="auto"/>
            <w:noWrap/>
            <w:hideMark/>
          </w:tcPr>
          <w:p w14:paraId="76CA2E84" w14:textId="77777777" w:rsidR="00694B61" w:rsidRPr="00867C30" w:rsidRDefault="00694B61" w:rsidP="009F73E0">
            <w:pPr>
              <w:spacing w:line="276" w:lineRule="auto"/>
              <w:jc w:val="center"/>
              <w:rPr>
                <w:rFonts w:ascii="Candara" w:hAnsi="Candara"/>
                <w:lang w:val="id-ID"/>
              </w:rPr>
            </w:pPr>
            <w:r w:rsidRPr="00867C30">
              <w:rPr>
                <w:rFonts w:ascii="Candara" w:hAnsi="Candara"/>
              </w:rPr>
              <w:t>3.74</w:t>
            </w:r>
          </w:p>
        </w:tc>
        <w:tc>
          <w:tcPr>
            <w:tcW w:w="1171" w:type="dxa"/>
            <w:tcBorders>
              <w:top w:val="single" w:sz="4" w:space="0" w:color="auto"/>
              <w:bottom w:val="single" w:sz="4" w:space="0" w:color="auto"/>
            </w:tcBorders>
            <w:shd w:val="clear" w:color="auto" w:fill="auto"/>
            <w:noWrap/>
            <w:hideMark/>
          </w:tcPr>
          <w:p w14:paraId="45676F78" w14:textId="77777777" w:rsidR="00694B61" w:rsidRPr="00867C30" w:rsidRDefault="00694B61" w:rsidP="009F73E0">
            <w:pPr>
              <w:spacing w:line="276" w:lineRule="auto"/>
              <w:jc w:val="center"/>
              <w:rPr>
                <w:rFonts w:ascii="Candara" w:hAnsi="Candara"/>
                <w:lang w:val="id-ID"/>
              </w:rPr>
            </w:pPr>
            <w:r w:rsidRPr="00867C30">
              <w:rPr>
                <w:rFonts w:ascii="Candara" w:hAnsi="Candara"/>
              </w:rPr>
              <w:t>3.88</w:t>
            </w:r>
          </w:p>
        </w:tc>
        <w:tc>
          <w:tcPr>
            <w:tcW w:w="1046" w:type="dxa"/>
            <w:tcBorders>
              <w:top w:val="single" w:sz="4" w:space="0" w:color="auto"/>
              <w:bottom w:val="single" w:sz="4" w:space="0" w:color="auto"/>
            </w:tcBorders>
          </w:tcPr>
          <w:p w14:paraId="2C2C2FA1" w14:textId="77777777" w:rsidR="00694B61" w:rsidRPr="00867C30" w:rsidRDefault="00694B61" w:rsidP="009F73E0">
            <w:pPr>
              <w:spacing w:line="276" w:lineRule="auto"/>
              <w:jc w:val="center"/>
              <w:rPr>
                <w:rFonts w:ascii="Candara" w:hAnsi="Candara"/>
                <w:lang w:val="id-ID"/>
              </w:rPr>
            </w:pPr>
            <w:r w:rsidRPr="00867C30">
              <w:rPr>
                <w:rFonts w:ascii="Candara" w:hAnsi="Candara"/>
              </w:rPr>
              <w:t>3.50</w:t>
            </w:r>
          </w:p>
        </w:tc>
      </w:tr>
      <w:tr w:rsidR="00694B61" w:rsidRPr="00867C30" w14:paraId="7A7319C8" w14:textId="77777777" w:rsidTr="00FD7AFC">
        <w:trPr>
          <w:trHeight w:val="710"/>
        </w:trPr>
        <w:tc>
          <w:tcPr>
            <w:tcW w:w="3762" w:type="dxa"/>
            <w:tcBorders>
              <w:top w:val="single" w:sz="4" w:space="0" w:color="auto"/>
              <w:bottom w:val="single" w:sz="4" w:space="0" w:color="auto"/>
            </w:tcBorders>
            <w:shd w:val="clear" w:color="auto" w:fill="auto"/>
            <w:hideMark/>
          </w:tcPr>
          <w:p w14:paraId="4E92F487" w14:textId="77777777" w:rsidR="00694B61" w:rsidRPr="00867C30" w:rsidRDefault="00694B61" w:rsidP="009F73E0">
            <w:pPr>
              <w:spacing w:line="276" w:lineRule="auto"/>
              <w:jc w:val="both"/>
              <w:rPr>
                <w:rFonts w:ascii="Candara" w:hAnsi="Candara"/>
                <w:lang w:val="en-ID"/>
              </w:rPr>
            </w:pPr>
            <w:r w:rsidRPr="00867C30">
              <w:rPr>
                <w:rFonts w:ascii="Candara" w:hAnsi="Candara"/>
                <w:lang w:val="id-ID"/>
              </w:rPr>
              <w:t xml:space="preserve">P03 </w:t>
            </w:r>
            <w:r w:rsidRPr="00867C30">
              <w:rPr>
                <w:rFonts w:ascii="Candara" w:hAnsi="Candara"/>
                <w:lang w:val="en-ID"/>
              </w:rPr>
              <w:t xml:space="preserve">There are some staffs who have capacity to be trainer for cancer registration training using blended learning in </w:t>
            </w:r>
            <w:proofErr w:type="spellStart"/>
            <w:r w:rsidRPr="00867C30">
              <w:rPr>
                <w:rFonts w:ascii="Candara" w:hAnsi="Candara"/>
                <w:lang w:val="en-ID"/>
              </w:rPr>
              <w:t>Dharmais</w:t>
            </w:r>
            <w:proofErr w:type="spellEnd"/>
            <w:r w:rsidRPr="00867C30">
              <w:rPr>
                <w:rFonts w:ascii="Candara" w:hAnsi="Candara"/>
                <w:lang w:val="en-ID"/>
              </w:rPr>
              <w:t xml:space="preserve"> Cancer Hospital</w:t>
            </w:r>
          </w:p>
        </w:tc>
        <w:tc>
          <w:tcPr>
            <w:tcW w:w="1228" w:type="dxa"/>
            <w:tcBorders>
              <w:top w:val="single" w:sz="4" w:space="0" w:color="auto"/>
              <w:bottom w:val="single" w:sz="4" w:space="0" w:color="auto"/>
            </w:tcBorders>
            <w:shd w:val="clear" w:color="auto" w:fill="auto"/>
            <w:noWrap/>
            <w:hideMark/>
          </w:tcPr>
          <w:p w14:paraId="76BBD13B" w14:textId="77777777" w:rsidR="00694B61" w:rsidRPr="00867C30" w:rsidRDefault="00694B61" w:rsidP="009F73E0">
            <w:pPr>
              <w:spacing w:line="276" w:lineRule="auto"/>
              <w:jc w:val="center"/>
              <w:rPr>
                <w:rFonts w:ascii="Candara" w:hAnsi="Candara"/>
                <w:lang w:val="id-ID"/>
              </w:rPr>
            </w:pPr>
            <w:r w:rsidRPr="00867C30">
              <w:rPr>
                <w:rFonts w:ascii="Candara" w:hAnsi="Candara"/>
              </w:rPr>
              <w:t>4.16</w:t>
            </w:r>
          </w:p>
        </w:tc>
        <w:tc>
          <w:tcPr>
            <w:tcW w:w="1171" w:type="dxa"/>
            <w:tcBorders>
              <w:top w:val="single" w:sz="4" w:space="0" w:color="auto"/>
              <w:bottom w:val="single" w:sz="4" w:space="0" w:color="auto"/>
            </w:tcBorders>
            <w:shd w:val="clear" w:color="auto" w:fill="auto"/>
            <w:noWrap/>
            <w:hideMark/>
          </w:tcPr>
          <w:p w14:paraId="1E56BDBF" w14:textId="77777777" w:rsidR="00694B61" w:rsidRPr="00867C30" w:rsidRDefault="00694B61" w:rsidP="009F73E0">
            <w:pPr>
              <w:spacing w:line="276" w:lineRule="auto"/>
              <w:jc w:val="center"/>
              <w:rPr>
                <w:rFonts w:ascii="Candara" w:hAnsi="Candara"/>
                <w:lang w:val="id-ID"/>
              </w:rPr>
            </w:pPr>
            <w:r w:rsidRPr="00867C30">
              <w:rPr>
                <w:rFonts w:ascii="Candara" w:hAnsi="Candara"/>
              </w:rPr>
              <w:t>4.13</w:t>
            </w:r>
          </w:p>
        </w:tc>
        <w:tc>
          <w:tcPr>
            <w:tcW w:w="1046" w:type="dxa"/>
            <w:tcBorders>
              <w:top w:val="single" w:sz="4" w:space="0" w:color="auto"/>
              <w:bottom w:val="single" w:sz="4" w:space="0" w:color="auto"/>
            </w:tcBorders>
          </w:tcPr>
          <w:p w14:paraId="00B9FEDD" w14:textId="77777777" w:rsidR="00694B61" w:rsidRPr="00867C30" w:rsidRDefault="00694B61" w:rsidP="009F73E0">
            <w:pPr>
              <w:spacing w:line="276" w:lineRule="auto"/>
              <w:jc w:val="center"/>
              <w:rPr>
                <w:rFonts w:ascii="Candara" w:hAnsi="Candara"/>
                <w:lang w:val="id-ID"/>
              </w:rPr>
            </w:pPr>
            <w:r w:rsidRPr="00867C30">
              <w:rPr>
                <w:rFonts w:ascii="Candara" w:hAnsi="Candara"/>
              </w:rPr>
              <w:t>4.25</w:t>
            </w:r>
          </w:p>
        </w:tc>
      </w:tr>
      <w:tr w:rsidR="00694B61" w:rsidRPr="00867C30" w14:paraId="0AE3C670" w14:textId="77777777" w:rsidTr="00FD7AFC">
        <w:trPr>
          <w:trHeight w:val="489"/>
        </w:trPr>
        <w:tc>
          <w:tcPr>
            <w:tcW w:w="3762" w:type="dxa"/>
            <w:tcBorders>
              <w:top w:val="single" w:sz="4" w:space="0" w:color="auto"/>
              <w:bottom w:val="single" w:sz="4" w:space="0" w:color="auto"/>
            </w:tcBorders>
            <w:shd w:val="clear" w:color="auto" w:fill="auto"/>
            <w:hideMark/>
          </w:tcPr>
          <w:p w14:paraId="2CB10206" w14:textId="77777777" w:rsidR="00694B61" w:rsidRPr="00867C30" w:rsidRDefault="00694B61" w:rsidP="009F73E0">
            <w:pPr>
              <w:spacing w:line="276" w:lineRule="auto"/>
              <w:jc w:val="both"/>
              <w:rPr>
                <w:rFonts w:ascii="Candara" w:hAnsi="Candara"/>
                <w:lang w:val="en-ID"/>
              </w:rPr>
            </w:pPr>
            <w:r w:rsidRPr="00867C30">
              <w:rPr>
                <w:rFonts w:ascii="Candara" w:hAnsi="Candara"/>
                <w:lang w:val="id-ID"/>
              </w:rPr>
              <w:t xml:space="preserve">P04 </w:t>
            </w:r>
            <w:r w:rsidRPr="00867C30">
              <w:rPr>
                <w:rFonts w:ascii="Candara" w:hAnsi="Candara"/>
                <w:lang w:val="en-ID"/>
              </w:rPr>
              <w:t xml:space="preserve">Most of staffs in </w:t>
            </w:r>
            <w:proofErr w:type="spellStart"/>
            <w:r w:rsidRPr="00867C30">
              <w:rPr>
                <w:rFonts w:ascii="Candara" w:hAnsi="Candara"/>
                <w:lang w:val="en-ID"/>
              </w:rPr>
              <w:t>Dharmais</w:t>
            </w:r>
            <w:proofErr w:type="spellEnd"/>
            <w:r w:rsidRPr="00867C30">
              <w:rPr>
                <w:rFonts w:ascii="Candara" w:hAnsi="Candara"/>
                <w:lang w:val="en-ID"/>
              </w:rPr>
              <w:t xml:space="preserve"> Cancer hospital have training using technology</w:t>
            </w:r>
          </w:p>
        </w:tc>
        <w:tc>
          <w:tcPr>
            <w:tcW w:w="1228" w:type="dxa"/>
            <w:tcBorders>
              <w:top w:val="single" w:sz="4" w:space="0" w:color="auto"/>
              <w:bottom w:val="single" w:sz="4" w:space="0" w:color="auto"/>
            </w:tcBorders>
            <w:shd w:val="clear" w:color="auto" w:fill="auto"/>
            <w:noWrap/>
            <w:hideMark/>
          </w:tcPr>
          <w:p w14:paraId="1DA762A5" w14:textId="77777777" w:rsidR="00694B61" w:rsidRPr="00867C30" w:rsidRDefault="00694B61" w:rsidP="009F73E0">
            <w:pPr>
              <w:spacing w:line="276" w:lineRule="auto"/>
              <w:jc w:val="center"/>
              <w:rPr>
                <w:rFonts w:ascii="Candara" w:hAnsi="Candara"/>
                <w:lang w:val="id-ID"/>
              </w:rPr>
            </w:pPr>
            <w:r w:rsidRPr="00867C30">
              <w:rPr>
                <w:rFonts w:ascii="Candara" w:hAnsi="Candara"/>
              </w:rPr>
              <w:t>3.79</w:t>
            </w:r>
          </w:p>
        </w:tc>
        <w:tc>
          <w:tcPr>
            <w:tcW w:w="1171" w:type="dxa"/>
            <w:tcBorders>
              <w:top w:val="single" w:sz="4" w:space="0" w:color="auto"/>
              <w:bottom w:val="single" w:sz="4" w:space="0" w:color="auto"/>
            </w:tcBorders>
            <w:shd w:val="clear" w:color="auto" w:fill="auto"/>
            <w:noWrap/>
            <w:hideMark/>
          </w:tcPr>
          <w:p w14:paraId="39800BD7" w14:textId="77777777" w:rsidR="00694B61" w:rsidRPr="00867C30" w:rsidRDefault="00694B61" w:rsidP="009F73E0">
            <w:pPr>
              <w:spacing w:line="276" w:lineRule="auto"/>
              <w:jc w:val="center"/>
              <w:rPr>
                <w:rFonts w:ascii="Candara" w:hAnsi="Candara"/>
                <w:lang w:val="id-ID"/>
              </w:rPr>
            </w:pPr>
            <w:r w:rsidRPr="00867C30">
              <w:rPr>
                <w:rFonts w:ascii="Candara" w:hAnsi="Candara"/>
              </w:rPr>
              <w:t>2.88</w:t>
            </w:r>
          </w:p>
        </w:tc>
        <w:tc>
          <w:tcPr>
            <w:tcW w:w="1046" w:type="dxa"/>
            <w:tcBorders>
              <w:top w:val="single" w:sz="4" w:space="0" w:color="auto"/>
              <w:bottom w:val="single" w:sz="4" w:space="0" w:color="auto"/>
            </w:tcBorders>
          </w:tcPr>
          <w:p w14:paraId="0052FDEB" w14:textId="77777777" w:rsidR="00694B61" w:rsidRPr="00867C30" w:rsidRDefault="00694B61" w:rsidP="009F73E0">
            <w:pPr>
              <w:spacing w:line="276" w:lineRule="auto"/>
              <w:jc w:val="center"/>
              <w:rPr>
                <w:rFonts w:ascii="Candara" w:hAnsi="Candara"/>
                <w:lang w:val="id-ID"/>
              </w:rPr>
            </w:pPr>
            <w:r w:rsidRPr="00867C30">
              <w:rPr>
                <w:rFonts w:ascii="Candara" w:hAnsi="Candara"/>
              </w:rPr>
              <w:t>3.50</w:t>
            </w:r>
          </w:p>
        </w:tc>
      </w:tr>
      <w:tr w:rsidR="00694B61" w:rsidRPr="00867C30" w14:paraId="384FDDD8" w14:textId="77777777" w:rsidTr="00FD7AFC">
        <w:trPr>
          <w:trHeight w:val="971"/>
        </w:trPr>
        <w:tc>
          <w:tcPr>
            <w:tcW w:w="3762" w:type="dxa"/>
            <w:tcBorders>
              <w:top w:val="single" w:sz="4" w:space="0" w:color="auto"/>
              <w:bottom w:val="single" w:sz="4" w:space="0" w:color="auto"/>
            </w:tcBorders>
            <w:shd w:val="clear" w:color="auto" w:fill="auto"/>
            <w:hideMark/>
          </w:tcPr>
          <w:p w14:paraId="5F4074A7" w14:textId="77777777" w:rsidR="00694B61" w:rsidRPr="00867C30" w:rsidRDefault="00694B61" w:rsidP="009F73E0">
            <w:pPr>
              <w:spacing w:line="276" w:lineRule="auto"/>
              <w:jc w:val="both"/>
              <w:rPr>
                <w:rFonts w:ascii="Candara" w:hAnsi="Candara"/>
                <w:lang w:val="en-ID"/>
              </w:rPr>
            </w:pPr>
            <w:r w:rsidRPr="00867C30">
              <w:rPr>
                <w:rFonts w:ascii="Candara" w:hAnsi="Candara"/>
                <w:lang w:val="id-ID"/>
              </w:rPr>
              <w:t xml:space="preserve">P05 </w:t>
            </w:r>
            <w:r w:rsidRPr="00867C30">
              <w:rPr>
                <w:rFonts w:ascii="Candara" w:hAnsi="Candara"/>
                <w:lang w:val="en-ID"/>
              </w:rPr>
              <w:t xml:space="preserve">Most of education and training unit’s staffs have capacity to facilitate training using </w:t>
            </w:r>
            <w:r w:rsidRPr="00867C30">
              <w:rPr>
                <w:rFonts w:ascii="Candara" w:hAnsi="Candara"/>
                <w:i/>
                <w:lang w:val="id-ID"/>
              </w:rPr>
              <w:t>blended learning</w:t>
            </w:r>
          </w:p>
        </w:tc>
        <w:tc>
          <w:tcPr>
            <w:tcW w:w="1228" w:type="dxa"/>
            <w:tcBorders>
              <w:top w:val="single" w:sz="4" w:space="0" w:color="auto"/>
              <w:bottom w:val="single" w:sz="4" w:space="0" w:color="auto"/>
            </w:tcBorders>
            <w:shd w:val="clear" w:color="auto" w:fill="auto"/>
            <w:noWrap/>
            <w:hideMark/>
          </w:tcPr>
          <w:p w14:paraId="46C81B33" w14:textId="77777777" w:rsidR="00694B61" w:rsidRPr="00867C30" w:rsidRDefault="00694B61" w:rsidP="009F73E0">
            <w:pPr>
              <w:spacing w:line="276" w:lineRule="auto"/>
              <w:jc w:val="center"/>
              <w:rPr>
                <w:rFonts w:ascii="Candara" w:hAnsi="Candara"/>
                <w:lang w:val="id-ID"/>
              </w:rPr>
            </w:pPr>
            <w:r w:rsidRPr="00867C30">
              <w:rPr>
                <w:rFonts w:ascii="Candara" w:hAnsi="Candara"/>
              </w:rPr>
              <w:t>3.74</w:t>
            </w:r>
          </w:p>
        </w:tc>
        <w:tc>
          <w:tcPr>
            <w:tcW w:w="1171" w:type="dxa"/>
            <w:tcBorders>
              <w:top w:val="single" w:sz="4" w:space="0" w:color="auto"/>
              <w:bottom w:val="single" w:sz="4" w:space="0" w:color="auto"/>
            </w:tcBorders>
            <w:shd w:val="clear" w:color="auto" w:fill="auto"/>
            <w:noWrap/>
            <w:hideMark/>
          </w:tcPr>
          <w:p w14:paraId="05C85DB4" w14:textId="77777777" w:rsidR="00694B61" w:rsidRPr="00867C30" w:rsidRDefault="00694B61" w:rsidP="009F73E0">
            <w:pPr>
              <w:spacing w:line="276" w:lineRule="auto"/>
              <w:jc w:val="center"/>
              <w:rPr>
                <w:rFonts w:ascii="Candara" w:hAnsi="Candara"/>
                <w:lang w:val="id-ID"/>
              </w:rPr>
            </w:pPr>
            <w:r w:rsidRPr="00867C30">
              <w:rPr>
                <w:rFonts w:ascii="Candara" w:hAnsi="Candara"/>
              </w:rPr>
              <w:t>3.38</w:t>
            </w:r>
          </w:p>
        </w:tc>
        <w:tc>
          <w:tcPr>
            <w:tcW w:w="1046" w:type="dxa"/>
            <w:tcBorders>
              <w:top w:val="single" w:sz="4" w:space="0" w:color="auto"/>
              <w:bottom w:val="single" w:sz="4" w:space="0" w:color="auto"/>
            </w:tcBorders>
          </w:tcPr>
          <w:p w14:paraId="72BF84A0" w14:textId="77777777" w:rsidR="00694B61" w:rsidRPr="00867C30" w:rsidRDefault="00694B61" w:rsidP="009F73E0">
            <w:pPr>
              <w:spacing w:line="276" w:lineRule="auto"/>
              <w:jc w:val="center"/>
              <w:rPr>
                <w:rFonts w:ascii="Candara" w:hAnsi="Candara"/>
                <w:lang w:val="id-ID"/>
              </w:rPr>
            </w:pPr>
            <w:r w:rsidRPr="00867C30">
              <w:rPr>
                <w:rFonts w:ascii="Candara" w:hAnsi="Candara"/>
              </w:rPr>
              <w:t>3.25</w:t>
            </w:r>
          </w:p>
        </w:tc>
      </w:tr>
      <w:tr w:rsidR="00694B61" w:rsidRPr="00867C30" w14:paraId="2EC57481" w14:textId="77777777" w:rsidTr="00FD7AFC">
        <w:trPr>
          <w:trHeight w:val="568"/>
        </w:trPr>
        <w:tc>
          <w:tcPr>
            <w:tcW w:w="3762" w:type="dxa"/>
            <w:tcBorders>
              <w:top w:val="single" w:sz="4" w:space="0" w:color="auto"/>
              <w:bottom w:val="single" w:sz="4" w:space="0" w:color="auto"/>
            </w:tcBorders>
            <w:shd w:val="clear" w:color="auto" w:fill="auto"/>
            <w:hideMark/>
          </w:tcPr>
          <w:p w14:paraId="6AFE7AB6" w14:textId="77777777" w:rsidR="00694B61" w:rsidRPr="00867C30" w:rsidRDefault="00694B61" w:rsidP="009F73E0">
            <w:pPr>
              <w:spacing w:line="276" w:lineRule="auto"/>
              <w:jc w:val="both"/>
              <w:rPr>
                <w:rFonts w:ascii="Candara" w:hAnsi="Candara"/>
                <w:lang w:val="en-ID"/>
              </w:rPr>
            </w:pPr>
            <w:r w:rsidRPr="00867C30">
              <w:rPr>
                <w:rFonts w:ascii="Candara" w:hAnsi="Candara"/>
                <w:lang w:val="id-ID"/>
              </w:rPr>
              <w:t xml:space="preserve">P06 </w:t>
            </w:r>
            <w:r w:rsidRPr="00867C30">
              <w:rPr>
                <w:rFonts w:ascii="Candara" w:hAnsi="Candara"/>
                <w:lang w:val="en-ID"/>
              </w:rPr>
              <w:t>There are trainers with competency based on curriculum</w:t>
            </w:r>
          </w:p>
        </w:tc>
        <w:tc>
          <w:tcPr>
            <w:tcW w:w="1228" w:type="dxa"/>
            <w:tcBorders>
              <w:top w:val="single" w:sz="4" w:space="0" w:color="auto"/>
              <w:bottom w:val="single" w:sz="4" w:space="0" w:color="auto"/>
            </w:tcBorders>
            <w:shd w:val="clear" w:color="auto" w:fill="auto"/>
            <w:noWrap/>
            <w:hideMark/>
          </w:tcPr>
          <w:p w14:paraId="3FB690C1" w14:textId="77777777" w:rsidR="00694B61" w:rsidRPr="00867C30" w:rsidRDefault="00694B61" w:rsidP="009F73E0">
            <w:pPr>
              <w:spacing w:line="276" w:lineRule="auto"/>
              <w:jc w:val="center"/>
              <w:rPr>
                <w:rFonts w:ascii="Candara" w:hAnsi="Candara"/>
                <w:lang w:val="id-ID"/>
              </w:rPr>
            </w:pPr>
            <w:r w:rsidRPr="00867C30">
              <w:rPr>
                <w:rFonts w:ascii="Candara" w:hAnsi="Candara"/>
              </w:rPr>
              <w:t>4.05</w:t>
            </w:r>
          </w:p>
        </w:tc>
        <w:tc>
          <w:tcPr>
            <w:tcW w:w="1171" w:type="dxa"/>
            <w:tcBorders>
              <w:top w:val="single" w:sz="4" w:space="0" w:color="auto"/>
              <w:bottom w:val="single" w:sz="4" w:space="0" w:color="auto"/>
            </w:tcBorders>
            <w:shd w:val="clear" w:color="auto" w:fill="auto"/>
            <w:noWrap/>
            <w:hideMark/>
          </w:tcPr>
          <w:p w14:paraId="59DC00AC" w14:textId="77777777" w:rsidR="00694B61" w:rsidRPr="00867C30" w:rsidRDefault="00694B61" w:rsidP="009F73E0">
            <w:pPr>
              <w:spacing w:line="276" w:lineRule="auto"/>
              <w:jc w:val="center"/>
              <w:rPr>
                <w:rFonts w:ascii="Candara" w:hAnsi="Candara"/>
                <w:lang w:val="id-ID"/>
              </w:rPr>
            </w:pPr>
            <w:r w:rsidRPr="00867C30">
              <w:rPr>
                <w:rFonts w:ascii="Candara" w:hAnsi="Candara"/>
              </w:rPr>
              <w:t>4.13</w:t>
            </w:r>
          </w:p>
        </w:tc>
        <w:tc>
          <w:tcPr>
            <w:tcW w:w="1046" w:type="dxa"/>
            <w:tcBorders>
              <w:top w:val="single" w:sz="4" w:space="0" w:color="auto"/>
              <w:bottom w:val="single" w:sz="4" w:space="0" w:color="auto"/>
            </w:tcBorders>
          </w:tcPr>
          <w:p w14:paraId="6812A80A" w14:textId="77777777" w:rsidR="00694B61" w:rsidRPr="00867C30" w:rsidRDefault="00694B61" w:rsidP="009F73E0">
            <w:pPr>
              <w:spacing w:line="276" w:lineRule="auto"/>
              <w:jc w:val="center"/>
              <w:rPr>
                <w:rFonts w:ascii="Candara" w:hAnsi="Candara"/>
                <w:lang w:val="id-ID"/>
              </w:rPr>
            </w:pPr>
            <w:r w:rsidRPr="00867C30">
              <w:rPr>
                <w:rFonts w:ascii="Candara" w:hAnsi="Candara"/>
              </w:rPr>
              <w:t>4.00</w:t>
            </w:r>
          </w:p>
        </w:tc>
      </w:tr>
      <w:tr w:rsidR="00694B61" w:rsidRPr="00867C30" w14:paraId="6C607042" w14:textId="77777777" w:rsidTr="00FD7AFC">
        <w:trPr>
          <w:trHeight w:val="562"/>
        </w:trPr>
        <w:tc>
          <w:tcPr>
            <w:tcW w:w="3762" w:type="dxa"/>
            <w:tcBorders>
              <w:top w:val="single" w:sz="4" w:space="0" w:color="auto"/>
            </w:tcBorders>
            <w:shd w:val="clear" w:color="auto" w:fill="auto"/>
            <w:hideMark/>
          </w:tcPr>
          <w:p w14:paraId="68134FC7" w14:textId="77777777" w:rsidR="00694B61" w:rsidRPr="00867C30" w:rsidRDefault="00694B61" w:rsidP="009F73E0">
            <w:pPr>
              <w:spacing w:line="276" w:lineRule="auto"/>
              <w:jc w:val="both"/>
              <w:rPr>
                <w:rFonts w:ascii="Candara" w:hAnsi="Candara"/>
                <w:lang w:val="en-ID"/>
              </w:rPr>
            </w:pPr>
            <w:r w:rsidRPr="00867C30">
              <w:rPr>
                <w:rFonts w:ascii="Candara" w:hAnsi="Candara"/>
                <w:lang w:val="id-ID"/>
              </w:rPr>
              <w:t xml:space="preserve">P07 </w:t>
            </w:r>
            <w:r w:rsidRPr="00867C30">
              <w:rPr>
                <w:rFonts w:ascii="Candara" w:hAnsi="Candara"/>
                <w:lang w:val="en-ID"/>
              </w:rPr>
              <w:t>There is vendor availability for implementation training</w:t>
            </w:r>
          </w:p>
        </w:tc>
        <w:tc>
          <w:tcPr>
            <w:tcW w:w="1228" w:type="dxa"/>
            <w:tcBorders>
              <w:top w:val="single" w:sz="4" w:space="0" w:color="auto"/>
            </w:tcBorders>
            <w:shd w:val="clear" w:color="auto" w:fill="auto"/>
            <w:noWrap/>
            <w:hideMark/>
          </w:tcPr>
          <w:p w14:paraId="47E87A1B" w14:textId="77777777" w:rsidR="00694B61" w:rsidRPr="00867C30" w:rsidRDefault="00694B61" w:rsidP="009F73E0">
            <w:pPr>
              <w:spacing w:line="276" w:lineRule="auto"/>
              <w:jc w:val="center"/>
              <w:rPr>
                <w:rFonts w:ascii="Candara" w:hAnsi="Candara"/>
                <w:lang w:val="id-ID"/>
              </w:rPr>
            </w:pPr>
            <w:r w:rsidRPr="00867C30">
              <w:rPr>
                <w:rFonts w:ascii="Candara" w:hAnsi="Candara"/>
              </w:rPr>
              <w:t>3.68</w:t>
            </w:r>
          </w:p>
        </w:tc>
        <w:tc>
          <w:tcPr>
            <w:tcW w:w="1171" w:type="dxa"/>
            <w:tcBorders>
              <w:top w:val="single" w:sz="4" w:space="0" w:color="auto"/>
            </w:tcBorders>
            <w:shd w:val="clear" w:color="auto" w:fill="auto"/>
            <w:noWrap/>
            <w:hideMark/>
          </w:tcPr>
          <w:p w14:paraId="3CA13E77" w14:textId="77777777" w:rsidR="00694B61" w:rsidRPr="00867C30" w:rsidRDefault="00694B61" w:rsidP="009F73E0">
            <w:pPr>
              <w:spacing w:line="276" w:lineRule="auto"/>
              <w:jc w:val="center"/>
              <w:rPr>
                <w:rFonts w:ascii="Candara" w:hAnsi="Candara"/>
                <w:lang w:val="id-ID"/>
              </w:rPr>
            </w:pPr>
            <w:r w:rsidRPr="00867C30">
              <w:rPr>
                <w:rFonts w:ascii="Candara" w:hAnsi="Candara"/>
              </w:rPr>
              <w:t>3.13</w:t>
            </w:r>
          </w:p>
        </w:tc>
        <w:tc>
          <w:tcPr>
            <w:tcW w:w="1046" w:type="dxa"/>
            <w:tcBorders>
              <w:top w:val="single" w:sz="4" w:space="0" w:color="auto"/>
            </w:tcBorders>
          </w:tcPr>
          <w:p w14:paraId="10E64136" w14:textId="77777777" w:rsidR="00694B61" w:rsidRPr="00867C30" w:rsidRDefault="00694B61" w:rsidP="009F73E0">
            <w:pPr>
              <w:spacing w:line="276" w:lineRule="auto"/>
              <w:jc w:val="center"/>
              <w:rPr>
                <w:rFonts w:ascii="Candara" w:hAnsi="Candara"/>
                <w:lang w:val="id-ID"/>
              </w:rPr>
            </w:pPr>
            <w:r w:rsidRPr="00867C30">
              <w:rPr>
                <w:rFonts w:ascii="Candara" w:hAnsi="Candara"/>
              </w:rPr>
              <w:t>2.63</w:t>
            </w:r>
          </w:p>
        </w:tc>
      </w:tr>
    </w:tbl>
    <w:p w14:paraId="304315E0" w14:textId="6E6BB485" w:rsidR="008028D9" w:rsidRPr="008028D9" w:rsidRDefault="008028D9" w:rsidP="009F73E0">
      <w:pPr>
        <w:tabs>
          <w:tab w:val="left" w:pos="975"/>
        </w:tabs>
        <w:spacing w:line="276" w:lineRule="auto"/>
        <w:jc w:val="both"/>
        <w:rPr>
          <w:rFonts w:ascii="Candara" w:hAnsi="Candara"/>
          <w:bCs/>
          <w:highlight w:val="yellow"/>
          <w:lang w:val="sv-SE"/>
        </w:rPr>
        <w:sectPr w:rsidR="008028D9" w:rsidRPr="008028D9" w:rsidSect="00694B61">
          <w:type w:val="continuous"/>
          <w:pgSz w:w="11906" w:h="16838" w:code="9"/>
          <w:pgMar w:top="1440" w:right="1440" w:bottom="1440" w:left="1440" w:header="720" w:footer="720" w:gutter="0"/>
          <w:cols w:space="720"/>
          <w:docGrid w:linePitch="360"/>
        </w:sectPr>
      </w:pPr>
      <w:bookmarkStart w:id="3" w:name="_Hlk135650167"/>
    </w:p>
    <w:p w14:paraId="18AB0A0B" w14:textId="77777777" w:rsidR="00694B61" w:rsidRDefault="00694B61" w:rsidP="009F73E0">
      <w:pPr>
        <w:pStyle w:val="ListParagraph"/>
        <w:numPr>
          <w:ilvl w:val="0"/>
          <w:numId w:val="38"/>
        </w:numPr>
        <w:tabs>
          <w:tab w:val="left" w:pos="360"/>
        </w:tabs>
        <w:spacing w:line="276" w:lineRule="auto"/>
        <w:ind w:left="284" w:hanging="284"/>
        <w:jc w:val="both"/>
        <w:rPr>
          <w:rFonts w:ascii="Candara" w:hAnsi="Candara"/>
          <w:bCs/>
          <w:lang w:val="sv-SE"/>
        </w:rPr>
      </w:pPr>
      <w:r>
        <w:rPr>
          <w:rFonts w:ascii="Candara" w:hAnsi="Candara"/>
          <w:bCs/>
          <w:lang w:val="sv-SE"/>
        </w:rPr>
        <w:t>Self-development</w:t>
      </w:r>
      <w:bookmarkEnd w:id="3"/>
    </w:p>
    <w:p w14:paraId="74AD0F66" w14:textId="77777777" w:rsidR="00694B61" w:rsidRDefault="00694B61" w:rsidP="009F73E0">
      <w:pPr>
        <w:pStyle w:val="ListParagraph"/>
        <w:tabs>
          <w:tab w:val="left" w:pos="360"/>
        </w:tabs>
        <w:spacing w:line="276" w:lineRule="auto"/>
        <w:ind w:left="284"/>
        <w:jc w:val="both"/>
        <w:rPr>
          <w:rFonts w:ascii="Candara" w:hAnsi="Candara"/>
          <w:highlight w:val="yellow"/>
          <w:lang w:val="en-ID"/>
        </w:rPr>
        <w:sectPr w:rsidR="00694B61" w:rsidSect="008028D9">
          <w:type w:val="continuous"/>
          <w:pgSz w:w="11906" w:h="16838" w:code="9"/>
          <w:pgMar w:top="1440" w:right="1440" w:bottom="1440" w:left="1440" w:header="720" w:footer="720" w:gutter="0"/>
          <w:cols w:num="2" w:space="720"/>
          <w:docGrid w:linePitch="360"/>
        </w:sectPr>
      </w:pPr>
    </w:p>
    <w:p w14:paraId="5429E0AB" w14:textId="77777777" w:rsidR="00694B61" w:rsidRDefault="00694B61" w:rsidP="009F73E0">
      <w:pPr>
        <w:pStyle w:val="ListParagraph"/>
        <w:tabs>
          <w:tab w:val="left" w:pos="360"/>
        </w:tabs>
        <w:spacing w:line="276" w:lineRule="auto"/>
        <w:ind w:left="284"/>
        <w:jc w:val="both"/>
        <w:rPr>
          <w:rFonts w:ascii="Candara" w:hAnsi="Candara"/>
          <w:lang w:val="en-ID"/>
        </w:rPr>
      </w:pPr>
      <w:r w:rsidRPr="00CE2543">
        <w:rPr>
          <w:rFonts w:ascii="Candara" w:hAnsi="Candara"/>
          <w:lang w:val="en-ID"/>
        </w:rPr>
        <w:t>Five questions have mean value higher than 3.86 (SD04, SD05, SD06, SD07, and SD08).</w:t>
      </w:r>
    </w:p>
    <w:p w14:paraId="5D126C08" w14:textId="77777777" w:rsidR="009F73E0" w:rsidRDefault="009F73E0" w:rsidP="009F73E0">
      <w:pPr>
        <w:pStyle w:val="ListParagraph"/>
        <w:tabs>
          <w:tab w:val="left" w:pos="360"/>
        </w:tabs>
        <w:spacing w:line="276" w:lineRule="auto"/>
        <w:ind w:left="284"/>
        <w:jc w:val="both"/>
        <w:rPr>
          <w:rFonts w:ascii="Candara" w:hAnsi="Candara"/>
          <w:lang w:val="en-ID"/>
        </w:rPr>
      </w:pPr>
    </w:p>
    <w:p w14:paraId="48C27C17" w14:textId="77777777" w:rsidR="009F73E0" w:rsidRDefault="009F73E0" w:rsidP="009F73E0">
      <w:pPr>
        <w:pStyle w:val="ListParagraph"/>
        <w:tabs>
          <w:tab w:val="left" w:pos="360"/>
        </w:tabs>
        <w:spacing w:line="276" w:lineRule="auto"/>
        <w:ind w:left="284"/>
        <w:jc w:val="both"/>
        <w:rPr>
          <w:rFonts w:ascii="Candara" w:hAnsi="Candara"/>
          <w:lang w:val="en-ID"/>
        </w:rPr>
      </w:pPr>
    </w:p>
    <w:p w14:paraId="151A0CC1" w14:textId="77777777" w:rsidR="009F73E0" w:rsidRDefault="009F73E0" w:rsidP="009F73E0">
      <w:pPr>
        <w:pStyle w:val="ListParagraph"/>
        <w:tabs>
          <w:tab w:val="left" w:pos="360"/>
        </w:tabs>
        <w:spacing w:line="276" w:lineRule="auto"/>
        <w:ind w:left="284"/>
        <w:jc w:val="both"/>
        <w:rPr>
          <w:rFonts w:ascii="Candara" w:hAnsi="Candara"/>
          <w:lang w:val="en-ID"/>
        </w:rPr>
      </w:pPr>
    </w:p>
    <w:p w14:paraId="2E34C03B" w14:textId="681F5558" w:rsidR="009F73E0" w:rsidRPr="00CE2543" w:rsidRDefault="009F73E0" w:rsidP="009F73E0">
      <w:pPr>
        <w:pStyle w:val="ListParagraph"/>
        <w:tabs>
          <w:tab w:val="left" w:pos="360"/>
        </w:tabs>
        <w:spacing w:line="276" w:lineRule="auto"/>
        <w:ind w:left="284"/>
        <w:jc w:val="both"/>
        <w:rPr>
          <w:rFonts w:ascii="Candara" w:hAnsi="Candara"/>
          <w:bCs/>
          <w:lang w:val="sv-SE"/>
        </w:rPr>
        <w:sectPr w:rsidR="009F73E0" w:rsidRPr="00CE2543" w:rsidSect="008028D9">
          <w:type w:val="continuous"/>
          <w:pgSz w:w="11906" w:h="16838" w:code="9"/>
          <w:pgMar w:top="1440" w:right="1440" w:bottom="1440" w:left="1440" w:header="720" w:footer="720" w:gutter="0"/>
          <w:cols w:num="2" w:space="720"/>
          <w:docGrid w:linePitch="360"/>
        </w:sectPr>
      </w:pPr>
    </w:p>
    <w:p w14:paraId="38BF5ACB" w14:textId="3DCD48D1" w:rsidR="00694B61" w:rsidRPr="00CE2543" w:rsidRDefault="009F73E0" w:rsidP="009F73E0">
      <w:pPr>
        <w:spacing w:line="276" w:lineRule="auto"/>
        <w:rPr>
          <w:rFonts w:ascii="Candara" w:hAnsi="Candara"/>
          <w:lang w:val="en-ID"/>
        </w:rPr>
      </w:pPr>
      <w:bookmarkStart w:id="4" w:name="_Hlk135650252"/>
      <w:r>
        <w:rPr>
          <w:rFonts w:ascii="Candara" w:hAnsi="Candara"/>
          <w:lang w:val="en-ID"/>
        </w:rPr>
        <w:t xml:space="preserve">      </w:t>
      </w:r>
      <w:r w:rsidR="00694B61" w:rsidRPr="00CE2543">
        <w:rPr>
          <w:rFonts w:ascii="Candara" w:hAnsi="Candara"/>
          <w:lang w:val="en-ID"/>
        </w:rPr>
        <w:t>Table 7. Variable Mean Value of Self- Development</w:t>
      </w:r>
    </w:p>
    <w:tbl>
      <w:tblPr>
        <w:tblW w:w="7938" w:type="dxa"/>
        <w:tblInd w:w="279"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3827"/>
        <w:gridCol w:w="1418"/>
        <w:gridCol w:w="1370"/>
        <w:gridCol w:w="1323"/>
      </w:tblGrid>
      <w:tr w:rsidR="00694B61" w:rsidRPr="00B84D0A" w14:paraId="6984D2E0" w14:textId="77777777" w:rsidTr="00FD7AFC">
        <w:trPr>
          <w:trHeight w:val="300"/>
        </w:trPr>
        <w:tc>
          <w:tcPr>
            <w:tcW w:w="3827" w:type="dxa"/>
            <w:shd w:val="clear" w:color="auto" w:fill="auto"/>
            <w:hideMark/>
          </w:tcPr>
          <w:p w14:paraId="200B02E7" w14:textId="77777777" w:rsidR="00694B61" w:rsidRPr="00CE2543" w:rsidRDefault="00694B61" w:rsidP="009F73E0">
            <w:pPr>
              <w:spacing w:line="276" w:lineRule="auto"/>
              <w:jc w:val="center"/>
              <w:rPr>
                <w:rFonts w:ascii="Candara" w:hAnsi="Candara"/>
                <w:b/>
                <w:bCs/>
                <w:lang w:val="id-ID"/>
              </w:rPr>
            </w:pPr>
            <w:r w:rsidRPr="00CE2543">
              <w:rPr>
                <w:rFonts w:ascii="Candara" w:hAnsi="Candara"/>
                <w:b/>
                <w:bCs/>
                <w:lang w:val="id-ID"/>
              </w:rPr>
              <w:t>Questions</w:t>
            </w:r>
          </w:p>
        </w:tc>
        <w:tc>
          <w:tcPr>
            <w:tcW w:w="1418" w:type="dxa"/>
            <w:shd w:val="clear" w:color="auto" w:fill="auto"/>
            <w:noWrap/>
            <w:hideMark/>
          </w:tcPr>
          <w:p w14:paraId="617B13A2" w14:textId="77777777" w:rsidR="00694B61" w:rsidRPr="00CE2543" w:rsidRDefault="00694B61" w:rsidP="009F73E0">
            <w:pPr>
              <w:spacing w:line="276" w:lineRule="auto"/>
              <w:jc w:val="center"/>
              <w:rPr>
                <w:rFonts w:ascii="Candara" w:hAnsi="Candara"/>
                <w:b/>
                <w:bCs/>
                <w:lang w:val="id-ID"/>
              </w:rPr>
            </w:pPr>
            <w:proofErr w:type="spellStart"/>
            <w:r w:rsidRPr="00CE2543">
              <w:rPr>
                <w:rFonts w:ascii="Candara" w:hAnsi="Candara"/>
                <w:b/>
                <w:bCs/>
              </w:rPr>
              <w:t>M</w:t>
            </w:r>
            <w:r w:rsidRPr="00CE2543">
              <w:rPr>
                <w:rFonts w:ascii="Candara" w:hAnsi="Candara"/>
                <w:b/>
                <w:bCs/>
                <w:vertAlign w:val="subscript"/>
              </w:rPr>
              <w:t>registrar</w:t>
            </w:r>
            <w:proofErr w:type="spellEnd"/>
          </w:p>
        </w:tc>
        <w:tc>
          <w:tcPr>
            <w:tcW w:w="1370" w:type="dxa"/>
            <w:shd w:val="clear" w:color="auto" w:fill="auto"/>
            <w:noWrap/>
            <w:hideMark/>
          </w:tcPr>
          <w:p w14:paraId="49AD2523" w14:textId="77777777" w:rsidR="00694B61" w:rsidRPr="00CE2543" w:rsidRDefault="00694B61" w:rsidP="009F73E0">
            <w:pPr>
              <w:spacing w:line="276" w:lineRule="auto"/>
              <w:jc w:val="center"/>
              <w:rPr>
                <w:rFonts w:ascii="Candara" w:hAnsi="Candara"/>
                <w:b/>
                <w:bCs/>
                <w:lang w:val="id-ID"/>
              </w:rPr>
            </w:pPr>
            <w:proofErr w:type="spellStart"/>
            <w:r w:rsidRPr="00CE2543">
              <w:rPr>
                <w:rFonts w:ascii="Candara" w:hAnsi="Candara"/>
                <w:b/>
                <w:bCs/>
              </w:rPr>
              <w:t>M</w:t>
            </w:r>
            <w:r w:rsidRPr="00CE2543">
              <w:rPr>
                <w:rFonts w:ascii="Candara" w:hAnsi="Candara"/>
                <w:b/>
                <w:bCs/>
                <w:vertAlign w:val="subscript"/>
              </w:rPr>
              <w:t>management</w:t>
            </w:r>
            <w:proofErr w:type="spellEnd"/>
          </w:p>
        </w:tc>
        <w:tc>
          <w:tcPr>
            <w:tcW w:w="1323" w:type="dxa"/>
          </w:tcPr>
          <w:p w14:paraId="12769027" w14:textId="77777777" w:rsidR="00694B61" w:rsidRPr="00CE2543" w:rsidRDefault="00694B61" w:rsidP="009F73E0">
            <w:pPr>
              <w:spacing w:line="276" w:lineRule="auto"/>
              <w:jc w:val="center"/>
              <w:rPr>
                <w:rFonts w:ascii="Candara" w:hAnsi="Candara"/>
                <w:b/>
                <w:bCs/>
                <w:lang w:val="id-ID"/>
              </w:rPr>
            </w:pPr>
            <w:proofErr w:type="spellStart"/>
            <w:r w:rsidRPr="00CE2543">
              <w:rPr>
                <w:rFonts w:ascii="Candara" w:hAnsi="Candara"/>
                <w:b/>
                <w:bCs/>
              </w:rPr>
              <w:t>M</w:t>
            </w:r>
            <w:r w:rsidRPr="00CE2543">
              <w:rPr>
                <w:rFonts w:ascii="Candara" w:hAnsi="Candara"/>
                <w:b/>
                <w:bCs/>
                <w:vertAlign w:val="subscript"/>
              </w:rPr>
              <w:t>trainer</w:t>
            </w:r>
            <w:proofErr w:type="spellEnd"/>
          </w:p>
        </w:tc>
      </w:tr>
      <w:tr w:rsidR="00694B61" w:rsidRPr="00B84D0A" w14:paraId="3714C4A7" w14:textId="77777777" w:rsidTr="00FD7AFC">
        <w:trPr>
          <w:trHeight w:val="300"/>
        </w:trPr>
        <w:tc>
          <w:tcPr>
            <w:tcW w:w="3827" w:type="dxa"/>
            <w:shd w:val="clear" w:color="auto" w:fill="auto"/>
          </w:tcPr>
          <w:p w14:paraId="279AC9BF" w14:textId="77777777" w:rsidR="00694B61" w:rsidRPr="00CE2543" w:rsidRDefault="00694B61" w:rsidP="009F73E0">
            <w:pPr>
              <w:spacing w:line="276" w:lineRule="auto"/>
              <w:jc w:val="both"/>
              <w:rPr>
                <w:rFonts w:ascii="Candara" w:hAnsi="Candara"/>
                <w:b/>
                <w:bCs/>
              </w:rPr>
            </w:pPr>
            <w:proofErr w:type="spellStart"/>
            <w:r w:rsidRPr="00CE2543">
              <w:rPr>
                <w:rFonts w:ascii="Candara" w:hAnsi="Candara"/>
                <w:b/>
                <w:bCs/>
              </w:rPr>
              <w:t>M</w:t>
            </w:r>
            <w:r w:rsidRPr="00CE2543">
              <w:rPr>
                <w:rFonts w:ascii="Candara" w:hAnsi="Candara"/>
                <w:b/>
                <w:bCs/>
                <w:vertAlign w:val="subscript"/>
              </w:rPr>
              <w:t>self</w:t>
            </w:r>
            <w:proofErr w:type="spellEnd"/>
            <w:r w:rsidRPr="00CE2543">
              <w:rPr>
                <w:rFonts w:ascii="Candara" w:hAnsi="Candara"/>
                <w:b/>
                <w:bCs/>
                <w:vertAlign w:val="subscript"/>
              </w:rPr>
              <w:t>-development</w:t>
            </w:r>
          </w:p>
        </w:tc>
        <w:tc>
          <w:tcPr>
            <w:tcW w:w="1418" w:type="dxa"/>
            <w:shd w:val="clear" w:color="auto" w:fill="auto"/>
            <w:noWrap/>
          </w:tcPr>
          <w:p w14:paraId="783A6D37" w14:textId="77777777" w:rsidR="00694B61" w:rsidRPr="00CE2543" w:rsidRDefault="00694B61" w:rsidP="009F73E0">
            <w:pPr>
              <w:spacing w:line="276" w:lineRule="auto"/>
              <w:jc w:val="center"/>
              <w:rPr>
                <w:rFonts w:ascii="Candara" w:hAnsi="Candara"/>
                <w:b/>
                <w:bCs/>
                <w:lang w:val="id-ID"/>
              </w:rPr>
            </w:pPr>
            <w:r w:rsidRPr="00CE2543">
              <w:rPr>
                <w:rFonts w:ascii="Candara" w:hAnsi="Candara"/>
                <w:b/>
                <w:bCs/>
              </w:rPr>
              <w:t>3.92</w:t>
            </w:r>
          </w:p>
        </w:tc>
        <w:tc>
          <w:tcPr>
            <w:tcW w:w="1370" w:type="dxa"/>
            <w:shd w:val="clear" w:color="auto" w:fill="auto"/>
            <w:noWrap/>
          </w:tcPr>
          <w:p w14:paraId="747CC619" w14:textId="77777777" w:rsidR="00694B61" w:rsidRPr="00CE2543" w:rsidRDefault="00694B61" w:rsidP="009F73E0">
            <w:pPr>
              <w:spacing w:line="276" w:lineRule="auto"/>
              <w:jc w:val="center"/>
              <w:rPr>
                <w:rFonts w:ascii="Candara" w:hAnsi="Candara"/>
                <w:b/>
                <w:bCs/>
                <w:lang w:val="id-ID"/>
              </w:rPr>
            </w:pPr>
            <w:r w:rsidRPr="00CE2543">
              <w:rPr>
                <w:rFonts w:ascii="Candara" w:hAnsi="Candara"/>
                <w:b/>
                <w:bCs/>
              </w:rPr>
              <w:t>3.84</w:t>
            </w:r>
          </w:p>
        </w:tc>
        <w:tc>
          <w:tcPr>
            <w:tcW w:w="1323" w:type="dxa"/>
          </w:tcPr>
          <w:p w14:paraId="71C8954E" w14:textId="77777777" w:rsidR="00694B61" w:rsidRPr="00CE2543" w:rsidRDefault="00694B61" w:rsidP="009F73E0">
            <w:pPr>
              <w:spacing w:line="276" w:lineRule="auto"/>
              <w:jc w:val="center"/>
              <w:rPr>
                <w:rFonts w:ascii="Candara" w:hAnsi="Candara"/>
                <w:b/>
                <w:bCs/>
                <w:lang w:val="id-ID"/>
              </w:rPr>
            </w:pPr>
            <w:r w:rsidRPr="00CE2543">
              <w:rPr>
                <w:rFonts w:ascii="Candara" w:hAnsi="Candara"/>
                <w:b/>
                <w:bCs/>
              </w:rPr>
              <w:t>3.72</w:t>
            </w:r>
          </w:p>
        </w:tc>
      </w:tr>
      <w:tr w:rsidR="00694B61" w:rsidRPr="00B84D0A" w14:paraId="7D3B2D38" w14:textId="77777777" w:rsidTr="00FD7AFC">
        <w:trPr>
          <w:trHeight w:val="782"/>
        </w:trPr>
        <w:tc>
          <w:tcPr>
            <w:tcW w:w="3827" w:type="dxa"/>
            <w:shd w:val="clear" w:color="auto" w:fill="auto"/>
            <w:hideMark/>
          </w:tcPr>
          <w:p w14:paraId="32C90320" w14:textId="77777777" w:rsidR="00694B61" w:rsidRPr="00CE2543" w:rsidRDefault="00694B61" w:rsidP="009F73E0">
            <w:pPr>
              <w:spacing w:line="276" w:lineRule="auto"/>
              <w:jc w:val="both"/>
              <w:rPr>
                <w:rFonts w:ascii="Candara" w:hAnsi="Candara"/>
                <w:lang w:val="en-ID"/>
              </w:rPr>
            </w:pPr>
            <w:r w:rsidRPr="00CE2543">
              <w:rPr>
                <w:rFonts w:ascii="Candara" w:hAnsi="Candara"/>
                <w:lang w:val="id-ID"/>
              </w:rPr>
              <w:t>SD01</w:t>
            </w:r>
            <w:r w:rsidRPr="00CE2543">
              <w:rPr>
                <w:rFonts w:ascii="Candara" w:hAnsi="Candara"/>
                <w:lang w:val="en-ID"/>
              </w:rPr>
              <w:t xml:space="preserve"> Staff of </w:t>
            </w:r>
            <w:proofErr w:type="spellStart"/>
            <w:r w:rsidRPr="00CE2543">
              <w:rPr>
                <w:rFonts w:ascii="Candara" w:hAnsi="Candara"/>
                <w:lang w:val="en-ID"/>
              </w:rPr>
              <w:t>Dharmais</w:t>
            </w:r>
            <w:proofErr w:type="spellEnd"/>
            <w:r w:rsidRPr="00CE2543">
              <w:rPr>
                <w:rFonts w:ascii="Candara" w:hAnsi="Candara"/>
                <w:lang w:val="en-ID"/>
              </w:rPr>
              <w:t xml:space="preserve"> Cancer Hospital join the training willingly</w:t>
            </w:r>
          </w:p>
        </w:tc>
        <w:tc>
          <w:tcPr>
            <w:tcW w:w="1418" w:type="dxa"/>
            <w:shd w:val="clear" w:color="auto" w:fill="auto"/>
            <w:noWrap/>
          </w:tcPr>
          <w:p w14:paraId="6489AEE6" w14:textId="77777777" w:rsidR="00694B61" w:rsidRPr="00CE2543" w:rsidRDefault="00694B61" w:rsidP="009F73E0">
            <w:pPr>
              <w:spacing w:line="276" w:lineRule="auto"/>
              <w:jc w:val="center"/>
              <w:rPr>
                <w:rFonts w:ascii="Candara" w:hAnsi="Candara"/>
                <w:lang w:val="id-ID"/>
              </w:rPr>
            </w:pPr>
            <w:r w:rsidRPr="00CE2543">
              <w:rPr>
                <w:rFonts w:ascii="Candara" w:hAnsi="Candara"/>
              </w:rPr>
              <w:t>3.37</w:t>
            </w:r>
          </w:p>
        </w:tc>
        <w:tc>
          <w:tcPr>
            <w:tcW w:w="1370" w:type="dxa"/>
            <w:shd w:val="clear" w:color="auto" w:fill="auto"/>
            <w:noWrap/>
          </w:tcPr>
          <w:p w14:paraId="1107AA50" w14:textId="77777777" w:rsidR="00694B61" w:rsidRPr="00CE2543" w:rsidRDefault="00694B61" w:rsidP="009F73E0">
            <w:pPr>
              <w:spacing w:line="276" w:lineRule="auto"/>
              <w:jc w:val="center"/>
              <w:rPr>
                <w:rFonts w:ascii="Candara" w:hAnsi="Candara"/>
                <w:lang w:val="id-ID"/>
              </w:rPr>
            </w:pPr>
            <w:r w:rsidRPr="00CE2543">
              <w:rPr>
                <w:rFonts w:ascii="Candara" w:hAnsi="Candara"/>
              </w:rPr>
              <w:t>3.63</w:t>
            </w:r>
          </w:p>
        </w:tc>
        <w:tc>
          <w:tcPr>
            <w:tcW w:w="1323" w:type="dxa"/>
          </w:tcPr>
          <w:p w14:paraId="6E1D8318" w14:textId="77777777" w:rsidR="00694B61" w:rsidRPr="00CE2543" w:rsidRDefault="00694B61" w:rsidP="009F73E0">
            <w:pPr>
              <w:spacing w:line="276" w:lineRule="auto"/>
              <w:jc w:val="center"/>
              <w:rPr>
                <w:rFonts w:ascii="Candara" w:hAnsi="Candara"/>
                <w:lang w:val="id-ID"/>
              </w:rPr>
            </w:pPr>
            <w:r w:rsidRPr="00CE2543">
              <w:rPr>
                <w:rFonts w:ascii="Candara" w:hAnsi="Candara"/>
              </w:rPr>
              <w:t>3.38</w:t>
            </w:r>
          </w:p>
        </w:tc>
      </w:tr>
      <w:tr w:rsidR="00694B61" w:rsidRPr="00B84D0A" w14:paraId="1E4C616E" w14:textId="77777777" w:rsidTr="00FD7AFC">
        <w:trPr>
          <w:trHeight w:val="1223"/>
        </w:trPr>
        <w:tc>
          <w:tcPr>
            <w:tcW w:w="3827" w:type="dxa"/>
            <w:shd w:val="clear" w:color="auto" w:fill="auto"/>
            <w:hideMark/>
          </w:tcPr>
          <w:p w14:paraId="6242C723" w14:textId="77777777" w:rsidR="00694B61" w:rsidRPr="00CE2543" w:rsidRDefault="00694B61" w:rsidP="009F73E0">
            <w:pPr>
              <w:spacing w:line="276" w:lineRule="auto"/>
              <w:jc w:val="both"/>
              <w:rPr>
                <w:rFonts w:ascii="Candara" w:hAnsi="Candara"/>
                <w:lang w:val="en-ID"/>
              </w:rPr>
            </w:pPr>
            <w:r w:rsidRPr="00CE2543">
              <w:rPr>
                <w:rFonts w:ascii="Candara" w:hAnsi="Candara"/>
                <w:lang w:val="id-ID"/>
              </w:rPr>
              <w:t xml:space="preserve">SD02 </w:t>
            </w:r>
            <w:r w:rsidRPr="00CE2543">
              <w:rPr>
                <w:rFonts w:ascii="Candara" w:hAnsi="Candara"/>
                <w:lang w:val="en-ID"/>
              </w:rPr>
              <w:t xml:space="preserve">Management of </w:t>
            </w:r>
            <w:proofErr w:type="spellStart"/>
            <w:r w:rsidRPr="00CE2543">
              <w:rPr>
                <w:rFonts w:ascii="Candara" w:hAnsi="Candara"/>
                <w:lang w:val="en-ID"/>
              </w:rPr>
              <w:t>Dharmais</w:t>
            </w:r>
            <w:proofErr w:type="spellEnd"/>
            <w:r w:rsidRPr="00CE2543">
              <w:rPr>
                <w:rFonts w:ascii="Candara" w:hAnsi="Candara"/>
                <w:lang w:val="en-ID"/>
              </w:rPr>
              <w:t xml:space="preserve"> Cancer Hospital believe self-education can increase the capacity of training participants</w:t>
            </w:r>
          </w:p>
        </w:tc>
        <w:tc>
          <w:tcPr>
            <w:tcW w:w="1418" w:type="dxa"/>
            <w:shd w:val="clear" w:color="auto" w:fill="auto"/>
            <w:noWrap/>
            <w:hideMark/>
          </w:tcPr>
          <w:p w14:paraId="36DE650E" w14:textId="77777777" w:rsidR="00694B61" w:rsidRPr="00CE2543" w:rsidRDefault="00694B61" w:rsidP="009F73E0">
            <w:pPr>
              <w:spacing w:line="276" w:lineRule="auto"/>
              <w:jc w:val="center"/>
              <w:rPr>
                <w:rFonts w:ascii="Candara" w:hAnsi="Candara"/>
                <w:lang w:val="id-ID"/>
              </w:rPr>
            </w:pPr>
            <w:r w:rsidRPr="00CE2543">
              <w:rPr>
                <w:rFonts w:ascii="Candara" w:hAnsi="Candara"/>
              </w:rPr>
              <w:t>3.84</w:t>
            </w:r>
          </w:p>
        </w:tc>
        <w:tc>
          <w:tcPr>
            <w:tcW w:w="1370" w:type="dxa"/>
            <w:shd w:val="clear" w:color="auto" w:fill="auto"/>
            <w:noWrap/>
            <w:hideMark/>
          </w:tcPr>
          <w:p w14:paraId="0CD78DAD" w14:textId="77777777" w:rsidR="00694B61" w:rsidRPr="00CE2543" w:rsidRDefault="00694B61" w:rsidP="009F73E0">
            <w:pPr>
              <w:spacing w:line="276" w:lineRule="auto"/>
              <w:jc w:val="center"/>
              <w:rPr>
                <w:rFonts w:ascii="Candara" w:hAnsi="Candara"/>
                <w:lang w:val="id-ID"/>
              </w:rPr>
            </w:pPr>
            <w:r w:rsidRPr="00CE2543">
              <w:rPr>
                <w:rFonts w:ascii="Candara" w:hAnsi="Candara"/>
              </w:rPr>
              <w:t>3.88</w:t>
            </w:r>
          </w:p>
        </w:tc>
        <w:tc>
          <w:tcPr>
            <w:tcW w:w="1323" w:type="dxa"/>
          </w:tcPr>
          <w:p w14:paraId="4462D32E" w14:textId="77777777" w:rsidR="00694B61" w:rsidRPr="00CE2543" w:rsidRDefault="00694B61" w:rsidP="009F73E0">
            <w:pPr>
              <w:spacing w:line="276" w:lineRule="auto"/>
              <w:jc w:val="center"/>
              <w:rPr>
                <w:rFonts w:ascii="Candara" w:hAnsi="Candara"/>
                <w:lang w:val="id-ID"/>
              </w:rPr>
            </w:pPr>
            <w:r w:rsidRPr="00CE2543">
              <w:rPr>
                <w:rFonts w:ascii="Candara" w:hAnsi="Candara"/>
              </w:rPr>
              <w:t>3.13</w:t>
            </w:r>
          </w:p>
        </w:tc>
      </w:tr>
      <w:tr w:rsidR="00694B61" w:rsidRPr="00B84D0A" w14:paraId="2613F878" w14:textId="77777777" w:rsidTr="00FD7AFC">
        <w:trPr>
          <w:trHeight w:val="934"/>
        </w:trPr>
        <w:tc>
          <w:tcPr>
            <w:tcW w:w="3827" w:type="dxa"/>
            <w:shd w:val="clear" w:color="auto" w:fill="auto"/>
            <w:hideMark/>
          </w:tcPr>
          <w:p w14:paraId="73428B01" w14:textId="77777777" w:rsidR="00694B61" w:rsidRPr="00CE2543" w:rsidRDefault="00694B61" w:rsidP="009F73E0">
            <w:pPr>
              <w:spacing w:line="276" w:lineRule="auto"/>
              <w:jc w:val="both"/>
              <w:rPr>
                <w:rFonts w:ascii="Candara" w:hAnsi="Candara"/>
                <w:lang w:val="en-ID"/>
              </w:rPr>
            </w:pPr>
            <w:r w:rsidRPr="00CE2543">
              <w:rPr>
                <w:rFonts w:ascii="Candara" w:hAnsi="Candara"/>
                <w:lang w:val="id-ID"/>
              </w:rPr>
              <w:t xml:space="preserve">SD03 </w:t>
            </w:r>
            <w:r w:rsidRPr="00CE2543">
              <w:rPr>
                <w:rFonts w:ascii="Candara" w:hAnsi="Candara"/>
                <w:lang w:val="en-ID"/>
              </w:rPr>
              <w:t>There is budget for implementation training using blended learning method or e-learning</w:t>
            </w:r>
          </w:p>
        </w:tc>
        <w:tc>
          <w:tcPr>
            <w:tcW w:w="1418" w:type="dxa"/>
            <w:shd w:val="clear" w:color="auto" w:fill="auto"/>
            <w:noWrap/>
            <w:hideMark/>
          </w:tcPr>
          <w:p w14:paraId="5ADBA198" w14:textId="77777777" w:rsidR="00694B61" w:rsidRPr="00CE2543" w:rsidRDefault="00694B61" w:rsidP="009F73E0">
            <w:pPr>
              <w:spacing w:line="276" w:lineRule="auto"/>
              <w:jc w:val="center"/>
              <w:rPr>
                <w:rFonts w:ascii="Candara" w:hAnsi="Candara"/>
                <w:lang w:val="id-ID"/>
              </w:rPr>
            </w:pPr>
            <w:r w:rsidRPr="00CE2543">
              <w:rPr>
                <w:rFonts w:ascii="Candara" w:hAnsi="Candara"/>
              </w:rPr>
              <w:t>3.95</w:t>
            </w:r>
          </w:p>
        </w:tc>
        <w:tc>
          <w:tcPr>
            <w:tcW w:w="1370" w:type="dxa"/>
            <w:shd w:val="clear" w:color="auto" w:fill="auto"/>
            <w:noWrap/>
            <w:hideMark/>
          </w:tcPr>
          <w:p w14:paraId="36D3245A" w14:textId="77777777" w:rsidR="00694B61" w:rsidRPr="00CE2543" w:rsidRDefault="00694B61" w:rsidP="009F73E0">
            <w:pPr>
              <w:spacing w:line="276" w:lineRule="auto"/>
              <w:jc w:val="center"/>
              <w:rPr>
                <w:rFonts w:ascii="Candara" w:hAnsi="Candara"/>
                <w:lang w:val="id-ID"/>
              </w:rPr>
            </w:pPr>
            <w:r w:rsidRPr="00CE2543">
              <w:rPr>
                <w:rFonts w:ascii="Candara" w:hAnsi="Candara"/>
              </w:rPr>
              <w:t>3.75</w:t>
            </w:r>
          </w:p>
        </w:tc>
        <w:tc>
          <w:tcPr>
            <w:tcW w:w="1323" w:type="dxa"/>
          </w:tcPr>
          <w:p w14:paraId="5D266C42" w14:textId="77777777" w:rsidR="00694B61" w:rsidRPr="00CE2543" w:rsidRDefault="00694B61" w:rsidP="009F73E0">
            <w:pPr>
              <w:spacing w:line="276" w:lineRule="auto"/>
              <w:jc w:val="center"/>
              <w:rPr>
                <w:rFonts w:ascii="Candara" w:hAnsi="Candara"/>
                <w:lang w:val="id-ID"/>
              </w:rPr>
            </w:pPr>
            <w:r w:rsidRPr="00CE2543">
              <w:rPr>
                <w:rFonts w:ascii="Candara" w:hAnsi="Candara"/>
              </w:rPr>
              <w:t>3.38</w:t>
            </w:r>
          </w:p>
        </w:tc>
      </w:tr>
      <w:tr w:rsidR="00694B61" w:rsidRPr="00B84D0A" w14:paraId="0F2D032E" w14:textId="77777777" w:rsidTr="00FD7AFC">
        <w:trPr>
          <w:trHeight w:val="1273"/>
        </w:trPr>
        <w:tc>
          <w:tcPr>
            <w:tcW w:w="3827" w:type="dxa"/>
            <w:shd w:val="clear" w:color="auto" w:fill="auto"/>
            <w:hideMark/>
          </w:tcPr>
          <w:p w14:paraId="672FDAEC" w14:textId="77777777" w:rsidR="00694B61" w:rsidRPr="00CE2543" w:rsidRDefault="00694B61" w:rsidP="009F73E0">
            <w:pPr>
              <w:spacing w:line="276" w:lineRule="auto"/>
              <w:jc w:val="both"/>
              <w:rPr>
                <w:rFonts w:ascii="Candara" w:hAnsi="Candara"/>
                <w:lang w:val="en-ID"/>
              </w:rPr>
            </w:pPr>
            <w:r w:rsidRPr="00CE2543">
              <w:rPr>
                <w:rFonts w:ascii="Candara" w:hAnsi="Candara"/>
                <w:lang w:val="id-ID"/>
              </w:rPr>
              <w:t xml:space="preserve">SD04 </w:t>
            </w:r>
            <w:r w:rsidRPr="00CE2543">
              <w:rPr>
                <w:rFonts w:ascii="Candara" w:hAnsi="Candara"/>
                <w:lang w:val="en-ID"/>
              </w:rPr>
              <w:t xml:space="preserve">There is belief that e-learning or training using blended learning can be used to reach </w:t>
            </w:r>
            <w:proofErr w:type="spellStart"/>
            <w:r w:rsidRPr="00CE2543">
              <w:rPr>
                <w:rFonts w:ascii="Candara" w:hAnsi="Candara"/>
                <w:lang w:val="en-ID"/>
              </w:rPr>
              <w:t>Dharmais</w:t>
            </w:r>
            <w:proofErr w:type="spellEnd"/>
            <w:r w:rsidRPr="00CE2543">
              <w:rPr>
                <w:rFonts w:ascii="Candara" w:hAnsi="Candara"/>
                <w:lang w:val="en-ID"/>
              </w:rPr>
              <w:t xml:space="preserve"> Cancer Hospital’s vision and mission, so it need budget in planning</w:t>
            </w:r>
          </w:p>
        </w:tc>
        <w:tc>
          <w:tcPr>
            <w:tcW w:w="1418" w:type="dxa"/>
            <w:shd w:val="clear" w:color="auto" w:fill="auto"/>
            <w:noWrap/>
            <w:hideMark/>
          </w:tcPr>
          <w:p w14:paraId="31EE8CF1" w14:textId="77777777" w:rsidR="00694B61" w:rsidRPr="00CE2543" w:rsidRDefault="00694B61" w:rsidP="009F73E0">
            <w:pPr>
              <w:spacing w:line="276" w:lineRule="auto"/>
              <w:jc w:val="center"/>
              <w:rPr>
                <w:rFonts w:ascii="Candara" w:hAnsi="Candara"/>
                <w:lang w:val="id-ID"/>
              </w:rPr>
            </w:pPr>
            <w:r w:rsidRPr="00CE2543">
              <w:rPr>
                <w:rFonts w:ascii="Candara" w:hAnsi="Candara"/>
              </w:rPr>
              <w:t>4.05</w:t>
            </w:r>
          </w:p>
        </w:tc>
        <w:tc>
          <w:tcPr>
            <w:tcW w:w="1370" w:type="dxa"/>
            <w:shd w:val="clear" w:color="auto" w:fill="auto"/>
            <w:noWrap/>
            <w:hideMark/>
          </w:tcPr>
          <w:p w14:paraId="27A1C109" w14:textId="77777777" w:rsidR="00694B61" w:rsidRPr="00CE2543" w:rsidRDefault="00694B61" w:rsidP="009F73E0">
            <w:pPr>
              <w:spacing w:line="276" w:lineRule="auto"/>
              <w:jc w:val="center"/>
              <w:rPr>
                <w:rFonts w:ascii="Candara" w:hAnsi="Candara"/>
                <w:lang w:val="id-ID"/>
              </w:rPr>
            </w:pPr>
            <w:r w:rsidRPr="00CE2543">
              <w:rPr>
                <w:rFonts w:ascii="Candara" w:hAnsi="Candara"/>
              </w:rPr>
              <w:t>3.75</w:t>
            </w:r>
          </w:p>
        </w:tc>
        <w:tc>
          <w:tcPr>
            <w:tcW w:w="1323" w:type="dxa"/>
          </w:tcPr>
          <w:p w14:paraId="037734B0" w14:textId="77777777" w:rsidR="00694B61" w:rsidRPr="00CE2543" w:rsidRDefault="00694B61" w:rsidP="009F73E0">
            <w:pPr>
              <w:spacing w:line="276" w:lineRule="auto"/>
              <w:jc w:val="center"/>
              <w:rPr>
                <w:rFonts w:ascii="Candara" w:hAnsi="Candara"/>
                <w:lang w:val="id-ID"/>
              </w:rPr>
            </w:pPr>
            <w:r w:rsidRPr="00CE2543">
              <w:rPr>
                <w:rFonts w:ascii="Candara" w:hAnsi="Candara"/>
              </w:rPr>
              <w:t>4.13</w:t>
            </w:r>
          </w:p>
        </w:tc>
      </w:tr>
      <w:tr w:rsidR="00694B61" w:rsidRPr="00B84D0A" w14:paraId="6A71E272" w14:textId="77777777" w:rsidTr="00FD7AFC">
        <w:trPr>
          <w:trHeight w:val="1259"/>
        </w:trPr>
        <w:tc>
          <w:tcPr>
            <w:tcW w:w="3827" w:type="dxa"/>
            <w:shd w:val="clear" w:color="auto" w:fill="auto"/>
            <w:hideMark/>
          </w:tcPr>
          <w:p w14:paraId="4CDFBAE0" w14:textId="77777777" w:rsidR="00694B61" w:rsidRPr="00CE2543" w:rsidRDefault="00694B61" w:rsidP="009F73E0">
            <w:pPr>
              <w:spacing w:line="276" w:lineRule="auto"/>
              <w:jc w:val="both"/>
              <w:rPr>
                <w:rFonts w:ascii="Candara" w:hAnsi="Candara"/>
                <w:lang w:val="en-ID"/>
              </w:rPr>
            </w:pPr>
            <w:r w:rsidRPr="00CE2543">
              <w:rPr>
                <w:rFonts w:ascii="Candara" w:hAnsi="Candara"/>
                <w:lang w:val="id-ID"/>
              </w:rPr>
              <w:lastRenderedPageBreak/>
              <w:t xml:space="preserve">SD05 </w:t>
            </w:r>
            <w:proofErr w:type="spellStart"/>
            <w:r w:rsidRPr="00CE2543">
              <w:rPr>
                <w:rFonts w:ascii="Candara" w:hAnsi="Candara"/>
                <w:lang w:val="en-ID"/>
              </w:rPr>
              <w:t>Dharmais</w:t>
            </w:r>
            <w:proofErr w:type="spellEnd"/>
            <w:r w:rsidRPr="00CE2543">
              <w:rPr>
                <w:rFonts w:ascii="Candara" w:hAnsi="Candara"/>
                <w:lang w:val="en-ID"/>
              </w:rPr>
              <w:t xml:space="preserve"> Cancer Hospital is ready to implement cancer registration training using blended learning in general</w:t>
            </w:r>
          </w:p>
        </w:tc>
        <w:tc>
          <w:tcPr>
            <w:tcW w:w="1418" w:type="dxa"/>
            <w:shd w:val="clear" w:color="auto" w:fill="auto"/>
            <w:noWrap/>
            <w:hideMark/>
          </w:tcPr>
          <w:p w14:paraId="3E1101EF" w14:textId="77777777" w:rsidR="00694B61" w:rsidRPr="00CE2543" w:rsidRDefault="00694B61" w:rsidP="009F73E0">
            <w:pPr>
              <w:spacing w:line="276" w:lineRule="auto"/>
              <w:jc w:val="center"/>
              <w:rPr>
                <w:rFonts w:ascii="Candara" w:hAnsi="Candara"/>
                <w:lang w:val="id-ID"/>
              </w:rPr>
            </w:pPr>
            <w:r w:rsidRPr="00CE2543">
              <w:rPr>
                <w:rFonts w:ascii="Candara" w:hAnsi="Candara"/>
              </w:rPr>
              <w:t>4.00</w:t>
            </w:r>
          </w:p>
        </w:tc>
        <w:tc>
          <w:tcPr>
            <w:tcW w:w="1370" w:type="dxa"/>
            <w:shd w:val="clear" w:color="auto" w:fill="auto"/>
            <w:noWrap/>
            <w:hideMark/>
          </w:tcPr>
          <w:p w14:paraId="2D841082" w14:textId="77777777" w:rsidR="00694B61" w:rsidRPr="00CE2543" w:rsidRDefault="00694B61" w:rsidP="009F73E0">
            <w:pPr>
              <w:spacing w:line="276" w:lineRule="auto"/>
              <w:jc w:val="center"/>
              <w:rPr>
                <w:rFonts w:ascii="Candara" w:hAnsi="Candara"/>
                <w:lang w:val="id-ID"/>
              </w:rPr>
            </w:pPr>
            <w:r w:rsidRPr="00CE2543">
              <w:rPr>
                <w:rFonts w:ascii="Candara" w:hAnsi="Candara"/>
              </w:rPr>
              <w:t>4.00</w:t>
            </w:r>
          </w:p>
        </w:tc>
        <w:tc>
          <w:tcPr>
            <w:tcW w:w="1323" w:type="dxa"/>
          </w:tcPr>
          <w:p w14:paraId="3E7A072B" w14:textId="77777777" w:rsidR="00694B61" w:rsidRPr="00CE2543" w:rsidRDefault="00694B61" w:rsidP="009F73E0">
            <w:pPr>
              <w:spacing w:line="276" w:lineRule="auto"/>
              <w:jc w:val="center"/>
              <w:rPr>
                <w:rFonts w:ascii="Candara" w:hAnsi="Candara"/>
                <w:lang w:val="id-ID"/>
              </w:rPr>
            </w:pPr>
            <w:r w:rsidRPr="00CE2543">
              <w:rPr>
                <w:rFonts w:ascii="Candara" w:hAnsi="Candara"/>
              </w:rPr>
              <w:t>4.00</w:t>
            </w:r>
          </w:p>
        </w:tc>
      </w:tr>
      <w:tr w:rsidR="00694B61" w:rsidRPr="00B84D0A" w14:paraId="7C5BF946" w14:textId="77777777" w:rsidTr="00FD7AFC">
        <w:trPr>
          <w:trHeight w:val="900"/>
        </w:trPr>
        <w:tc>
          <w:tcPr>
            <w:tcW w:w="3827" w:type="dxa"/>
            <w:shd w:val="clear" w:color="auto" w:fill="auto"/>
            <w:hideMark/>
          </w:tcPr>
          <w:p w14:paraId="2E0929D9" w14:textId="77777777" w:rsidR="00694B61" w:rsidRPr="00CE2543" w:rsidRDefault="00694B61" w:rsidP="009F73E0">
            <w:pPr>
              <w:spacing w:line="276" w:lineRule="auto"/>
              <w:jc w:val="both"/>
              <w:rPr>
                <w:rFonts w:ascii="Candara" w:hAnsi="Candara"/>
                <w:lang w:val="en-ID"/>
              </w:rPr>
            </w:pPr>
            <w:r w:rsidRPr="00CE2543">
              <w:rPr>
                <w:rFonts w:ascii="Candara" w:hAnsi="Candara"/>
                <w:lang w:val="id-ID"/>
              </w:rPr>
              <w:t xml:space="preserve">SD06 </w:t>
            </w:r>
            <w:r w:rsidRPr="00CE2543">
              <w:rPr>
                <w:rFonts w:ascii="Candara" w:hAnsi="Candara"/>
                <w:lang w:val="en-ID"/>
              </w:rPr>
              <w:t>Facilitator, trainer, and organizer are ready to implement cancer registration training using blended learning in general</w:t>
            </w:r>
          </w:p>
        </w:tc>
        <w:tc>
          <w:tcPr>
            <w:tcW w:w="1418" w:type="dxa"/>
            <w:shd w:val="clear" w:color="auto" w:fill="auto"/>
            <w:noWrap/>
            <w:hideMark/>
          </w:tcPr>
          <w:p w14:paraId="30973C08" w14:textId="77777777" w:rsidR="00694B61" w:rsidRPr="00CE2543" w:rsidRDefault="00694B61" w:rsidP="009F73E0">
            <w:pPr>
              <w:spacing w:line="276" w:lineRule="auto"/>
              <w:jc w:val="center"/>
              <w:rPr>
                <w:rFonts w:ascii="Candara" w:hAnsi="Candara"/>
                <w:lang w:val="id-ID"/>
              </w:rPr>
            </w:pPr>
            <w:r w:rsidRPr="00CE2543">
              <w:rPr>
                <w:rFonts w:ascii="Candara" w:hAnsi="Candara"/>
              </w:rPr>
              <w:t>4.05</w:t>
            </w:r>
          </w:p>
        </w:tc>
        <w:tc>
          <w:tcPr>
            <w:tcW w:w="1370" w:type="dxa"/>
            <w:shd w:val="clear" w:color="auto" w:fill="auto"/>
            <w:noWrap/>
            <w:hideMark/>
          </w:tcPr>
          <w:p w14:paraId="34E6BC59" w14:textId="77777777" w:rsidR="00694B61" w:rsidRPr="00CE2543" w:rsidRDefault="00694B61" w:rsidP="009F73E0">
            <w:pPr>
              <w:spacing w:line="276" w:lineRule="auto"/>
              <w:jc w:val="center"/>
              <w:rPr>
                <w:rFonts w:ascii="Candara" w:hAnsi="Candara"/>
                <w:lang w:val="id-ID"/>
              </w:rPr>
            </w:pPr>
            <w:r w:rsidRPr="00CE2543">
              <w:rPr>
                <w:rFonts w:ascii="Candara" w:hAnsi="Candara"/>
              </w:rPr>
              <w:t>4.00</w:t>
            </w:r>
          </w:p>
        </w:tc>
        <w:tc>
          <w:tcPr>
            <w:tcW w:w="1323" w:type="dxa"/>
          </w:tcPr>
          <w:p w14:paraId="12D47A13" w14:textId="77777777" w:rsidR="00694B61" w:rsidRPr="00CE2543" w:rsidRDefault="00694B61" w:rsidP="009F73E0">
            <w:pPr>
              <w:spacing w:line="276" w:lineRule="auto"/>
              <w:jc w:val="center"/>
              <w:rPr>
                <w:rFonts w:ascii="Candara" w:hAnsi="Candara"/>
                <w:lang w:val="id-ID"/>
              </w:rPr>
            </w:pPr>
            <w:r w:rsidRPr="00CE2543">
              <w:rPr>
                <w:rFonts w:ascii="Candara" w:hAnsi="Candara"/>
              </w:rPr>
              <w:t>3.88</w:t>
            </w:r>
          </w:p>
        </w:tc>
      </w:tr>
      <w:tr w:rsidR="00694B61" w:rsidRPr="00B84D0A" w14:paraId="35A09E50" w14:textId="77777777" w:rsidTr="00FD7AFC">
        <w:trPr>
          <w:trHeight w:val="1200"/>
        </w:trPr>
        <w:tc>
          <w:tcPr>
            <w:tcW w:w="3827" w:type="dxa"/>
            <w:shd w:val="clear" w:color="auto" w:fill="auto"/>
            <w:hideMark/>
          </w:tcPr>
          <w:p w14:paraId="6F76F27B" w14:textId="77777777" w:rsidR="00694B61" w:rsidRPr="00CE2543" w:rsidRDefault="00694B61" w:rsidP="009F73E0">
            <w:pPr>
              <w:spacing w:line="276" w:lineRule="auto"/>
              <w:jc w:val="both"/>
              <w:rPr>
                <w:rFonts w:ascii="Candara" w:hAnsi="Candara"/>
                <w:lang w:val="en-ID"/>
              </w:rPr>
            </w:pPr>
            <w:r w:rsidRPr="00CE2543">
              <w:rPr>
                <w:rFonts w:ascii="Candara" w:hAnsi="Candara"/>
                <w:lang w:val="id-ID"/>
              </w:rPr>
              <w:t xml:space="preserve">SD07 </w:t>
            </w:r>
            <w:proofErr w:type="spellStart"/>
            <w:r w:rsidRPr="00CE2543">
              <w:rPr>
                <w:rFonts w:ascii="Candara" w:hAnsi="Candara"/>
                <w:lang w:val="en-ID"/>
              </w:rPr>
              <w:t>Dharmais</w:t>
            </w:r>
            <w:proofErr w:type="spellEnd"/>
            <w:r w:rsidRPr="00CE2543">
              <w:rPr>
                <w:rFonts w:ascii="Candara" w:hAnsi="Candara"/>
                <w:lang w:val="en-ID"/>
              </w:rPr>
              <w:t xml:space="preserve"> Cancer Hospital is ready to implement cancer registration training using blended learning</w:t>
            </w:r>
          </w:p>
        </w:tc>
        <w:tc>
          <w:tcPr>
            <w:tcW w:w="1418" w:type="dxa"/>
            <w:shd w:val="clear" w:color="auto" w:fill="auto"/>
            <w:noWrap/>
            <w:hideMark/>
          </w:tcPr>
          <w:p w14:paraId="414142DB" w14:textId="77777777" w:rsidR="00694B61" w:rsidRPr="00CE2543" w:rsidRDefault="00694B61" w:rsidP="009F73E0">
            <w:pPr>
              <w:spacing w:line="276" w:lineRule="auto"/>
              <w:jc w:val="center"/>
              <w:rPr>
                <w:rFonts w:ascii="Candara" w:hAnsi="Candara"/>
                <w:lang w:val="id-ID"/>
              </w:rPr>
            </w:pPr>
            <w:r w:rsidRPr="00CE2543">
              <w:rPr>
                <w:rFonts w:ascii="Candara" w:hAnsi="Candara"/>
              </w:rPr>
              <w:t>4.16</w:t>
            </w:r>
          </w:p>
        </w:tc>
        <w:tc>
          <w:tcPr>
            <w:tcW w:w="1370" w:type="dxa"/>
            <w:shd w:val="clear" w:color="auto" w:fill="auto"/>
            <w:noWrap/>
            <w:hideMark/>
          </w:tcPr>
          <w:p w14:paraId="7FAEB43B" w14:textId="77777777" w:rsidR="00694B61" w:rsidRPr="00CE2543" w:rsidRDefault="00694B61" w:rsidP="009F73E0">
            <w:pPr>
              <w:spacing w:line="276" w:lineRule="auto"/>
              <w:jc w:val="center"/>
              <w:rPr>
                <w:rFonts w:ascii="Candara" w:hAnsi="Candara"/>
                <w:lang w:val="id-ID"/>
              </w:rPr>
            </w:pPr>
            <w:r w:rsidRPr="00CE2543">
              <w:rPr>
                <w:rFonts w:ascii="Candara" w:hAnsi="Candara"/>
              </w:rPr>
              <w:t>3.88</w:t>
            </w:r>
          </w:p>
        </w:tc>
        <w:tc>
          <w:tcPr>
            <w:tcW w:w="1323" w:type="dxa"/>
          </w:tcPr>
          <w:p w14:paraId="6C45321E" w14:textId="77777777" w:rsidR="00694B61" w:rsidRPr="00CE2543" w:rsidRDefault="00694B61" w:rsidP="009F73E0">
            <w:pPr>
              <w:spacing w:line="276" w:lineRule="auto"/>
              <w:jc w:val="center"/>
              <w:rPr>
                <w:rFonts w:ascii="Candara" w:hAnsi="Candara"/>
                <w:lang w:val="id-ID"/>
              </w:rPr>
            </w:pPr>
            <w:r w:rsidRPr="00CE2543">
              <w:rPr>
                <w:rFonts w:ascii="Candara" w:hAnsi="Candara"/>
              </w:rPr>
              <w:t>4.00</w:t>
            </w:r>
          </w:p>
        </w:tc>
      </w:tr>
      <w:tr w:rsidR="00694B61" w:rsidRPr="00B84D0A" w14:paraId="329BA2B3" w14:textId="77777777" w:rsidTr="00FD7AFC">
        <w:trPr>
          <w:trHeight w:val="1200"/>
        </w:trPr>
        <w:tc>
          <w:tcPr>
            <w:tcW w:w="3827" w:type="dxa"/>
            <w:shd w:val="clear" w:color="auto" w:fill="auto"/>
            <w:hideMark/>
          </w:tcPr>
          <w:p w14:paraId="6DE62ED0" w14:textId="77777777" w:rsidR="00694B61" w:rsidRPr="00CE2543" w:rsidRDefault="00694B61" w:rsidP="009F73E0">
            <w:pPr>
              <w:spacing w:line="276" w:lineRule="auto"/>
              <w:jc w:val="both"/>
              <w:rPr>
                <w:rFonts w:ascii="Candara" w:hAnsi="Candara"/>
                <w:lang w:val="en-ID"/>
              </w:rPr>
            </w:pPr>
            <w:r w:rsidRPr="00CE2543">
              <w:rPr>
                <w:rFonts w:ascii="Candara" w:hAnsi="Candara"/>
                <w:lang w:val="id-ID"/>
              </w:rPr>
              <w:t xml:space="preserve">SD08 </w:t>
            </w:r>
            <w:r w:rsidRPr="00CE2543">
              <w:rPr>
                <w:rFonts w:ascii="Candara" w:hAnsi="Candara"/>
                <w:lang w:val="en-ID"/>
              </w:rPr>
              <w:t xml:space="preserve">Do you think the staffs of </w:t>
            </w:r>
            <w:proofErr w:type="spellStart"/>
            <w:r w:rsidRPr="00CE2543">
              <w:rPr>
                <w:rFonts w:ascii="Candara" w:hAnsi="Candara"/>
                <w:lang w:val="en-ID"/>
              </w:rPr>
              <w:t>Dharmais</w:t>
            </w:r>
            <w:proofErr w:type="spellEnd"/>
            <w:r w:rsidRPr="00CE2543">
              <w:rPr>
                <w:rFonts w:ascii="Candara" w:hAnsi="Candara"/>
                <w:lang w:val="en-ID"/>
              </w:rPr>
              <w:t xml:space="preserve"> Cancer Hospital is ready to implement cancer registration training using blended learning</w:t>
            </w:r>
          </w:p>
        </w:tc>
        <w:tc>
          <w:tcPr>
            <w:tcW w:w="1418" w:type="dxa"/>
            <w:shd w:val="clear" w:color="auto" w:fill="auto"/>
            <w:noWrap/>
            <w:hideMark/>
          </w:tcPr>
          <w:p w14:paraId="329ED3E7" w14:textId="77777777" w:rsidR="00694B61" w:rsidRPr="00CE2543" w:rsidRDefault="00694B61" w:rsidP="009F73E0">
            <w:pPr>
              <w:spacing w:line="276" w:lineRule="auto"/>
              <w:jc w:val="center"/>
              <w:rPr>
                <w:rFonts w:ascii="Candara" w:hAnsi="Candara"/>
                <w:lang w:val="id-ID"/>
              </w:rPr>
            </w:pPr>
            <w:r w:rsidRPr="00CE2543">
              <w:rPr>
                <w:rFonts w:ascii="Candara" w:hAnsi="Candara"/>
              </w:rPr>
              <w:t>3.95</w:t>
            </w:r>
          </w:p>
        </w:tc>
        <w:tc>
          <w:tcPr>
            <w:tcW w:w="1370" w:type="dxa"/>
            <w:shd w:val="clear" w:color="auto" w:fill="auto"/>
            <w:noWrap/>
            <w:hideMark/>
          </w:tcPr>
          <w:p w14:paraId="123425F4" w14:textId="77777777" w:rsidR="00694B61" w:rsidRPr="00CE2543" w:rsidRDefault="00694B61" w:rsidP="009F73E0">
            <w:pPr>
              <w:spacing w:line="276" w:lineRule="auto"/>
              <w:jc w:val="center"/>
              <w:rPr>
                <w:rFonts w:ascii="Candara" w:hAnsi="Candara"/>
                <w:lang w:val="id-ID"/>
              </w:rPr>
            </w:pPr>
            <w:r w:rsidRPr="00CE2543">
              <w:rPr>
                <w:rFonts w:ascii="Candara" w:hAnsi="Candara"/>
              </w:rPr>
              <w:t>3.88</w:t>
            </w:r>
          </w:p>
        </w:tc>
        <w:tc>
          <w:tcPr>
            <w:tcW w:w="1323" w:type="dxa"/>
          </w:tcPr>
          <w:p w14:paraId="75A0BDBB" w14:textId="77777777" w:rsidR="00694B61" w:rsidRPr="00CE2543" w:rsidRDefault="00694B61" w:rsidP="009F73E0">
            <w:pPr>
              <w:spacing w:line="276" w:lineRule="auto"/>
              <w:jc w:val="center"/>
              <w:rPr>
                <w:rFonts w:ascii="Candara" w:hAnsi="Candara"/>
                <w:lang w:val="id-ID"/>
              </w:rPr>
            </w:pPr>
            <w:r w:rsidRPr="00CE2543">
              <w:rPr>
                <w:rFonts w:ascii="Candara" w:hAnsi="Candara"/>
              </w:rPr>
              <w:t>3.88</w:t>
            </w:r>
          </w:p>
        </w:tc>
      </w:tr>
    </w:tbl>
    <w:p w14:paraId="058C69D7" w14:textId="77777777" w:rsidR="008028D9" w:rsidRDefault="008028D9" w:rsidP="009F73E0">
      <w:pPr>
        <w:spacing w:line="276" w:lineRule="auto"/>
        <w:rPr>
          <w:rFonts w:ascii="Candara" w:hAnsi="Candara"/>
          <w:lang w:val="en-ID"/>
        </w:rPr>
      </w:pPr>
    </w:p>
    <w:p w14:paraId="5AD51C60" w14:textId="77777777" w:rsidR="00694B61" w:rsidRDefault="00694B61" w:rsidP="009F73E0">
      <w:pPr>
        <w:pStyle w:val="ListParagraph"/>
        <w:numPr>
          <w:ilvl w:val="0"/>
          <w:numId w:val="38"/>
        </w:numPr>
        <w:spacing w:line="276" w:lineRule="auto"/>
        <w:ind w:left="284" w:hanging="284"/>
        <w:jc w:val="both"/>
        <w:rPr>
          <w:rFonts w:ascii="Candara" w:hAnsi="Candara"/>
          <w:highlight w:val="yellow"/>
          <w:lang w:val="sv-SE"/>
        </w:rPr>
        <w:sectPr w:rsidR="00694B61" w:rsidSect="00694B61">
          <w:type w:val="continuous"/>
          <w:pgSz w:w="11906" w:h="16838" w:code="9"/>
          <w:pgMar w:top="1440" w:right="1440" w:bottom="1440" w:left="1440" w:header="720" w:footer="720" w:gutter="0"/>
          <w:cols w:space="720"/>
          <w:docGrid w:linePitch="360"/>
        </w:sectPr>
      </w:pPr>
    </w:p>
    <w:p w14:paraId="76C51EAA" w14:textId="704FDCC0" w:rsidR="008028D9" w:rsidRDefault="00694B61" w:rsidP="009F73E0">
      <w:pPr>
        <w:pStyle w:val="ListParagraph"/>
        <w:numPr>
          <w:ilvl w:val="0"/>
          <w:numId w:val="38"/>
        </w:numPr>
        <w:spacing w:line="276" w:lineRule="auto"/>
        <w:ind w:left="284" w:hanging="284"/>
        <w:jc w:val="both"/>
        <w:rPr>
          <w:rFonts w:ascii="Candara" w:hAnsi="Candara"/>
          <w:lang w:val="sv-SE"/>
        </w:rPr>
        <w:sectPr w:rsidR="008028D9" w:rsidSect="008028D9">
          <w:type w:val="continuous"/>
          <w:pgSz w:w="11906" w:h="16838" w:code="9"/>
          <w:pgMar w:top="1440" w:right="1440" w:bottom="1440" w:left="1440" w:header="720" w:footer="720" w:gutter="0"/>
          <w:cols w:num="2" w:space="720"/>
          <w:docGrid w:linePitch="360"/>
        </w:sectPr>
      </w:pPr>
      <w:r w:rsidRPr="00CE2543">
        <w:rPr>
          <w:rFonts w:ascii="Candara" w:hAnsi="Candara"/>
          <w:lang w:val="sv-SE"/>
        </w:rPr>
        <w:t>Training curriculu</w:t>
      </w:r>
      <w:r w:rsidR="008028D9">
        <w:rPr>
          <w:rFonts w:ascii="Candara" w:hAnsi="Candara"/>
          <w:lang w:val="sv-SE"/>
        </w:rPr>
        <w:t>m</w:t>
      </w:r>
    </w:p>
    <w:p w14:paraId="07F54E92" w14:textId="474F5A0F" w:rsidR="008028D9" w:rsidRDefault="00694B61" w:rsidP="009F73E0">
      <w:pPr>
        <w:pStyle w:val="ListParagraph"/>
        <w:spacing w:line="276" w:lineRule="auto"/>
        <w:ind w:left="0"/>
        <w:jc w:val="both"/>
        <w:rPr>
          <w:rFonts w:ascii="Candara" w:hAnsi="Candara"/>
          <w:lang w:val="sv-SE"/>
        </w:rPr>
        <w:sectPr w:rsidR="008028D9" w:rsidSect="008028D9">
          <w:type w:val="continuous"/>
          <w:pgSz w:w="11906" w:h="16838" w:code="9"/>
          <w:pgMar w:top="1440" w:right="1440" w:bottom="1440" w:left="1440" w:header="720" w:footer="720" w:gutter="0"/>
          <w:cols w:num="2" w:space="720"/>
          <w:docGrid w:linePitch="360"/>
        </w:sectPr>
      </w:pPr>
      <w:r w:rsidRPr="00CE2543">
        <w:rPr>
          <w:rFonts w:ascii="Candara" w:hAnsi="Candara"/>
          <w:lang w:val="sv-SE"/>
        </w:rPr>
        <w:t>10 of 17 questions have mean higher than 3.82. There were KP01, KP02, KP03, KP09, KP11, KP12, KP13, KP14, KP15, and KP16</w:t>
      </w:r>
      <w:r w:rsidR="009F73E0">
        <w:rPr>
          <w:rFonts w:ascii="Candara" w:hAnsi="Candara"/>
          <w:lang w:val="sv-SE"/>
        </w:rPr>
        <w:t>.</w:t>
      </w:r>
    </w:p>
    <w:p w14:paraId="03365D7E" w14:textId="77777777" w:rsidR="008028D9" w:rsidRDefault="008028D9" w:rsidP="009F73E0">
      <w:pPr>
        <w:spacing w:line="276" w:lineRule="auto"/>
        <w:rPr>
          <w:rFonts w:ascii="Candara" w:hAnsi="Candara"/>
          <w:lang w:val="en-ID"/>
        </w:rPr>
        <w:sectPr w:rsidR="008028D9" w:rsidSect="008028D9">
          <w:type w:val="continuous"/>
          <w:pgSz w:w="11906" w:h="16838" w:code="9"/>
          <w:pgMar w:top="1440" w:right="1440" w:bottom="1440" w:left="1440" w:header="720" w:footer="720" w:gutter="0"/>
          <w:cols w:num="2" w:space="720"/>
          <w:docGrid w:linePitch="360"/>
        </w:sectPr>
      </w:pPr>
    </w:p>
    <w:p w14:paraId="072BF733" w14:textId="77777777" w:rsidR="00694B61" w:rsidRPr="00CE2543" w:rsidRDefault="00694B61" w:rsidP="009F73E0">
      <w:pPr>
        <w:spacing w:line="276" w:lineRule="auto"/>
        <w:rPr>
          <w:rFonts w:ascii="Candara" w:hAnsi="Candara"/>
          <w:lang w:val="en-ID"/>
        </w:rPr>
        <w:sectPr w:rsidR="00694B61" w:rsidRPr="00CE2543" w:rsidSect="00694B61">
          <w:type w:val="continuous"/>
          <w:pgSz w:w="11906" w:h="16838" w:code="9"/>
          <w:pgMar w:top="1440" w:right="1440" w:bottom="1440" w:left="1440" w:header="720" w:footer="720" w:gutter="0"/>
          <w:cols w:space="720"/>
          <w:docGrid w:linePitch="360"/>
        </w:sectPr>
      </w:pPr>
    </w:p>
    <w:p w14:paraId="3CB71BFF" w14:textId="312F29B5" w:rsidR="00694B61" w:rsidRPr="009F73E0" w:rsidRDefault="00F51487" w:rsidP="00F51487">
      <w:pPr>
        <w:spacing w:line="276" w:lineRule="auto"/>
        <w:rPr>
          <w:rFonts w:ascii="Candara" w:hAnsi="Candara"/>
        </w:rPr>
      </w:pPr>
      <w:r>
        <w:rPr>
          <w:rFonts w:ascii="Candara" w:hAnsi="Candara"/>
          <w:lang w:val="en-ID"/>
        </w:rPr>
        <w:t xml:space="preserve">                     </w:t>
      </w:r>
      <w:r w:rsidR="00694B61" w:rsidRPr="009F73E0">
        <w:rPr>
          <w:rFonts w:ascii="Candara" w:hAnsi="Candara"/>
          <w:lang w:val="en-ID"/>
        </w:rPr>
        <w:t>Table 8</w:t>
      </w:r>
      <w:r w:rsidR="009F73E0">
        <w:rPr>
          <w:rFonts w:ascii="Candara" w:hAnsi="Candara"/>
          <w:lang w:val="en-ID"/>
        </w:rPr>
        <w:t>.</w:t>
      </w:r>
      <w:r w:rsidR="00694B61" w:rsidRPr="009F73E0">
        <w:rPr>
          <w:rFonts w:ascii="Candara" w:hAnsi="Candara"/>
          <w:lang w:val="en-ID"/>
        </w:rPr>
        <w:t xml:space="preserve"> Variable Mean Value Curriculum</w:t>
      </w:r>
    </w:p>
    <w:tbl>
      <w:tblPr>
        <w:tblW w:w="7722" w:type="dxa"/>
        <w:tblInd w:w="91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2025"/>
        <w:gridCol w:w="993"/>
        <w:gridCol w:w="1024"/>
        <w:gridCol w:w="909"/>
        <w:gridCol w:w="892"/>
        <w:gridCol w:w="709"/>
        <w:gridCol w:w="1170"/>
      </w:tblGrid>
      <w:tr w:rsidR="00694B61" w:rsidRPr="00CE2543" w14:paraId="17A81B94" w14:textId="77777777" w:rsidTr="00F715D4">
        <w:trPr>
          <w:trHeight w:val="300"/>
        </w:trPr>
        <w:tc>
          <w:tcPr>
            <w:tcW w:w="2025" w:type="dxa"/>
            <w:shd w:val="clear" w:color="auto" w:fill="auto"/>
            <w:hideMark/>
          </w:tcPr>
          <w:p w14:paraId="57B9CF84" w14:textId="77777777" w:rsidR="00694B61" w:rsidRPr="00CE2543" w:rsidRDefault="00694B61" w:rsidP="009F73E0">
            <w:pPr>
              <w:spacing w:line="276" w:lineRule="auto"/>
              <w:jc w:val="center"/>
              <w:rPr>
                <w:rFonts w:ascii="Candara" w:hAnsi="Candara"/>
                <w:b/>
                <w:bCs/>
              </w:rPr>
            </w:pPr>
            <w:r w:rsidRPr="00CE2543">
              <w:rPr>
                <w:rFonts w:ascii="Candara" w:hAnsi="Candara"/>
                <w:b/>
                <w:bCs/>
              </w:rPr>
              <w:t>Question</w:t>
            </w:r>
          </w:p>
        </w:tc>
        <w:tc>
          <w:tcPr>
            <w:tcW w:w="993" w:type="dxa"/>
            <w:shd w:val="clear" w:color="auto" w:fill="auto"/>
            <w:noWrap/>
            <w:hideMark/>
          </w:tcPr>
          <w:p w14:paraId="0E5AD88B" w14:textId="77777777" w:rsidR="00694B61" w:rsidRPr="00CE2543" w:rsidRDefault="00694B61" w:rsidP="009F73E0">
            <w:pPr>
              <w:spacing w:line="276" w:lineRule="auto"/>
              <w:jc w:val="center"/>
              <w:rPr>
                <w:rFonts w:ascii="Candara" w:hAnsi="Candara"/>
                <w:b/>
                <w:bCs/>
              </w:rPr>
            </w:pPr>
            <w:r w:rsidRPr="00CE2543">
              <w:rPr>
                <w:rFonts w:ascii="Candara" w:hAnsi="Candara"/>
                <w:b/>
                <w:bCs/>
              </w:rPr>
              <w:t>Amount Question</w:t>
            </w:r>
          </w:p>
        </w:tc>
        <w:tc>
          <w:tcPr>
            <w:tcW w:w="1024" w:type="dxa"/>
            <w:shd w:val="clear" w:color="auto" w:fill="auto"/>
            <w:noWrap/>
            <w:hideMark/>
          </w:tcPr>
          <w:p w14:paraId="4E31FAF3" w14:textId="77777777" w:rsidR="00694B61" w:rsidRPr="00CE2543" w:rsidRDefault="00694B61" w:rsidP="009F73E0">
            <w:pPr>
              <w:spacing w:line="276" w:lineRule="auto"/>
              <w:jc w:val="center"/>
              <w:rPr>
                <w:rFonts w:ascii="Candara" w:hAnsi="Candara"/>
                <w:b/>
                <w:bCs/>
              </w:rPr>
            </w:pPr>
            <w:r w:rsidRPr="00CE2543">
              <w:rPr>
                <w:rFonts w:ascii="Candara" w:hAnsi="Candara"/>
                <w:b/>
                <w:bCs/>
              </w:rPr>
              <w:t>Amount Respondents</w:t>
            </w:r>
          </w:p>
        </w:tc>
        <w:tc>
          <w:tcPr>
            <w:tcW w:w="909" w:type="dxa"/>
          </w:tcPr>
          <w:p w14:paraId="6E752DCB" w14:textId="77777777" w:rsidR="00694B61" w:rsidRPr="00CE2543" w:rsidRDefault="00694B61" w:rsidP="009F73E0">
            <w:pPr>
              <w:tabs>
                <w:tab w:val="left" w:pos="275"/>
                <w:tab w:val="center" w:pos="412"/>
              </w:tabs>
              <w:spacing w:line="276" w:lineRule="auto"/>
              <w:rPr>
                <w:rFonts w:ascii="Candara" w:hAnsi="Candara"/>
                <w:b/>
                <w:bCs/>
              </w:rPr>
            </w:pPr>
            <w:r w:rsidRPr="00CE2543">
              <w:rPr>
                <w:rFonts w:ascii="Candara" w:hAnsi="Candara"/>
                <w:b/>
                <w:bCs/>
              </w:rPr>
              <w:t xml:space="preserve">M </w:t>
            </w:r>
            <w:r w:rsidRPr="00CE2543">
              <w:rPr>
                <w:rFonts w:ascii="Candara" w:hAnsi="Candara"/>
                <w:b/>
                <w:bCs/>
                <w:vertAlign w:val="subscript"/>
              </w:rPr>
              <w:t>variable</w:t>
            </w:r>
          </w:p>
        </w:tc>
        <w:tc>
          <w:tcPr>
            <w:tcW w:w="892" w:type="dxa"/>
            <w:shd w:val="clear" w:color="auto" w:fill="auto"/>
            <w:noWrap/>
            <w:hideMark/>
          </w:tcPr>
          <w:p w14:paraId="206AA5B5" w14:textId="77777777" w:rsidR="00694B61" w:rsidRPr="00CE2543" w:rsidRDefault="00694B61" w:rsidP="009F73E0">
            <w:pPr>
              <w:tabs>
                <w:tab w:val="left" w:pos="275"/>
                <w:tab w:val="center" w:pos="412"/>
              </w:tabs>
              <w:spacing w:line="276" w:lineRule="auto"/>
              <w:rPr>
                <w:rFonts w:ascii="Candara" w:hAnsi="Candara"/>
                <w:b/>
                <w:bCs/>
              </w:rPr>
            </w:pPr>
            <w:r w:rsidRPr="00CE2543">
              <w:rPr>
                <w:rFonts w:ascii="Candara" w:hAnsi="Candara"/>
                <w:b/>
                <w:bCs/>
              </w:rPr>
              <w:t xml:space="preserve">M </w:t>
            </w:r>
            <w:r w:rsidRPr="00CE2543">
              <w:rPr>
                <w:rFonts w:ascii="Candara" w:hAnsi="Candara"/>
                <w:b/>
                <w:bCs/>
                <w:vertAlign w:val="subscript"/>
              </w:rPr>
              <w:t>question</w:t>
            </w:r>
          </w:p>
        </w:tc>
        <w:tc>
          <w:tcPr>
            <w:tcW w:w="709" w:type="dxa"/>
            <w:shd w:val="clear" w:color="auto" w:fill="auto"/>
            <w:noWrap/>
            <w:hideMark/>
          </w:tcPr>
          <w:p w14:paraId="3663C607" w14:textId="77777777" w:rsidR="00694B61" w:rsidRPr="00CE2543" w:rsidRDefault="00694B61" w:rsidP="009F73E0">
            <w:pPr>
              <w:spacing w:line="276" w:lineRule="auto"/>
              <w:jc w:val="center"/>
              <w:rPr>
                <w:rFonts w:ascii="Candara" w:hAnsi="Candara"/>
                <w:b/>
                <w:bCs/>
              </w:rPr>
            </w:pPr>
            <w:r w:rsidRPr="00CE2543">
              <w:rPr>
                <w:rFonts w:ascii="Candara" w:hAnsi="Candara"/>
                <w:b/>
                <w:bCs/>
              </w:rPr>
              <w:t>SD</w:t>
            </w:r>
          </w:p>
        </w:tc>
        <w:tc>
          <w:tcPr>
            <w:tcW w:w="1170" w:type="dxa"/>
            <w:shd w:val="clear" w:color="auto" w:fill="auto"/>
            <w:noWrap/>
            <w:hideMark/>
          </w:tcPr>
          <w:p w14:paraId="2CB0DA01" w14:textId="77777777" w:rsidR="00694B61" w:rsidRPr="00CE2543" w:rsidRDefault="00694B61" w:rsidP="009F73E0">
            <w:pPr>
              <w:spacing w:line="276" w:lineRule="auto"/>
              <w:jc w:val="center"/>
              <w:rPr>
                <w:rFonts w:ascii="Candara" w:hAnsi="Candara"/>
                <w:b/>
                <w:bCs/>
              </w:rPr>
            </w:pPr>
            <w:r w:rsidRPr="00CE2543">
              <w:rPr>
                <w:rFonts w:ascii="Candara" w:hAnsi="Candara"/>
                <w:b/>
                <w:bCs/>
              </w:rPr>
              <w:t>Cronbach's Alpha</w:t>
            </w:r>
          </w:p>
        </w:tc>
      </w:tr>
      <w:tr w:rsidR="00694B61" w:rsidRPr="00CE2543" w14:paraId="48ECCEEC" w14:textId="77777777" w:rsidTr="00F715D4">
        <w:trPr>
          <w:trHeight w:val="300"/>
        </w:trPr>
        <w:tc>
          <w:tcPr>
            <w:tcW w:w="2025" w:type="dxa"/>
            <w:shd w:val="clear" w:color="auto" w:fill="auto"/>
          </w:tcPr>
          <w:p w14:paraId="2736AD9F" w14:textId="77777777" w:rsidR="00694B61" w:rsidRPr="00CE2543" w:rsidRDefault="00694B61" w:rsidP="009F73E0">
            <w:pPr>
              <w:spacing w:line="276" w:lineRule="auto"/>
              <w:jc w:val="center"/>
              <w:rPr>
                <w:rFonts w:ascii="Candara" w:hAnsi="Candara"/>
                <w:b/>
                <w:bCs/>
              </w:rPr>
            </w:pPr>
          </w:p>
        </w:tc>
        <w:tc>
          <w:tcPr>
            <w:tcW w:w="993" w:type="dxa"/>
            <w:shd w:val="clear" w:color="auto" w:fill="auto"/>
            <w:noWrap/>
          </w:tcPr>
          <w:p w14:paraId="77AF70B8" w14:textId="77777777" w:rsidR="00694B61" w:rsidRPr="00CE2543" w:rsidRDefault="00694B61" w:rsidP="009F73E0">
            <w:pPr>
              <w:spacing w:line="276" w:lineRule="auto"/>
              <w:jc w:val="center"/>
              <w:rPr>
                <w:rFonts w:ascii="Candara" w:hAnsi="Candara"/>
                <w:b/>
                <w:bCs/>
              </w:rPr>
            </w:pPr>
            <w:r w:rsidRPr="00CE2543">
              <w:rPr>
                <w:rFonts w:ascii="Candara" w:hAnsi="Candara"/>
                <w:b/>
                <w:bCs/>
              </w:rPr>
              <w:t>17</w:t>
            </w:r>
          </w:p>
        </w:tc>
        <w:tc>
          <w:tcPr>
            <w:tcW w:w="1024" w:type="dxa"/>
            <w:shd w:val="clear" w:color="auto" w:fill="auto"/>
            <w:noWrap/>
          </w:tcPr>
          <w:p w14:paraId="20843962" w14:textId="77777777" w:rsidR="00694B61" w:rsidRPr="00CE2543" w:rsidRDefault="00694B61" w:rsidP="009F73E0">
            <w:pPr>
              <w:spacing w:line="276" w:lineRule="auto"/>
              <w:jc w:val="center"/>
              <w:rPr>
                <w:rFonts w:ascii="Candara" w:hAnsi="Candara"/>
                <w:b/>
                <w:bCs/>
              </w:rPr>
            </w:pPr>
            <w:r w:rsidRPr="00CE2543">
              <w:rPr>
                <w:rFonts w:ascii="Candara" w:hAnsi="Candara"/>
                <w:b/>
                <w:bCs/>
              </w:rPr>
              <w:t>35</w:t>
            </w:r>
          </w:p>
        </w:tc>
        <w:tc>
          <w:tcPr>
            <w:tcW w:w="909" w:type="dxa"/>
          </w:tcPr>
          <w:p w14:paraId="0B9A25DE" w14:textId="77777777" w:rsidR="00694B61" w:rsidRPr="00CE2543" w:rsidRDefault="00694B61" w:rsidP="009F73E0">
            <w:pPr>
              <w:spacing w:line="276" w:lineRule="auto"/>
              <w:jc w:val="center"/>
              <w:rPr>
                <w:rFonts w:ascii="Candara" w:hAnsi="Candara"/>
                <w:b/>
                <w:bCs/>
              </w:rPr>
            </w:pPr>
            <w:r w:rsidRPr="00CE2543">
              <w:rPr>
                <w:rFonts w:ascii="Candara" w:hAnsi="Candara"/>
                <w:b/>
                <w:bCs/>
              </w:rPr>
              <w:t>3.98</w:t>
            </w:r>
          </w:p>
        </w:tc>
        <w:tc>
          <w:tcPr>
            <w:tcW w:w="892" w:type="dxa"/>
            <w:shd w:val="clear" w:color="auto" w:fill="auto"/>
            <w:noWrap/>
          </w:tcPr>
          <w:p w14:paraId="33AB7125" w14:textId="77777777" w:rsidR="00694B61" w:rsidRPr="00CE2543" w:rsidRDefault="00694B61" w:rsidP="009F73E0">
            <w:pPr>
              <w:spacing w:line="276" w:lineRule="auto"/>
              <w:jc w:val="center"/>
              <w:rPr>
                <w:rFonts w:ascii="Candara" w:hAnsi="Candara"/>
                <w:b/>
                <w:bCs/>
              </w:rPr>
            </w:pPr>
          </w:p>
        </w:tc>
        <w:tc>
          <w:tcPr>
            <w:tcW w:w="709" w:type="dxa"/>
            <w:shd w:val="clear" w:color="auto" w:fill="auto"/>
            <w:noWrap/>
          </w:tcPr>
          <w:p w14:paraId="53205475" w14:textId="77777777" w:rsidR="00694B61" w:rsidRPr="00CE2543" w:rsidRDefault="00694B61" w:rsidP="009F73E0">
            <w:pPr>
              <w:spacing w:line="276" w:lineRule="auto"/>
              <w:jc w:val="center"/>
              <w:rPr>
                <w:rFonts w:ascii="Candara" w:hAnsi="Candara"/>
                <w:b/>
                <w:bCs/>
              </w:rPr>
            </w:pPr>
            <w:r w:rsidRPr="00CE2543">
              <w:rPr>
                <w:rFonts w:ascii="Candara" w:hAnsi="Candara"/>
                <w:b/>
                <w:bCs/>
              </w:rPr>
              <w:t>0.51</w:t>
            </w:r>
          </w:p>
        </w:tc>
        <w:tc>
          <w:tcPr>
            <w:tcW w:w="1170" w:type="dxa"/>
            <w:shd w:val="clear" w:color="auto" w:fill="auto"/>
            <w:noWrap/>
          </w:tcPr>
          <w:p w14:paraId="1A54F94D" w14:textId="77777777" w:rsidR="00694B61" w:rsidRPr="00CE2543" w:rsidRDefault="00694B61" w:rsidP="009F73E0">
            <w:pPr>
              <w:spacing w:line="276" w:lineRule="auto"/>
              <w:jc w:val="center"/>
              <w:rPr>
                <w:rFonts w:ascii="Candara" w:hAnsi="Candara"/>
                <w:b/>
                <w:bCs/>
              </w:rPr>
            </w:pPr>
          </w:p>
        </w:tc>
      </w:tr>
      <w:tr w:rsidR="00694B61" w:rsidRPr="00CE2543" w14:paraId="225821ED" w14:textId="77777777" w:rsidTr="00F715D4">
        <w:trPr>
          <w:trHeight w:val="332"/>
        </w:trPr>
        <w:tc>
          <w:tcPr>
            <w:tcW w:w="2025" w:type="dxa"/>
            <w:shd w:val="clear" w:color="auto" w:fill="auto"/>
            <w:hideMark/>
          </w:tcPr>
          <w:p w14:paraId="3FCB064E" w14:textId="77777777" w:rsidR="00694B61" w:rsidRPr="00CE2543" w:rsidRDefault="00694B61" w:rsidP="009F73E0">
            <w:pPr>
              <w:spacing w:line="276" w:lineRule="auto"/>
              <w:rPr>
                <w:rFonts w:ascii="Candara" w:hAnsi="Candara"/>
              </w:rPr>
            </w:pPr>
            <w:r w:rsidRPr="00CE2543">
              <w:rPr>
                <w:rFonts w:ascii="Candara" w:hAnsi="Candara"/>
              </w:rPr>
              <w:t>KP01 There is curriculum for cancer registration training based on participants’ needs</w:t>
            </w:r>
          </w:p>
        </w:tc>
        <w:tc>
          <w:tcPr>
            <w:tcW w:w="993" w:type="dxa"/>
            <w:shd w:val="clear" w:color="auto" w:fill="auto"/>
            <w:noWrap/>
            <w:hideMark/>
          </w:tcPr>
          <w:p w14:paraId="6ABDBE9E" w14:textId="77777777" w:rsidR="00694B61" w:rsidRPr="00CE2543" w:rsidRDefault="00694B61" w:rsidP="009F73E0">
            <w:pPr>
              <w:spacing w:line="276" w:lineRule="auto"/>
              <w:jc w:val="center"/>
              <w:rPr>
                <w:rFonts w:ascii="Candara" w:hAnsi="Candara"/>
              </w:rPr>
            </w:pPr>
            <w:r w:rsidRPr="00CE2543">
              <w:rPr>
                <w:rFonts w:ascii="Candara" w:hAnsi="Candara"/>
              </w:rPr>
              <w:t>17</w:t>
            </w:r>
          </w:p>
        </w:tc>
        <w:tc>
          <w:tcPr>
            <w:tcW w:w="1024" w:type="dxa"/>
            <w:shd w:val="clear" w:color="auto" w:fill="auto"/>
            <w:noWrap/>
            <w:hideMark/>
          </w:tcPr>
          <w:p w14:paraId="0C469CE7" w14:textId="77777777" w:rsidR="00694B61" w:rsidRPr="00CE2543" w:rsidRDefault="00694B61" w:rsidP="009F73E0">
            <w:pPr>
              <w:spacing w:line="276" w:lineRule="auto"/>
              <w:jc w:val="center"/>
              <w:rPr>
                <w:rFonts w:ascii="Candara" w:hAnsi="Candara"/>
              </w:rPr>
            </w:pPr>
            <w:r w:rsidRPr="00CE2543">
              <w:rPr>
                <w:rFonts w:ascii="Candara" w:hAnsi="Candara"/>
              </w:rPr>
              <w:t>35</w:t>
            </w:r>
          </w:p>
        </w:tc>
        <w:tc>
          <w:tcPr>
            <w:tcW w:w="909" w:type="dxa"/>
          </w:tcPr>
          <w:p w14:paraId="0BFDF3CE" w14:textId="77777777" w:rsidR="00694B61" w:rsidRPr="00CE2543" w:rsidRDefault="00694B61" w:rsidP="009F73E0">
            <w:pPr>
              <w:spacing w:line="276" w:lineRule="auto"/>
              <w:jc w:val="center"/>
              <w:rPr>
                <w:rFonts w:ascii="Candara" w:hAnsi="Candara"/>
              </w:rPr>
            </w:pPr>
          </w:p>
        </w:tc>
        <w:tc>
          <w:tcPr>
            <w:tcW w:w="892" w:type="dxa"/>
            <w:shd w:val="clear" w:color="auto" w:fill="auto"/>
            <w:hideMark/>
          </w:tcPr>
          <w:p w14:paraId="287EEDEB" w14:textId="77777777" w:rsidR="00694B61" w:rsidRPr="00CE2543" w:rsidRDefault="00694B61" w:rsidP="009F73E0">
            <w:pPr>
              <w:spacing w:line="276" w:lineRule="auto"/>
              <w:jc w:val="center"/>
              <w:rPr>
                <w:rFonts w:ascii="Candara" w:hAnsi="Candara"/>
              </w:rPr>
            </w:pPr>
            <w:r w:rsidRPr="00CE2543">
              <w:rPr>
                <w:rFonts w:ascii="Candara" w:hAnsi="Candara"/>
              </w:rPr>
              <w:t>4.17</w:t>
            </w:r>
          </w:p>
        </w:tc>
        <w:tc>
          <w:tcPr>
            <w:tcW w:w="709" w:type="dxa"/>
            <w:shd w:val="clear" w:color="auto" w:fill="auto"/>
            <w:hideMark/>
          </w:tcPr>
          <w:p w14:paraId="287A202C" w14:textId="77777777" w:rsidR="00694B61" w:rsidRPr="00CE2543" w:rsidRDefault="00694B61" w:rsidP="009F73E0">
            <w:pPr>
              <w:spacing w:line="276" w:lineRule="auto"/>
              <w:jc w:val="center"/>
              <w:rPr>
                <w:rFonts w:ascii="Candara" w:hAnsi="Candara"/>
              </w:rPr>
            </w:pPr>
            <w:r w:rsidRPr="00CE2543">
              <w:rPr>
                <w:rFonts w:ascii="Candara" w:hAnsi="Candara"/>
              </w:rPr>
              <w:t>0.62</w:t>
            </w:r>
          </w:p>
        </w:tc>
        <w:tc>
          <w:tcPr>
            <w:tcW w:w="1170" w:type="dxa"/>
            <w:shd w:val="clear" w:color="auto" w:fill="auto"/>
            <w:noWrap/>
            <w:hideMark/>
          </w:tcPr>
          <w:p w14:paraId="7030FC9E" w14:textId="77777777" w:rsidR="00694B61" w:rsidRPr="00CE2543" w:rsidRDefault="00694B61" w:rsidP="009F73E0">
            <w:pPr>
              <w:spacing w:line="276" w:lineRule="auto"/>
              <w:jc w:val="center"/>
              <w:rPr>
                <w:rFonts w:ascii="Candara" w:hAnsi="Candara"/>
              </w:rPr>
            </w:pPr>
            <w:r w:rsidRPr="00CE2543">
              <w:rPr>
                <w:rFonts w:ascii="Candara" w:hAnsi="Candara"/>
              </w:rPr>
              <w:t>0.913</w:t>
            </w:r>
          </w:p>
        </w:tc>
      </w:tr>
      <w:tr w:rsidR="00694B61" w:rsidRPr="00CE2543" w14:paraId="4B555CFA" w14:textId="77777777" w:rsidTr="00F715D4">
        <w:trPr>
          <w:trHeight w:val="269"/>
        </w:trPr>
        <w:tc>
          <w:tcPr>
            <w:tcW w:w="2025" w:type="dxa"/>
            <w:shd w:val="clear" w:color="auto" w:fill="auto"/>
            <w:hideMark/>
          </w:tcPr>
          <w:p w14:paraId="2A1A4390" w14:textId="77777777" w:rsidR="00694B61" w:rsidRPr="00CE2543" w:rsidRDefault="00694B61" w:rsidP="009F73E0">
            <w:pPr>
              <w:spacing w:line="276" w:lineRule="auto"/>
              <w:rPr>
                <w:rFonts w:ascii="Candara" w:hAnsi="Candara"/>
              </w:rPr>
            </w:pPr>
            <w:r w:rsidRPr="00CE2543">
              <w:rPr>
                <w:rFonts w:ascii="Candara" w:hAnsi="Candara"/>
              </w:rPr>
              <w:t>KP02 Topics on cancer registration curriculum is compatible with the competency needs</w:t>
            </w:r>
          </w:p>
        </w:tc>
        <w:tc>
          <w:tcPr>
            <w:tcW w:w="993" w:type="dxa"/>
            <w:shd w:val="clear" w:color="auto" w:fill="auto"/>
            <w:noWrap/>
            <w:hideMark/>
          </w:tcPr>
          <w:p w14:paraId="4C9EA335" w14:textId="77777777" w:rsidR="00694B61" w:rsidRPr="00CE2543" w:rsidRDefault="00694B61" w:rsidP="009F73E0">
            <w:pPr>
              <w:spacing w:line="276" w:lineRule="auto"/>
              <w:jc w:val="center"/>
              <w:rPr>
                <w:rFonts w:ascii="Candara" w:hAnsi="Candara"/>
              </w:rPr>
            </w:pPr>
          </w:p>
        </w:tc>
        <w:tc>
          <w:tcPr>
            <w:tcW w:w="1024" w:type="dxa"/>
            <w:shd w:val="clear" w:color="auto" w:fill="auto"/>
            <w:noWrap/>
            <w:hideMark/>
          </w:tcPr>
          <w:p w14:paraId="7CE8156C" w14:textId="77777777" w:rsidR="00694B61" w:rsidRPr="00CE2543" w:rsidRDefault="00694B61" w:rsidP="009F73E0">
            <w:pPr>
              <w:spacing w:line="276" w:lineRule="auto"/>
              <w:jc w:val="center"/>
              <w:rPr>
                <w:rFonts w:ascii="Candara" w:hAnsi="Candara"/>
              </w:rPr>
            </w:pPr>
          </w:p>
        </w:tc>
        <w:tc>
          <w:tcPr>
            <w:tcW w:w="909" w:type="dxa"/>
          </w:tcPr>
          <w:p w14:paraId="6E8AC306" w14:textId="77777777" w:rsidR="00694B61" w:rsidRPr="00CE2543" w:rsidRDefault="00694B61" w:rsidP="009F73E0">
            <w:pPr>
              <w:spacing w:line="276" w:lineRule="auto"/>
              <w:jc w:val="center"/>
              <w:rPr>
                <w:rFonts w:ascii="Candara" w:hAnsi="Candara"/>
              </w:rPr>
            </w:pPr>
          </w:p>
        </w:tc>
        <w:tc>
          <w:tcPr>
            <w:tcW w:w="892" w:type="dxa"/>
            <w:shd w:val="clear" w:color="auto" w:fill="auto"/>
            <w:noWrap/>
            <w:hideMark/>
          </w:tcPr>
          <w:p w14:paraId="5C68A182" w14:textId="77777777" w:rsidR="00694B61" w:rsidRPr="00CE2543" w:rsidRDefault="00694B61" w:rsidP="009F73E0">
            <w:pPr>
              <w:spacing w:line="276" w:lineRule="auto"/>
              <w:jc w:val="center"/>
              <w:rPr>
                <w:rFonts w:ascii="Candara" w:hAnsi="Candara"/>
              </w:rPr>
            </w:pPr>
            <w:r w:rsidRPr="00CE2543">
              <w:rPr>
                <w:rFonts w:ascii="Candara" w:hAnsi="Candara"/>
              </w:rPr>
              <w:t>4.17</w:t>
            </w:r>
          </w:p>
        </w:tc>
        <w:tc>
          <w:tcPr>
            <w:tcW w:w="709" w:type="dxa"/>
            <w:shd w:val="clear" w:color="auto" w:fill="auto"/>
            <w:noWrap/>
            <w:hideMark/>
          </w:tcPr>
          <w:p w14:paraId="3508DA75" w14:textId="77777777" w:rsidR="00694B61" w:rsidRPr="00CE2543" w:rsidRDefault="00694B61" w:rsidP="009F73E0">
            <w:pPr>
              <w:spacing w:line="276" w:lineRule="auto"/>
              <w:jc w:val="center"/>
              <w:rPr>
                <w:rFonts w:ascii="Candara" w:hAnsi="Candara"/>
              </w:rPr>
            </w:pPr>
            <w:r w:rsidRPr="00CE2543">
              <w:rPr>
                <w:rFonts w:ascii="Candara" w:hAnsi="Candara"/>
              </w:rPr>
              <w:t>0.45</w:t>
            </w:r>
          </w:p>
        </w:tc>
        <w:tc>
          <w:tcPr>
            <w:tcW w:w="1170" w:type="dxa"/>
            <w:shd w:val="clear" w:color="auto" w:fill="auto"/>
            <w:noWrap/>
            <w:hideMark/>
          </w:tcPr>
          <w:p w14:paraId="2FB1995D" w14:textId="77777777" w:rsidR="00694B61" w:rsidRPr="00CE2543" w:rsidRDefault="00694B61" w:rsidP="009F73E0">
            <w:pPr>
              <w:spacing w:line="276" w:lineRule="auto"/>
              <w:jc w:val="center"/>
              <w:rPr>
                <w:rFonts w:ascii="Candara" w:hAnsi="Candara"/>
              </w:rPr>
            </w:pPr>
          </w:p>
        </w:tc>
      </w:tr>
      <w:tr w:rsidR="00694B61" w:rsidRPr="00CE2543" w14:paraId="043687A7" w14:textId="77777777" w:rsidTr="00F715D4">
        <w:trPr>
          <w:trHeight w:val="350"/>
        </w:trPr>
        <w:tc>
          <w:tcPr>
            <w:tcW w:w="2025" w:type="dxa"/>
            <w:shd w:val="clear" w:color="auto" w:fill="auto"/>
            <w:hideMark/>
          </w:tcPr>
          <w:p w14:paraId="24DCB4A5" w14:textId="77777777" w:rsidR="00694B61" w:rsidRPr="00CE2543" w:rsidRDefault="00694B61" w:rsidP="009F73E0">
            <w:pPr>
              <w:spacing w:line="276" w:lineRule="auto"/>
              <w:rPr>
                <w:rFonts w:ascii="Candara" w:hAnsi="Candara"/>
              </w:rPr>
            </w:pPr>
            <w:r w:rsidRPr="00CE2543">
              <w:rPr>
                <w:rFonts w:ascii="Candara" w:hAnsi="Candara"/>
              </w:rPr>
              <w:t>KP03 The instructors have competency with curriculum material</w:t>
            </w:r>
          </w:p>
        </w:tc>
        <w:tc>
          <w:tcPr>
            <w:tcW w:w="993" w:type="dxa"/>
            <w:shd w:val="clear" w:color="auto" w:fill="auto"/>
            <w:noWrap/>
            <w:hideMark/>
          </w:tcPr>
          <w:p w14:paraId="420ADEE8" w14:textId="77777777" w:rsidR="00694B61" w:rsidRPr="00CE2543" w:rsidRDefault="00694B61" w:rsidP="009F73E0">
            <w:pPr>
              <w:spacing w:line="276" w:lineRule="auto"/>
              <w:jc w:val="center"/>
              <w:rPr>
                <w:rFonts w:ascii="Candara" w:hAnsi="Candara"/>
              </w:rPr>
            </w:pPr>
          </w:p>
        </w:tc>
        <w:tc>
          <w:tcPr>
            <w:tcW w:w="1024" w:type="dxa"/>
            <w:shd w:val="clear" w:color="auto" w:fill="auto"/>
            <w:noWrap/>
            <w:hideMark/>
          </w:tcPr>
          <w:p w14:paraId="36163044" w14:textId="77777777" w:rsidR="00694B61" w:rsidRPr="00CE2543" w:rsidRDefault="00694B61" w:rsidP="009F73E0">
            <w:pPr>
              <w:spacing w:line="276" w:lineRule="auto"/>
              <w:jc w:val="center"/>
              <w:rPr>
                <w:rFonts w:ascii="Candara" w:hAnsi="Candara"/>
              </w:rPr>
            </w:pPr>
          </w:p>
        </w:tc>
        <w:tc>
          <w:tcPr>
            <w:tcW w:w="909" w:type="dxa"/>
          </w:tcPr>
          <w:p w14:paraId="0C466D35" w14:textId="77777777" w:rsidR="00694B61" w:rsidRPr="00CE2543" w:rsidRDefault="00694B61" w:rsidP="009F73E0">
            <w:pPr>
              <w:spacing w:line="276" w:lineRule="auto"/>
              <w:jc w:val="center"/>
              <w:rPr>
                <w:rFonts w:ascii="Candara" w:hAnsi="Candara"/>
              </w:rPr>
            </w:pPr>
          </w:p>
        </w:tc>
        <w:tc>
          <w:tcPr>
            <w:tcW w:w="892" w:type="dxa"/>
            <w:shd w:val="clear" w:color="auto" w:fill="auto"/>
            <w:noWrap/>
            <w:hideMark/>
          </w:tcPr>
          <w:p w14:paraId="04D84F31" w14:textId="77777777" w:rsidR="00694B61" w:rsidRPr="00CE2543" w:rsidRDefault="00694B61" w:rsidP="009F73E0">
            <w:pPr>
              <w:spacing w:line="276" w:lineRule="auto"/>
              <w:jc w:val="center"/>
              <w:rPr>
                <w:rFonts w:ascii="Candara" w:hAnsi="Candara"/>
              </w:rPr>
            </w:pPr>
            <w:r w:rsidRPr="00CE2543">
              <w:rPr>
                <w:rFonts w:ascii="Candara" w:hAnsi="Candara"/>
              </w:rPr>
              <w:t>4.11</w:t>
            </w:r>
          </w:p>
        </w:tc>
        <w:tc>
          <w:tcPr>
            <w:tcW w:w="709" w:type="dxa"/>
            <w:shd w:val="clear" w:color="auto" w:fill="auto"/>
            <w:noWrap/>
            <w:hideMark/>
          </w:tcPr>
          <w:p w14:paraId="7962C278" w14:textId="77777777" w:rsidR="00694B61" w:rsidRPr="00CE2543" w:rsidRDefault="00694B61" w:rsidP="009F73E0">
            <w:pPr>
              <w:spacing w:line="276" w:lineRule="auto"/>
              <w:jc w:val="center"/>
              <w:rPr>
                <w:rFonts w:ascii="Candara" w:hAnsi="Candara"/>
              </w:rPr>
            </w:pPr>
            <w:r w:rsidRPr="00CE2543">
              <w:rPr>
                <w:rFonts w:ascii="Candara" w:hAnsi="Candara"/>
              </w:rPr>
              <w:t>0.47</w:t>
            </w:r>
          </w:p>
        </w:tc>
        <w:tc>
          <w:tcPr>
            <w:tcW w:w="1170" w:type="dxa"/>
            <w:shd w:val="clear" w:color="auto" w:fill="auto"/>
            <w:noWrap/>
            <w:hideMark/>
          </w:tcPr>
          <w:p w14:paraId="5CCB7439" w14:textId="77777777" w:rsidR="00694B61" w:rsidRPr="00CE2543" w:rsidRDefault="00694B61" w:rsidP="009F73E0">
            <w:pPr>
              <w:spacing w:line="276" w:lineRule="auto"/>
              <w:jc w:val="center"/>
              <w:rPr>
                <w:rFonts w:ascii="Candara" w:hAnsi="Candara"/>
              </w:rPr>
            </w:pPr>
          </w:p>
        </w:tc>
      </w:tr>
      <w:tr w:rsidR="00694B61" w:rsidRPr="00CE2543" w14:paraId="632A4F19" w14:textId="77777777" w:rsidTr="00F715D4">
        <w:trPr>
          <w:trHeight w:val="350"/>
        </w:trPr>
        <w:tc>
          <w:tcPr>
            <w:tcW w:w="2025" w:type="dxa"/>
            <w:shd w:val="clear" w:color="auto" w:fill="auto"/>
            <w:hideMark/>
          </w:tcPr>
          <w:p w14:paraId="3AFEB615" w14:textId="77777777" w:rsidR="00694B61" w:rsidRPr="00CE2543" w:rsidRDefault="00694B61" w:rsidP="009F73E0">
            <w:pPr>
              <w:spacing w:line="276" w:lineRule="auto"/>
              <w:rPr>
                <w:rFonts w:ascii="Candara" w:hAnsi="Candara"/>
              </w:rPr>
            </w:pPr>
            <w:r w:rsidRPr="00CE2543">
              <w:rPr>
                <w:rFonts w:ascii="Candara" w:hAnsi="Candara"/>
              </w:rPr>
              <w:t>KP04 3 days training is enough for duration cancer registration training by online method</w:t>
            </w:r>
          </w:p>
        </w:tc>
        <w:tc>
          <w:tcPr>
            <w:tcW w:w="993" w:type="dxa"/>
            <w:shd w:val="clear" w:color="auto" w:fill="auto"/>
            <w:noWrap/>
            <w:hideMark/>
          </w:tcPr>
          <w:p w14:paraId="589C281B" w14:textId="77777777" w:rsidR="00694B61" w:rsidRPr="00CE2543" w:rsidRDefault="00694B61" w:rsidP="009F73E0">
            <w:pPr>
              <w:spacing w:line="276" w:lineRule="auto"/>
              <w:jc w:val="center"/>
              <w:rPr>
                <w:rFonts w:ascii="Candara" w:hAnsi="Candara"/>
              </w:rPr>
            </w:pPr>
          </w:p>
        </w:tc>
        <w:tc>
          <w:tcPr>
            <w:tcW w:w="1024" w:type="dxa"/>
            <w:shd w:val="clear" w:color="auto" w:fill="auto"/>
            <w:noWrap/>
            <w:hideMark/>
          </w:tcPr>
          <w:p w14:paraId="79BB83E6" w14:textId="77777777" w:rsidR="00694B61" w:rsidRPr="00CE2543" w:rsidRDefault="00694B61" w:rsidP="009F73E0">
            <w:pPr>
              <w:spacing w:line="276" w:lineRule="auto"/>
              <w:jc w:val="center"/>
              <w:rPr>
                <w:rFonts w:ascii="Candara" w:hAnsi="Candara"/>
              </w:rPr>
            </w:pPr>
          </w:p>
        </w:tc>
        <w:tc>
          <w:tcPr>
            <w:tcW w:w="909" w:type="dxa"/>
          </w:tcPr>
          <w:p w14:paraId="29C00492" w14:textId="77777777" w:rsidR="00694B61" w:rsidRPr="00CE2543" w:rsidRDefault="00694B61" w:rsidP="009F73E0">
            <w:pPr>
              <w:spacing w:line="276" w:lineRule="auto"/>
              <w:jc w:val="center"/>
              <w:rPr>
                <w:rFonts w:ascii="Candara" w:hAnsi="Candara"/>
              </w:rPr>
            </w:pPr>
          </w:p>
        </w:tc>
        <w:tc>
          <w:tcPr>
            <w:tcW w:w="892" w:type="dxa"/>
            <w:shd w:val="clear" w:color="auto" w:fill="auto"/>
            <w:noWrap/>
            <w:hideMark/>
          </w:tcPr>
          <w:p w14:paraId="467C0BD0" w14:textId="77777777" w:rsidR="00694B61" w:rsidRPr="00CE2543" w:rsidRDefault="00694B61" w:rsidP="009F73E0">
            <w:pPr>
              <w:spacing w:line="276" w:lineRule="auto"/>
              <w:jc w:val="center"/>
              <w:rPr>
                <w:rFonts w:ascii="Candara" w:hAnsi="Candara"/>
              </w:rPr>
            </w:pPr>
            <w:r w:rsidRPr="00CE2543">
              <w:rPr>
                <w:rFonts w:ascii="Candara" w:hAnsi="Candara"/>
              </w:rPr>
              <w:t>3.69</w:t>
            </w:r>
          </w:p>
        </w:tc>
        <w:tc>
          <w:tcPr>
            <w:tcW w:w="709" w:type="dxa"/>
            <w:shd w:val="clear" w:color="auto" w:fill="auto"/>
            <w:noWrap/>
            <w:hideMark/>
          </w:tcPr>
          <w:p w14:paraId="1FDDFBF0" w14:textId="77777777" w:rsidR="00694B61" w:rsidRPr="00CE2543" w:rsidRDefault="00694B61" w:rsidP="009F73E0">
            <w:pPr>
              <w:spacing w:line="276" w:lineRule="auto"/>
              <w:jc w:val="center"/>
              <w:rPr>
                <w:rFonts w:ascii="Candara" w:hAnsi="Candara"/>
              </w:rPr>
            </w:pPr>
            <w:r w:rsidRPr="00CE2543">
              <w:rPr>
                <w:rFonts w:ascii="Candara" w:hAnsi="Candara"/>
              </w:rPr>
              <w:t>0.80</w:t>
            </w:r>
          </w:p>
        </w:tc>
        <w:tc>
          <w:tcPr>
            <w:tcW w:w="1170" w:type="dxa"/>
            <w:shd w:val="clear" w:color="auto" w:fill="auto"/>
            <w:noWrap/>
            <w:hideMark/>
          </w:tcPr>
          <w:p w14:paraId="2216E3B5" w14:textId="77777777" w:rsidR="00694B61" w:rsidRPr="00CE2543" w:rsidRDefault="00694B61" w:rsidP="009F73E0">
            <w:pPr>
              <w:spacing w:line="276" w:lineRule="auto"/>
              <w:jc w:val="center"/>
              <w:rPr>
                <w:rFonts w:ascii="Candara" w:hAnsi="Candara"/>
              </w:rPr>
            </w:pPr>
          </w:p>
        </w:tc>
      </w:tr>
      <w:tr w:rsidR="00694B61" w:rsidRPr="00CE2543" w14:paraId="23FF6BE9" w14:textId="77777777" w:rsidTr="00F715D4">
        <w:trPr>
          <w:trHeight w:val="350"/>
        </w:trPr>
        <w:tc>
          <w:tcPr>
            <w:tcW w:w="2025" w:type="dxa"/>
            <w:shd w:val="clear" w:color="auto" w:fill="auto"/>
            <w:hideMark/>
          </w:tcPr>
          <w:p w14:paraId="692962B2" w14:textId="77777777" w:rsidR="00694B61" w:rsidRPr="00CE2543" w:rsidRDefault="00694B61" w:rsidP="009F73E0">
            <w:pPr>
              <w:spacing w:line="276" w:lineRule="auto"/>
              <w:rPr>
                <w:rFonts w:ascii="Candara" w:hAnsi="Candara"/>
              </w:rPr>
            </w:pPr>
            <w:r w:rsidRPr="00CE2543">
              <w:rPr>
                <w:rFonts w:ascii="Candara" w:hAnsi="Candara"/>
              </w:rPr>
              <w:lastRenderedPageBreak/>
              <w:t>KP05 2 days training is enough for duration cancer registration training by offline method</w:t>
            </w:r>
          </w:p>
        </w:tc>
        <w:tc>
          <w:tcPr>
            <w:tcW w:w="993" w:type="dxa"/>
            <w:shd w:val="clear" w:color="auto" w:fill="auto"/>
            <w:noWrap/>
            <w:hideMark/>
          </w:tcPr>
          <w:p w14:paraId="73BC4717" w14:textId="77777777" w:rsidR="00694B61" w:rsidRPr="00CE2543" w:rsidRDefault="00694B61" w:rsidP="009F73E0">
            <w:pPr>
              <w:spacing w:line="276" w:lineRule="auto"/>
              <w:jc w:val="center"/>
              <w:rPr>
                <w:rFonts w:ascii="Candara" w:hAnsi="Candara"/>
              </w:rPr>
            </w:pPr>
          </w:p>
        </w:tc>
        <w:tc>
          <w:tcPr>
            <w:tcW w:w="1024" w:type="dxa"/>
            <w:shd w:val="clear" w:color="auto" w:fill="auto"/>
            <w:noWrap/>
            <w:hideMark/>
          </w:tcPr>
          <w:p w14:paraId="190023EF" w14:textId="77777777" w:rsidR="00694B61" w:rsidRPr="00CE2543" w:rsidRDefault="00694B61" w:rsidP="009F73E0">
            <w:pPr>
              <w:spacing w:line="276" w:lineRule="auto"/>
              <w:jc w:val="center"/>
              <w:rPr>
                <w:rFonts w:ascii="Candara" w:hAnsi="Candara"/>
              </w:rPr>
            </w:pPr>
          </w:p>
        </w:tc>
        <w:tc>
          <w:tcPr>
            <w:tcW w:w="909" w:type="dxa"/>
          </w:tcPr>
          <w:p w14:paraId="356F54ED" w14:textId="77777777" w:rsidR="00694B61" w:rsidRPr="00CE2543" w:rsidRDefault="00694B61" w:rsidP="009F73E0">
            <w:pPr>
              <w:spacing w:line="276" w:lineRule="auto"/>
              <w:jc w:val="center"/>
              <w:rPr>
                <w:rFonts w:ascii="Candara" w:hAnsi="Candara"/>
              </w:rPr>
            </w:pPr>
          </w:p>
        </w:tc>
        <w:tc>
          <w:tcPr>
            <w:tcW w:w="892" w:type="dxa"/>
            <w:shd w:val="clear" w:color="auto" w:fill="auto"/>
            <w:noWrap/>
            <w:hideMark/>
          </w:tcPr>
          <w:p w14:paraId="0B19DE6B" w14:textId="77777777" w:rsidR="00694B61" w:rsidRPr="00CE2543" w:rsidRDefault="00694B61" w:rsidP="009F73E0">
            <w:pPr>
              <w:spacing w:line="276" w:lineRule="auto"/>
              <w:jc w:val="center"/>
              <w:rPr>
                <w:rFonts w:ascii="Candara" w:hAnsi="Candara"/>
              </w:rPr>
            </w:pPr>
            <w:r w:rsidRPr="00CE2543">
              <w:rPr>
                <w:rFonts w:ascii="Candara" w:hAnsi="Candara"/>
              </w:rPr>
              <w:t>3.66</w:t>
            </w:r>
          </w:p>
        </w:tc>
        <w:tc>
          <w:tcPr>
            <w:tcW w:w="709" w:type="dxa"/>
            <w:shd w:val="clear" w:color="auto" w:fill="auto"/>
            <w:noWrap/>
            <w:hideMark/>
          </w:tcPr>
          <w:p w14:paraId="7A766BEF" w14:textId="77777777" w:rsidR="00694B61" w:rsidRPr="00CE2543" w:rsidRDefault="00694B61" w:rsidP="009F73E0">
            <w:pPr>
              <w:spacing w:line="276" w:lineRule="auto"/>
              <w:jc w:val="center"/>
              <w:rPr>
                <w:rFonts w:ascii="Candara" w:hAnsi="Candara"/>
              </w:rPr>
            </w:pPr>
            <w:r w:rsidRPr="00CE2543">
              <w:rPr>
                <w:rFonts w:ascii="Candara" w:hAnsi="Candara"/>
              </w:rPr>
              <w:t>0.80</w:t>
            </w:r>
          </w:p>
        </w:tc>
        <w:tc>
          <w:tcPr>
            <w:tcW w:w="1170" w:type="dxa"/>
            <w:shd w:val="clear" w:color="auto" w:fill="auto"/>
            <w:noWrap/>
            <w:hideMark/>
          </w:tcPr>
          <w:p w14:paraId="2C17B174" w14:textId="77777777" w:rsidR="00694B61" w:rsidRPr="00CE2543" w:rsidRDefault="00694B61" w:rsidP="009F73E0">
            <w:pPr>
              <w:spacing w:line="276" w:lineRule="auto"/>
              <w:jc w:val="center"/>
              <w:rPr>
                <w:rFonts w:ascii="Candara" w:hAnsi="Candara"/>
              </w:rPr>
            </w:pPr>
          </w:p>
        </w:tc>
      </w:tr>
      <w:tr w:rsidR="00694B61" w:rsidRPr="00CE2543" w14:paraId="215A1C74" w14:textId="77777777" w:rsidTr="00F715D4">
        <w:trPr>
          <w:trHeight w:val="350"/>
        </w:trPr>
        <w:tc>
          <w:tcPr>
            <w:tcW w:w="2025" w:type="dxa"/>
            <w:shd w:val="clear" w:color="auto" w:fill="auto"/>
            <w:hideMark/>
          </w:tcPr>
          <w:p w14:paraId="18DB8909" w14:textId="77777777" w:rsidR="00694B61" w:rsidRPr="00CE2543" w:rsidRDefault="00694B61" w:rsidP="009F73E0">
            <w:pPr>
              <w:spacing w:line="276" w:lineRule="auto"/>
              <w:rPr>
                <w:rFonts w:ascii="Candara" w:hAnsi="Candara"/>
              </w:rPr>
            </w:pPr>
            <w:r w:rsidRPr="00CE2543">
              <w:rPr>
                <w:rFonts w:ascii="Candara" w:hAnsi="Candara"/>
              </w:rPr>
              <w:t>KP06 the 3 days online and 2 days offline is enough for theory and exercise</w:t>
            </w:r>
          </w:p>
        </w:tc>
        <w:tc>
          <w:tcPr>
            <w:tcW w:w="993" w:type="dxa"/>
            <w:shd w:val="clear" w:color="auto" w:fill="auto"/>
            <w:noWrap/>
            <w:hideMark/>
          </w:tcPr>
          <w:p w14:paraId="3924EB5F" w14:textId="77777777" w:rsidR="00694B61" w:rsidRPr="00CE2543" w:rsidRDefault="00694B61" w:rsidP="009F73E0">
            <w:pPr>
              <w:spacing w:line="276" w:lineRule="auto"/>
              <w:jc w:val="center"/>
              <w:rPr>
                <w:rFonts w:ascii="Candara" w:hAnsi="Candara"/>
              </w:rPr>
            </w:pPr>
          </w:p>
        </w:tc>
        <w:tc>
          <w:tcPr>
            <w:tcW w:w="1024" w:type="dxa"/>
            <w:shd w:val="clear" w:color="auto" w:fill="auto"/>
            <w:noWrap/>
            <w:hideMark/>
          </w:tcPr>
          <w:p w14:paraId="586671D4" w14:textId="77777777" w:rsidR="00694B61" w:rsidRPr="00CE2543" w:rsidRDefault="00694B61" w:rsidP="009F73E0">
            <w:pPr>
              <w:spacing w:line="276" w:lineRule="auto"/>
              <w:jc w:val="center"/>
              <w:rPr>
                <w:rFonts w:ascii="Candara" w:hAnsi="Candara"/>
              </w:rPr>
            </w:pPr>
          </w:p>
        </w:tc>
        <w:tc>
          <w:tcPr>
            <w:tcW w:w="909" w:type="dxa"/>
          </w:tcPr>
          <w:p w14:paraId="6D29B571" w14:textId="77777777" w:rsidR="00694B61" w:rsidRPr="00CE2543" w:rsidRDefault="00694B61" w:rsidP="009F73E0">
            <w:pPr>
              <w:spacing w:line="276" w:lineRule="auto"/>
              <w:jc w:val="center"/>
              <w:rPr>
                <w:rFonts w:ascii="Candara" w:hAnsi="Candara"/>
              </w:rPr>
            </w:pPr>
          </w:p>
        </w:tc>
        <w:tc>
          <w:tcPr>
            <w:tcW w:w="892" w:type="dxa"/>
            <w:shd w:val="clear" w:color="auto" w:fill="auto"/>
            <w:noWrap/>
            <w:hideMark/>
          </w:tcPr>
          <w:p w14:paraId="7422B1AD" w14:textId="77777777" w:rsidR="00694B61" w:rsidRPr="00CE2543" w:rsidRDefault="00694B61" w:rsidP="009F73E0">
            <w:pPr>
              <w:spacing w:line="276" w:lineRule="auto"/>
              <w:jc w:val="center"/>
              <w:rPr>
                <w:rFonts w:ascii="Candara" w:hAnsi="Candara"/>
              </w:rPr>
            </w:pPr>
            <w:r w:rsidRPr="00CE2543">
              <w:rPr>
                <w:rFonts w:ascii="Candara" w:hAnsi="Candara"/>
              </w:rPr>
              <w:t>3.57</w:t>
            </w:r>
          </w:p>
        </w:tc>
        <w:tc>
          <w:tcPr>
            <w:tcW w:w="709" w:type="dxa"/>
            <w:shd w:val="clear" w:color="auto" w:fill="auto"/>
            <w:noWrap/>
            <w:hideMark/>
          </w:tcPr>
          <w:p w14:paraId="72071CFA" w14:textId="77777777" w:rsidR="00694B61" w:rsidRPr="00CE2543" w:rsidRDefault="00694B61" w:rsidP="009F73E0">
            <w:pPr>
              <w:spacing w:line="276" w:lineRule="auto"/>
              <w:jc w:val="center"/>
              <w:rPr>
                <w:rFonts w:ascii="Candara" w:hAnsi="Candara"/>
              </w:rPr>
            </w:pPr>
            <w:r w:rsidRPr="00CE2543">
              <w:rPr>
                <w:rFonts w:ascii="Candara" w:hAnsi="Candara"/>
              </w:rPr>
              <w:t>0.78</w:t>
            </w:r>
          </w:p>
        </w:tc>
        <w:tc>
          <w:tcPr>
            <w:tcW w:w="1170" w:type="dxa"/>
            <w:shd w:val="clear" w:color="auto" w:fill="auto"/>
            <w:noWrap/>
            <w:hideMark/>
          </w:tcPr>
          <w:p w14:paraId="15EF88A7" w14:textId="77777777" w:rsidR="00694B61" w:rsidRPr="00CE2543" w:rsidRDefault="00694B61" w:rsidP="009F73E0">
            <w:pPr>
              <w:spacing w:line="276" w:lineRule="auto"/>
              <w:jc w:val="center"/>
              <w:rPr>
                <w:rFonts w:ascii="Candara" w:hAnsi="Candara"/>
              </w:rPr>
            </w:pPr>
          </w:p>
        </w:tc>
      </w:tr>
      <w:tr w:rsidR="00694B61" w:rsidRPr="00CE2543" w14:paraId="6F5F10D6" w14:textId="77777777" w:rsidTr="00F715D4">
        <w:trPr>
          <w:trHeight w:val="260"/>
        </w:trPr>
        <w:tc>
          <w:tcPr>
            <w:tcW w:w="2025" w:type="dxa"/>
            <w:shd w:val="clear" w:color="auto" w:fill="auto"/>
            <w:hideMark/>
          </w:tcPr>
          <w:p w14:paraId="190240F2" w14:textId="77777777" w:rsidR="00694B61" w:rsidRPr="00CE2543" w:rsidRDefault="00694B61" w:rsidP="009F73E0">
            <w:pPr>
              <w:spacing w:line="276" w:lineRule="auto"/>
              <w:rPr>
                <w:rFonts w:ascii="Candara" w:hAnsi="Candara"/>
              </w:rPr>
            </w:pPr>
            <w:r w:rsidRPr="00CE2543">
              <w:rPr>
                <w:rFonts w:ascii="Candara" w:hAnsi="Candara"/>
              </w:rPr>
              <w:t>KP07 Blended learning is accordance with current needs situation</w:t>
            </w:r>
          </w:p>
        </w:tc>
        <w:tc>
          <w:tcPr>
            <w:tcW w:w="993" w:type="dxa"/>
            <w:shd w:val="clear" w:color="auto" w:fill="auto"/>
            <w:noWrap/>
            <w:hideMark/>
          </w:tcPr>
          <w:p w14:paraId="06823D3D" w14:textId="77777777" w:rsidR="00694B61" w:rsidRPr="00CE2543" w:rsidRDefault="00694B61" w:rsidP="009F73E0">
            <w:pPr>
              <w:spacing w:line="276" w:lineRule="auto"/>
              <w:jc w:val="center"/>
              <w:rPr>
                <w:rFonts w:ascii="Candara" w:hAnsi="Candara"/>
              </w:rPr>
            </w:pPr>
          </w:p>
        </w:tc>
        <w:tc>
          <w:tcPr>
            <w:tcW w:w="1024" w:type="dxa"/>
            <w:shd w:val="clear" w:color="auto" w:fill="auto"/>
            <w:noWrap/>
            <w:hideMark/>
          </w:tcPr>
          <w:p w14:paraId="4D73FEE9" w14:textId="77777777" w:rsidR="00694B61" w:rsidRPr="00CE2543" w:rsidRDefault="00694B61" w:rsidP="009F73E0">
            <w:pPr>
              <w:spacing w:line="276" w:lineRule="auto"/>
              <w:jc w:val="center"/>
              <w:rPr>
                <w:rFonts w:ascii="Candara" w:hAnsi="Candara"/>
              </w:rPr>
            </w:pPr>
          </w:p>
        </w:tc>
        <w:tc>
          <w:tcPr>
            <w:tcW w:w="909" w:type="dxa"/>
          </w:tcPr>
          <w:p w14:paraId="760721DC" w14:textId="77777777" w:rsidR="00694B61" w:rsidRPr="00CE2543" w:rsidRDefault="00694B61" w:rsidP="009F73E0">
            <w:pPr>
              <w:spacing w:line="276" w:lineRule="auto"/>
              <w:jc w:val="center"/>
              <w:rPr>
                <w:rFonts w:ascii="Candara" w:hAnsi="Candara"/>
              </w:rPr>
            </w:pPr>
          </w:p>
        </w:tc>
        <w:tc>
          <w:tcPr>
            <w:tcW w:w="892" w:type="dxa"/>
            <w:shd w:val="clear" w:color="auto" w:fill="auto"/>
            <w:noWrap/>
            <w:hideMark/>
          </w:tcPr>
          <w:p w14:paraId="0AAAE05F" w14:textId="77777777" w:rsidR="00694B61" w:rsidRPr="00CE2543" w:rsidRDefault="00694B61" w:rsidP="009F73E0">
            <w:pPr>
              <w:spacing w:line="276" w:lineRule="auto"/>
              <w:jc w:val="center"/>
              <w:rPr>
                <w:rFonts w:ascii="Candara" w:hAnsi="Candara"/>
              </w:rPr>
            </w:pPr>
            <w:r w:rsidRPr="00CE2543">
              <w:rPr>
                <w:rFonts w:ascii="Candara" w:hAnsi="Candara"/>
              </w:rPr>
              <w:t>3.91</w:t>
            </w:r>
          </w:p>
        </w:tc>
        <w:tc>
          <w:tcPr>
            <w:tcW w:w="709" w:type="dxa"/>
            <w:shd w:val="clear" w:color="auto" w:fill="auto"/>
            <w:noWrap/>
            <w:hideMark/>
          </w:tcPr>
          <w:p w14:paraId="586E6245" w14:textId="77777777" w:rsidR="00694B61" w:rsidRPr="00CE2543" w:rsidRDefault="00694B61" w:rsidP="009F73E0">
            <w:pPr>
              <w:spacing w:line="276" w:lineRule="auto"/>
              <w:jc w:val="center"/>
              <w:rPr>
                <w:rFonts w:ascii="Candara" w:hAnsi="Candara"/>
              </w:rPr>
            </w:pPr>
            <w:r w:rsidRPr="00CE2543">
              <w:rPr>
                <w:rFonts w:ascii="Candara" w:hAnsi="Candara"/>
              </w:rPr>
              <w:t>0.56</w:t>
            </w:r>
          </w:p>
        </w:tc>
        <w:tc>
          <w:tcPr>
            <w:tcW w:w="1170" w:type="dxa"/>
            <w:shd w:val="clear" w:color="auto" w:fill="auto"/>
            <w:noWrap/>
            <w:hideMark/>
          </w:tcPr>
          <w:p w14:paraId="1DBCCF07" w14:textId="77777777" w:rsidR="00694B61" w:rsidRPr="00CE2543" w:rsidRDefault="00694B61" w:rsidP="009F73E0">
            <w:pPr>
              <w:spacing w:line="276" w:lineRule="auto"/>
              <w:jc w:val="center"/>
              <w:rPr>
                <w:rFonts w:ascii="Candara" w:hAnsi="Candara"/>
              </w:rPr>
            </w:pPr>
          </w:p>
        </w:tc>
      </w:tr>
      <w:tr w:rsidR="00694B61" w:rsidRPr="00CE2543" w14:paraId="0DF8161C" w14:textId="77777777" w:rsidTr="00F715D4">
        <w:trPr>
          <w:trHeight w:val="260"/>
        </w:trPr>
        <w:tc>
          <w:tcPr>
            <w:tcW w:w="2025" w:type="dxa"/>
            <w:shd w:val="clear" w:color="auto" w:fill="auto"/>
            <w:hideMark/>
          </w:tcPr>
          <w:p w14:paraId="2D15E505" w14:textId="77777777" w:rsidR="00694B61" w:rsidRPr="00CE2543" w:rsidRDefault="00694B61" w:rsidP="009F73E0">
            <w:pPr>
              <w:spacing w:line="276" w:lineRule="auto"/>
              <w:rPr>
                <w:rFonts w:ascii="Candara" w:hAnsi="Candara"/>
              </w:rPr>
            </w:pPr>
            <w:r w:rsidRPr="00CE2543">
              <w:rPr>
                <w:rFonts w:ascii="Candara" w:hAnsi="Candara"/>
              </w:rPr>
              <w:t>KP08 There are sufficient human resources to become trainer</w:t>
            </w:r>
          </w:p>
        </w:tc>
        <w:tc>
          <w:tcPr>
            <w:tcW w:w="993" w:type="dxa"/>
            <w:shd w:val="clear" w:color="auto" w:fill="auto"/>
            <w:noWrap/>
            <w:hideMark/>
          </w:tcPr>
          <w:p w14:paraId="3BFFAD49" w14:textId="77777777" w:rsidR="00694B61" w:rsidRPr="00CE2543" w:rsidRDefault="00694B61" w:rsidP="009F73E0">
            <w:pPr>
              <w:spacing w:line="276" w:lineRule="auto"/>
              <w:jc w:val="center"/>
              <w:rPr>
                <w:rFonts w:ascii="Candara" w:hAnsi="Candara"/>
              </w:rPr>
            </w:pPr>
          </w:p>
        </w:tc>
        <w:tc>
          <w:tcPr>
            <w:tcW w:w="1024" w:type="dxa"/>
            <w:shd w:val="clear" w:color="auto" w:fill="auto"/>
            <w:noWrap/>
            <w:hideMark/>
          </w:tcPr>
          <w:p w14:paraId="5AA79366" w14:textId="77777777" w:rsidR="00694B61" w:rsidRPr="00CE2543" w:rsidRDefault="00694B61" w:rsidP="009F73E0">
            <w:pPr>
              <w:spacing w:line="276" w:lineRule="auto"/>
              <w:jc w:val="center"/>
              <w:rPr>
                <w:rFonts w:ascii="Candara" w:hAnsi="Candara"/>
              </w:rPr>
            </w:pPr>
          </w:p>
        </w:tc>
        <w:tc>
          <w:tcPr>
            <w:tcW w:w="909" w:type="dxa"/>
          </w:tcPr>
          <w:p w14:paraId="69CE8DA3" w14:textId="77777777" w:rsidR="00694B61" w:rsidRPr="00CE2543" w:rsidRDefault="00694B61" w:rsidP="009F73E0">
            <w:pPr>
              <w:spacing w:line="276" w:lineRule="auto"/>
              <w:jc w:val="center"/>
              <w:rPr>
                <w:rFonts w:ascii="Candara" w:hAnsi="Candara"/>
              </w:rPr>
            </w:pPr>
          </w:p>
        </w:tc>
        <w:tc>
          <w:tcPr>
            <w:tcW w:w="892" w:type="dxa"/>
            <w:shd w:val="clear" w:color="auto" w:fill="auto"/>
            <w:noWrap/>
            <w:hideMark/>
          </w:tcPr>
          <w:p w14:paraId="341CA166" w14:textId="77777777" w:rsidR="00694B61" w:rsidRPr="00CE2543" w:rsidRDefault="00694B61" w:rsidP="009F73E0">
            <w:pPr>
              <w:spacing w:line="276" w:lineRule="auto"/>
              <w:jc w:val="center"/>
              <w:rPr>
                <w:rFonts w:ascii="Candara" w:hAnsi="Candara"/>
              </w:rPr>
            </w:pPr>
            <w:r w:rsidRPr="00CE2543">
              <w:rPr>
                <w:rFonts w:ascii="Candara" w:hAnsi="Candara"/>
              </w:rPr>
              <w:t>3.80</w:t>
            </w:r>
          </w:p>
        </w:tc>
        <w:tc>
          <w:tcPr>
            <w:tcW w:w="709" w:type="dxa"/>
            <w:shd w:val="clear" w:color="auto" w:fill="auto"/>
            <w:noWrap/>
            <w:hideMark/>
          </w:tcPr>
          <w:p w14:paraId="49689135" w14:textId="77777777" w:rsidR="00694B61" w:rsidRPr="00CE2543" w:rsidRDefault="00694B61" w:rsidP="009F73E0">
            <w:pPr>
              <w:spacing w:line="276" w:lineRule="auto"/>
              <w:jc w:val="center"/>
              <w:rPr>
                <w:rFonts w:ascii="Candara" w:hAnsi="Candara"/>
              </w:rPr>
            </w:pPr>
            <w:r w:rsidRPr="00CE2543">
              <w:rPr>
                <w:rFonts w:ascii="Candara" w:hAnsi="Candara"/>
              </w:rPr>
              <w:t>0.76</w:t>
            </w:r>
          </w:p>
        </w:tc>
        <w:tc>
          <w:tcPr>
            <w:tcW w:w="1170" w:type="dxa"/>
            <w:shd w:val="clear" w:color="auto" w:fill="auto"/>
            <w:noWrap/>
            <w:hideMark/>
          </w:tcPr>
          <w:p w14:paraId="4B977F36" w14:textId="77777777" w:rsidR="00694B61" w:rsidRPr="00CE2543" w:rsidRDefault="00694B61" w:rsidP="009F73E0">
            <w:pPr>
              <w:spacing w:line="276" w:lineRule="auto"/>
              <w:jc w:val="center"/>
              <w:rPr>
                <w:rFonts w:ascii="Candara" w:hAnsi="Candara"/>
              </w:rPr>
            </w:pPr>
          </w:p>
        </w:tc>
      </w:tr>
      <w:tr w:rsidR="00694B61" w:rsidRPr="00CE2543" w14:paraId="64BCA862" w14:textId="77777777" w:rsidTr="00F715D4">
        <w:trPr>
          <w:trHeight w:val="350"/>
        </w:trPr>
        <w:tc>
          <w:tcPr>
            <w:tcW w:w="2025" w:type="dxa"/>
            <w:shd w:val="clear" w:color="auto" w:fill="auto"/>
            <w:hideMark/>
          </w:tcPr>
          <w:p w14:paraId="0174DB56" w14:textId="77777777" w:rsidR="00694B61" w:rsidRPr="00CE2543" w:rsidRDefault="00694B61" w:rsidP="009F73E0">
            <w:pPr>
              <w:spacing w:line="276" w:lineRule="auto"/>
              <w:rPr>
                <w:rFonts w:ascii="Candara" w:hAnsi="Candara"/>
              </w:rPr>
            </w:pPr>
            <w:r w:rsidRPr="00CE2543">
              <w:rPr>
                <w:rFonts w:ascii="Candara" w:hAnsi="Candara"/>
              </w:rPr>
              <w:t>KP09 Topic “Principles and Methodology of Cancer Registration” is accordance with the competency requirements of the registrar</w:t>
            </w:r>
          </w:p>
        </w:tc>
        <w:tc>
          <w:tcPr>
            <w:tcW w:w="993" w:type="dxa"/>
            <w:shd w:val="clear" w:color="auto" w:fill="auto"/>
            <w:noWrap/>
            <w:hideMark/>
          </w:tcPr>
          <w:p w14:paraId="7B0F1754" w14:textId="77777777" w:rsidR="00694B61" w:rsidRPr="00CE2543" w:rsidRDefault="00694B61" w:rsidP="009F73E0">
            <w:pPr>
              <w:spacing w:line="276" w:lineRule="auto"/>
              <w:jc w:val="center"/>
              <w:rPr>
                <w:rFonts w:ascii="Candara" w:hAnsi="Candara"/>
              </w:rPr>
            </w:pPr>
          </w:p>
        </w:tc>
        <w:tc>
          <w:tcPr>
            <w:tcW w:w="1024" w:type="dxa"/>
            <w:shd w:val="clear" w:color="auto" w:fill="auto"/>
            <w:noWrap/>
            <w:hideMark/>
          </w:tcPr>
          <w:p w14:paraId="0CFEEE5A" w14:textId="77777777" w:rsidR="00694B61" w:rsidRPr="00CE2543" w:rsidRDefault="00694B61" w:rsidP="009F73E0">
            <w:pPr>
              <w:spacing w:line="276" w:lineRule="auto"/>
              <w:jc w:val="center"/>
              <w:rPr>
                <w:rFonts w:ascii="Candara" w:hAnsi="Candara"/>
              </w:rPr>
            </w:pPr>
          </w:p>
        </w:tc>
        <w:tc>
          <w:tcPr>
            <w:tcW w:w="909" w:type="dxa"/>
          </w:tcPr>
          <w:p w14:paraId="2B0AA2E0" w14:textId="77777777" w:rsidR="00694B61" w:rsidRPr="00CE2543" w:rsidRDefault="00694B61" w:rsidP="009F73E0">
            <w:pPr>
              <w:spacing w:line="276" w:lineRule="auto"/>
              <w:jc w:val="center"/>
              <w:rPr>
                <w:rFonts w:ascii="Candara" w:hAnsi="Candara"/>
              </w:rPr>
            </w:pPr>
          </w:p>
        </w:tc>
        <w:tc>
          <w:tcPr>
            <w:tcW w:w="892" w:type="dxa"/>
            <w:shd w:val="clear" w:color="auto" w:fill="auto"/>
            <w:noWrap/>
            <w:hideMark/>
          </w:tcPr>
          <w:p w14:paraId="52173D59" w14:textId="77777777" w:rsidR="00694B61" w:rsidRPr="00CE2543" w:rsidRDefault="00694B61" w:rsidP="009F73E0">
            <w:pPr>
              <w:spacing w:line="276" w:lineRule="auto"/>
              <w:jc w:val="center"/>
              <w:rPr>
                <w:rFonts w:ascii="Candara" w:hAnsi="Candara"/>
              </w:rPr>
            </w:pPr>
            <w:r w:rsidRPr="00CE2543">
              <w:rPr>
                <w:rFonts w:ascii="Candara" w:hAnsi="Candara"/>
              </w:rPr>
              <w:t>4.14</w:t>
            </w:r>
          </w:p>
        </w:tc>
        <w:tc>
          <w:tcPr>
            <w:tcW w:w="709" w:type="dxa"/>
            <w:shd w:val="clear" w:color="auto" w:fill="auto"/>
            <w:noWrap/>
            <w:hideMark/>
          </w:tcPr>
          <w:p w14:paraId="60994E3B" w14:textId="77777777" w:rsidR="00694B61" w:rsidRPr="00CE2543" w:rsidRDefault="00694B61" w:rsidP="009F73E0">
            <w:pPr>
              <w:spacing w:line="276" w:lineRule="auto"/>
              <w:jc w:val="center"/>
              <w:rPr>
                <w:rFonts w:ascii="Candara" w:hAnsi="Candara"/>
              </w:rPr>
            </w:pPr>
            <w:r w:rsidRPr="00CE2543">
              <w:rPr>
                <w:rFonts w:ascii="Candara" w:hAnsi="Candara"/>
              </w:rPr>
              <w:t>0.49</w:t>
            </w:r>
          </w:p>
        </w:tc>
        <w:tc>
          <w:tcPr>
            <w:tcW w:w="1170" w:type="dxa"/>
            <w:shd w:val="clear" w:color="auto" w:fill="auto"/>
            <w:noWrap/>
            <w:hideMark/>
          </w:tcPr>
          <w:p w14:paraId="745B1189" w14:textId="77777777" w:rsidR="00694B61" w:rsidRPr="00CE2543" w:rsidRDefault="00694B61" w:rsidP="009F73E0">
            <w:pPr>
              <w:spacing w:line="276" w:lineRule="auto"/>
              <w:jc w:val="center"/>
              <w:rPr>
                <w:rFonts w:ascii="Candara" w:hAnsi="Candara"/>
              </w:rPr>
            </w:pPr>
          </w:p>
        </w:tc>
      </w:tr>
      <w:tr w:rsidR="00694B61" w:rsidRPr="00CE2543" w14:paraId="611A4BA6" w14:textId="77777777" w:rsidTr="00F715D4">
        <w:trPr>
          <w:trHeight w:val="251"/>
        </w:trPr>
        <w:tc>
          <w:tcPr>
            <w:tcW w:w="2025" w:type="dxa"/>
            <w:shd w:val="clear" w:color="auto" w:fill="auto"/>
            <w:hideMark/>
          </w:tcPr>
          <w:p w14:paraId="34949BEE" w14:textId="77777777" w:rsidR="00694B61" w:rsidRPr="00CE2543" w:rsidRDefault="00694B61" w:rsidP="009F73E0">
            <w:pPr>
              <w:spacing w:line="276" w:lineRule="auto"/>
              <w:rPr>
                <w:rFonts w:ascii="Candara" w:hAnsi="Candara"/>
              </w:rPr>
            </w:pPr>
            <w:r w:rsidRPr="00CE2543">
              <w:rPr>
                <w:rFonts w:ascii="Candara" w:hAnsi="Candara"/>
              </w:rPr>
              <w:t>KP10 Topic “Carcinogenesis” is accordance with the competency requirements of the registrar</w:t>
            </w:r>
          </w:p>
        </w:tc>
        <w:tc>
          <w:tcPr>
            <w:tcW w:w="993" w:type="dxa"/>
            <w:shd w:val="clear" w:color="auto" w:fill="auto"/>
            <w:noWrap/>
            <w:hideMark/>
          </w:tcPr>
          <w:p w14:paraId="442EDB9E" w14:textId="77777777" w:rsidR="00694B61" w:rsidRPr="00CE2543" w:rsidRDefault="00694B61" w:rsidP="009F73E0">
            <w:pPr>
              <w:spacing w:line="276" w:lineRule="auto"/>
              <w:jc w:val="center"/>
              <w:rPr>
                <w:rFonts w:ascii="Candara" w:hAnsi="Candara"/>
              </w:rPr>
            </w:pPr>
          </w:p>
        </w:tc>
        <w:tc>
          <w:tcPr>
            <w:tcW w:w="1024" w:type="dxa"/>
            <w:shd w:val="clear" w:color="auto" w:fill="auto"/>
            <w:noWrap/>
            <w:hideMark/>
          </w:tcPr>
          <w:p w14:paraId="54AC144A" w14:textId="77777777" w:rsidR="00694B61" w:rsidRPr="00CE2543" w:rsidRDefault="00694B61" w:rsidP="009F73E0">
            <w:pPr>
              <w:spacing w:line="276" w:lineRule="auto"/>
              <w:jc w:val="center"/>
              <w:rPr>
                <w:rFonts w:ascii="Candara" w:hAnsi="Candara"/>
              </w:rPr>
            </w:pPr>
          </w:p>
        </w:tc>
        <w:tc>
          <w:tcPr>
            <w:tcW w:w="909" w:type="dxa"/>
          </w:tcPr>
          <w:p w14:paraId="68933731" w14:textId="77777777" w:rsidR="00694B61" w:rsidRPr="00CE2543" w:rsidRDefault="00694B61" w:rsidP="009F73E0">
            <w:pPr>
              <w:spacing w:line="276" w:lineRule="auto"/>
              <w:jc w:val="center"/>
              <w:rPr>
                <w:rFonts w:ascii="Candara" w:hAnsi="Candara"/>
              </w:rPr>
            </w:pPr>
          </w:p>
        </w:tc>
        <w:tc>
          <w:tcPr>
            <w:tcW w:w="892" w:type="dxa"/>
            <w:shd w:val="clear" w:color="auto" w:fill="auto"/>
            <w:noWrap/>
            <w:hideMark/>
          </w:tcPr>
          <w:p w14:paraId="72B94A9C" w14:textId="77777777" w:rsidR="00694B61" w:rsidRPr="00CE2543" w:rsidRDefault="00694B61" w:rsidP="009F73E0">
            <w:pPr>
              <w:spacing w:line="276" w:lineRule="auto"/>
              <w:jc w:val="center"/>
              <w:rPr>
                <w:rFonts w:ascii="Candara" w:hAnsi="Candara"/>
              </w:rPr>
            </w:pPr>
            <w:r w:rsidRPr="00CE2543">
              <w:rPr>
                <w:rFonts w:ascii="Candara" w:hAnsi="Candara"/>
              </w:rPr>
              <w:t>3.97</w:t>
            </w:r>
          </w:p>
        </w:tc>
        <w:tc>
          <w:tcPr>
            <w:tcW w:w="709" w:type="dxa"/>
            <w:shd w:val="clear" w:color="auto" w:fill="auto"/>
            <w:noWrap/>
            <w:hideMark/>
          </w:tcPr>
          <w:p w14:paraId="49702D85" w14:textId="77777777" w:rsidR="00694B61" w:rsidRPr="00CE2543" w:rsidRDefault="00694B61" w:rsidP="009F73E0">
            <w:pPr>
              <w:spacing w:line="276" w:lineRule="auto"/>
              <w:jc w:val="center"/>
              <w:rPr>
                <w:rFonts w:ascii="Candara" w:hAnsi="Candara"/>
              </w:rPr>
            </w:pPr>
            <w:r w:rsidRPr="00CE2543">
              <w:rPr>
                <w:rFonts w:ascii="Candara" w:hAnsi="Candara"/>
              </w:rPr>
              <w:t>0.62</w:t>
            </w:r>
          </w:p>
        </w:tc>
        <w:tc>
          <w:tcPr>
            <w:tcW w:w="1170" w:type="dxa"/>
            <w:shd w:val="clear" w:color="auto" w:fill="auto"/>
            <w:noWrap/>
            <w:hideMark/>
          </w:tcPr>
          <w:p w14:paraId="6F8F220D" w14:textId="77777777" w:rsidR="00694B61" w:rsidRPr="00CE2543" w:rsidRDefault="00694B61" w:rsidP="009F73E0">
            <w:pPr>
              <w:spacing w:line="276" w:lineRule="auto"/>
              <w:jc w:val="center"/>
              <w:rPr>
                <w:rFonts w:ascii="Candara" w:hAnsi="Candara"/>
              </w:rPr>
            </w:pPr>
          </w:p>
        </w:tc>
      </w:tr>
      <w:tr w:rsidR="00694B61" w:rsidRPr="00CE2543" w14:paraId="19D634C3" w14:textId="77777777" w:rsidTr="00F715D4">
        <w:trPr>
          <w:trHeight w:val="269"/>
        </w:trPr>
        <w:tc>
          <w:tcPr>
            <w:tcW w:w="2025" w:type="dxa"/>
            <w:shd w:val="clear" w:color="auto" w:fill="auto"/>
            <w:hideMark/>
          </w:tcPr>
          <w:p w14:paraId="48D5141E" w14:textId="77777777" w:rsidR="00694B61" w:rsidRPr="00CE2543" w:rsidRDefault="00694B61" w:rsidP="009F73E0">
            <w:pPr>
              <w:spacing w:line="276" w:lineRule="auto"/>
              <w:rPr>
                <w:rFonts w:ascii="Candara" w:hAnsi="Candara"/>
              </w:rPr>
            </w:pPr>
            <w:r w:rsidRPr="00CE2543">
              <w:rPr>
                <w:rFonts w:ascii="Candara" w:hAnsi="Candara"/>
              </w:rPr>
              <w:t>KP11 Topic “Compilation of Source of Data” is accordance with the competency requirements of the registrar</w:t>
            </w:r>
          </w:p>
        </w:tc>
        <w:tc>
          <w:tcPr>
            <w:tcW w:w="993" w:type="dxa"/>
            <w:shd w:val="clear" w:color="auto" w:fill="auto"/>
            <w:noWrap/>
            <w:hideMark/>
          </w:tcPr>
          <w:p w14:paraId="3171A38F" w14:textId="77777777" w:rsidR="00694B61" w:rsidRPr="00CE2543" w:rsidRDefault="00694B61" w:rsidP="009F73E0">
            <w:pPr>
              <w:spacing w:line="276" w:lineRule="auto"/>
              <w:jc w:val="center"/>
              <w:rPr>
                <w:rFonts w:ascii="Candara" w:hAnsi="Candara"/>
              </w:rPr>
            </w:pPr>
          </w:p>
        </w:tc>
        <w:tc>
          <w:tcPr>
            <w:tcW w:w="1024" w:type="dxa"/>
            <w:shd w:val="clear" w:color="auto" w:fill="auto"/>
            <w:noWrap/>
            <w:hideMark/>
          </w:tcPr>
          <w:p w14:paraId="6F9C6490" w14:textId="77777777" w:rsidR="00694B61" w:rsidRPr="00CE2543" w:rsidRDefault="00694B61" w:rsidP="009F73E0">
            <w:pPr>
              <w:spacing w:line="276" w:lineRule="auto"/>
              <w:jc w:val="center"/>
              <w:rPr>
                <w:rFonts w:ascii="Candara" w:hAnsi="Candara"/>
              </w:rPr>
            </w:pPr>
          </w:p>
        </w:tc>
        <w:tc>
          <w:tcPr>
            <w:tcW w:w="909" w:type="dxa"/>
          </w:tcPr>
          <w:p w14:paraId="5DCACA51" w14:textId="77777777" w:rsidR="00694B61" w:rsidRPr="00CE2543" w:rsidRDefault="00694B61" w:rsidP="009F73E0">
            <w:pPr>
              <w:spacing w:line="276" w:lineRule="auto"/>
              <w:jc w:val="center"/>
              <w:rPr>
                <w:rFonts w:ascii="Candara" w:hAnsi="Candara"/>
              </w:rPr>
            </w:pPr>
          </w:p>
        </w:tc>
        <w:tc>
          <w:tcPr>
            <w:tcW w:w="892" w:type="dxa"/>
            <w:shd w:val="clear" w:color="auto" w:fill="auto"/>
            <w:noWrap/>
            <w:hideMark/>
          </w:tcPr>
          <w:p w14:paraId="47C075BE" w14:textId="77777777" w:rsidR="00694B61" w:rsidRPr="00CE2543" w:rsidRDefault="00694B61" w:rsidP="009F73E0">
            <w:pPr>
              <w:spacing w:line="276" w:lineRule="auto"/>
              <w:jc w:val="center"/>
              <w:rPr>
                <w:rFonts w:ascii="Candara" w:hAnsi="Candara"/>
              </w:rPr>
            </w:pPr>
            <w:r w:rsidRPr="00CE2543">
              <w:rPr>
                <w:rFonts w:ascii="Candara" w:hAnsi="Candara"/>
              </w:rPr>
              <w:t>4.03</w:t>
            </w:r>
          </w:p>
        </w:tc>
        <w:tc>
          <w:tcPr>
            <w:tcW w:w="709" w:type="dxa"/>
            <w:shd w:val="clear" w:color="auto" w:fill="auto"/>
            <w:noWrap/>
            <w:hideMark/>
          </w:tcPr>
          <w:p w14:paraId="3D71DE94" w14:textId="77777777" w:rsidR="00694B61" w:rsidRPr="00CE2543" w:rsidRDefault="00694B61" w:rsidP="009F73E0">
            <w:pPr>
              <w:spacing w:line="276" w:lineRule="auto"/>
              <w:jc w:val="center"/>
              <w:rPr>
                <w:rFonts w:ascii="Candara" w:hAnsi="Candara"/>
              </w:rPr>
            </w:pPr>
            <w:r w:rsidRPr="00CE2543">
              <w:rPr>
                <w:rFonts w:ascii="Candara" w:hAnsi="Candara"/>
              </w:rPr>
              <w:t>0.62</w:t>
            </w:r>
          </w:p>
        </w:tc>
        <w:tc>
          <w:tcPr>
            <w:tcW w:w="1170" w:type="dxa"/>
            <w:shd w:val="clear" w:color="auto" w:fill="auto"/>
            <w:noWrap/>
            <w:hideMark/>
          </w:tcPr>
          <w:p w14:paraId="5474A476" w14:textId="77777777" w:rsidR="00694B61" w:rsidRPr="00CE2543" w:rsidRDefault="00694B61" w:rsidP="009F73E0">
            <w:pPr>
              <w:spacing w:line="276" w:lineRule="auto"/>
              <w:jc w:val="center"/>
              <w:rPr>
                <w:rFonts w:ascii="Candara" w:hAnsi="Candara"/>
              </w:rPr>
            </w:pPr>
          </w:p>
        </w:tc>
      </w:tr>
      <w:tr w:rsidR="00694B61" w:rsidRPr="00CE2543" w14:paraId="4EF586BA" w14:textId="77777777" w:rsidTr="00F715D4">
        <w:trPr>
          <w:trHeight w:val="260"/>
        </w:trPr>
        <w:tc>
          <w:tcPr>
            <w:tcW w:w="2025" w:type="dxa"/>
            <w:shd w:val="clear" w:color="auto" w:fill="auto"/>
            <w:hideMark/>
          </w:tcPr>
          <w:p w14:paraId="49B2D3E9" w14:textId="77777777" w:rsidR="00694B61" w:rsidRPr="00CE2543" w:rsidRDefault="00694B61" w:rsidP="009F73E0">
            <w:pPr>
              <w:spacing w:line="276" w:lineRule="auto"/>
              <w:rPr>
                <w:rFonts w:ascii="Candara" w:hAnsi="Candara"/>
              </w:rPr>
            </w:pPr>
            <w:r w:rsidRPr="00CE2543">
              <w:rPr>
                <w:rFonts w:ascii="Candara" w:hAnsi="Candara"/>
              </w:rPr>
              <w:t>KP12 Topic “ICD-O” is accordance with the competency requirements of the registrar</w:t>
            </w:r>
          </w:p>
        </w:tc>
        <w:tc>
          <w:tcPr>
            <w:tcW w:w="993" w:type="dxa"/>
            <w:shd w:val="clear" w:color="auto" w:fill="auto"/>
            <w:noWrap/>
            <w:hideMark/>
          </w:tcPr>
          <w:p w14:paraId="6C787EE3" w14:textId="77777777" w:rsidR="00694B61" w:rsidRPr="00CE2543" w:rsidRDefault="00694B61" w:rsidP="009F73E0">
            <w:pPr>
              <w:spacing w:line="276" w:lineRule="auto"/>
              <w:jc w:val="center"/>
              <w:rPr>
                <w:rFonts w:ascii="Candara" w:hAnsi="Candara"/>
              </w:rPr>
            </w:pPr>
          </w:p>
        </w:tc>
        <w:tc>
          <w:tcPr>
            <w:tcW w:w="1024" w:type="dxa"/>
            <w:shd w:val="clear" w:color="auto" w:fill="auto"/>
            <w:noWrap/>
            <w:hideMark/>
          </w:tcPr>
          <w:p w14:paraId="65A8C439" w14:textId="77777777" w:rsidR="00694B61" w:rsidRPr="00CE2543" w:rsidRDefault="00694B61" w:rsidP="009F73E0">
            <w:pPr>
              <w:spacing w:line="276" w:lineRule="auto"/>
              <w:jc w:val="center"/>
              <w:rPr>
                <w:rFonts w:ascii="Candara" w:hAnsi="Candara"/>
              </w:rPr>
            </w:pPr>
          </w:p>
        </w:tc>
        <w:tc>
          <w:tcPr>
            <w:tcW w:w="909" w:type="dxa"/>
          </w:tcPr>
          <w:p w14:paraId="167C9EFE" w14:textId="77777777" w:rsidR="00694B61" w:rsidRPr="00CE2543" w:rsidRDefault="00694B61" w:rsidP="009F73E0">
            <w:pPr>
              <w:spacing w:line="276" w:lineRule="auto"/>
              <w:jc w:val="center"/>
              <w:rPr>
                <w:rFonts w:ascii="Candara" w:hAnsi="Candara"/>
              </w:rPr>
            </w:pPr>
          </w:p>
        </w:tc>
        <w:tc>
          <w:tcPr>
            <w:tcW w:w="892" w:type="dxa"/>
            <w:shd w:val="clear" w:color="auto" w:fill="auto"/>
            <w:noWrap/>
            <w:hideMark/>
          </w:tcPr>
          <w:p w14:paraId="45EC3969" w14:textId="77777777" w:rsidR="00694B61" w:rsidRPr="00CE2543" w:rsidRDefault="00694B61" w:rsidP="009F73E0">
            <w:pPr>
              <w:spacing w:line="276" w:lineRule="auto"/>
              <w:jc w:val="center"/>
              <w:rPr>
                <w:rFonts w:ascii="Candara" w:hAnsi="Candara"/>
              </w:rPr>
            </w:pPr>
            <w:r w:rsidRPr="00CE2543">
              <w:rPr>
                <w:rFonts w:ascii="Candara" w:hAnsi="Candara"/>
              </w:rPr>
              <w:t>4.09</w:t>
            </w:r>
          </w:p>
        </w:tc>
        <w:tc>
          <w:tcPr>
            <w:tcW w:w="709" w:type="dxa"/>
            <w:shd w:val="clear" w:color="auto" w:fill="auto"/>
            <w:noWrap/>
            <w:hideMark/>
          </w:tcPr>
          <w:p w14:paraId="12634165" w14:textId="77777777" w:rsidR="00694B61" w:rsidRPr="00CE2543" w:rsidRDefault="00694B61" w:rsidP="009F73E0">
            <w:pPr>
              <w:spacing w:line="276" w:lineRule="auto"/>
              <w:jc w:val="center"/>
              <w:rPr>
                <w:rFonts w:ascii="Candara" w:hAnsi="Candara"/>
              </w:rPr>
            </w:pPr>
            <w:r w:rsidRPr="00CE2543">
              <w:rPr>
                <w:rFonts w:ascii="Candara" w:hAnsi="Candara"/>
              </w:rPr>
              <w:t>0.56</w:t>
            </w:r>
          </w:p>
        </w:tc>
        <w:tc>
          <w:tcPr>
            <w:tcW w:w="1170" w:type="dxa"/>
            <w:shd w:val="clear" w:color="auto" w:fill="auto"/>
            <w:noWrap/>
            <w:hideMark/>
          </w:tcPr>
          <w:p w14:paraId="04D087C7" w14:textId="77777777" w:rsidR="00694B61" w:rsidRPr="00CE2543" w:rsidRDefault="00694B61" w:rsidP="009F73E0">
            <w:pPr>
              <w:spacing w:line="276" w:lineRule="auto"/>
              <w:jc w:val="center"/>
              <w:rPr>
                <w:rFonts w:ascii="Candara" w:hAnsi="Candara"/>
              </w:rPr>
            </w:pPr>
          </w:p>
        </w:tc>
      </w:tr>
      <w:tr w:rsidR="00694B61" w:rsidRPr="00CE2543" w14:paraId="377DBF69" w14:textId="77777777" w:rsidTr="00F715D4">
        <w:trPr>
          <w:trHeight w:val="260"/>
        </w:trPr>
        <w:tc>
          <w:tcPr>
            <w:tcW w:w="2025" w:type="dxa"/>
            <w:shd w:val="clear" w:color="auto" w:fill="auto"/>
            <w:hideMark/>
          </w:tcPr>
          <w:p w14:paraId="3C3E7892" w14:textId="77777777" w:rsidR="00694B61" w:rsidRPr="00CE2543" w:rsidRDefault="00694B61" w:rsidP="009F73E0">
            <w:pPr>
              <w:spacing w:line="276" w:lineRule="auto"/>
              <w:rPr>
                <w:rFonts w:ascii="Candara" w:hAnsi="Candara"/>
              </w:rPr>
            </w:pPr>
            <w:r w:rsidRPr="00CE2543">
              <w:rPr>
                <w:rFonts w:ascii="Candara" w:hAnsi="Candara"/>
              </w:rPr>
              <w:t xml:space="preserve">KP13 Topic “SEER Summary Staging” is accordance with the competency </w:t>
            </w:r>
            <w:r w:rsidRPr="00CE2543">
              <w:rPr>
                <w:rFonts w:ascii="Candara" w:hAnsi="Candara"/>
              </w:rPr>
              <w:lastRenderedPageBreak/>
              <w:t>requirements of the registrar</w:t>
            </w:r>
          </w:p>
        </w:tc>
        <w:tc>
          <w:tcPr>
            <w:tcW w:w="993" w:type="dxa"/>
            <w:shd w:val="clear" w:color="auto" w:fill="auto"/>
            <w:noWrap/>
            <w:hideMark/>
          </w:tcPr>
          <w:p w14:paraId="43A43B33" w14:textId="77777777" w:rsidR="00694B61" w:rsidRPr="00CE2543" w:rsidRDefault="00694B61" w:rsidP="009F73E0">
            <w:pPr>
              <w:spacing w:line="276" w:lineRule="auto"/>
              <w:jc w:val="center"/>
              <w:rPr>
                <w:rFonts w:ascii="Candara" w:hAnsi="Candara"/>
              </w:rPr>
            </w:pPr>
          </w:p>
        </w:tc>
        <w:tc>
          <w:tcPr>
            <w:tcW w:w="1024" w:type="dxa"/>
            <w:shd w:val="clear" w:color="auto" w:fill="auto"/>
            <w:noWrap/>
            <w:hideMark/>
          </w:tcPr>
          <w:p w14:paraId="0E7FFC48" w14:textId="77777777" w:rsidR="00694B61" w:rsidRPr="00CE2543" w:rsidRDefault="00694B61" w:rsidP="009F73E0">
            <w:pPr>
              <w:spacing w:line="276" w:lineRule="auto"/>
              <w:jc w:val="center"/>
              <w:rPr>
                <w:rFonts w:ascii="Candara" w:hAnsi="Candara"/>
              </w:rPr>
            </w:pPr>
          </w:p>
        </w:tc>
        <w:tc>
          <w:tcPr>
            <w:tcW w:w="909" w:type="dxa"/>
          </w:tcPr>
          <w:p w14:paraId="5EFE0715" w14:textId="77777777" w:rsidR="00694B61" w:rsidRPr="00CE2543" w:rsidRDefault="00694B61" w:rsidP="009F73E0">
            <w:pPr>
              <w:spacing w:line="276" w:lineRule="auto"/>
              <w:jc w:val="center"/>
              <w:rPr>
                <w:rFonts w:ascii="Candara" w:hAnsi="Candara"/>
              </w:rPr>
            </w:pPr>
          </w:p>
        </w:tc>
        <w:tc>
          <w:tcPr>
            <w:tcW w:w="892" w:type="dxa"/>
            <w:shd w:val="clear" w:color="auto" w:fill="auto"/>
            <w:noWrap/>
            <w:hideMark/>
          </w:tcPr>
          <w:p w14:paraId="5262A1EB" w14:textId="77777777" w:rsidR="00694B61" w:rsidRPr="00CE2543" w:rsidRDefault="00694B61" w:rsidP="009F73E0">
            <w:pPr>
              <w:spacing w:line="276" w:lineRule="auto"/>
              <w:jc w:val="center"/>
              <w:rPr>
                <w:rFonts w:ascii="Candara" w:hAnsi="Candara"/>
              </w:rPr>
            </w:pPr>
            <w:r w:rsidRPr="00CE2543">
              <w:rPr>
                <w:rFonts w:ascii="Candara" w:hAnsi="Candara"/>
              </w:rPr>
              <w:t>4.09</w:t>
            </w:r>
          </w:p>
        </w:tc>
        <w:tc>
          <w:tcPr>
            <w:tcW w:w="709" w:type="dxa"/>
            <w:shd w:val="clear" w:color="auto" w:fill="auto"/>
            <w:noWrap/>
            <w:hideMark/>
          </w:tcPr>
          <w:p w14:paraId="2CEAA6CA" w14:textId="77777777" w:rsidR="00694B61" w:rsidRPr="00CE2543" w:rsidRDefault="00694B61" w:rsidP="009F73E0">
            <w:pPr>
              <w:spacing w:line="276" w:lineRule="auto"/>
              <w:jc w:val="center"/>
              <w:rPr>
                <w:rFonts w:ascii="Candara" w:hAnsi="Candara"/>
              </w:rPr>
            </w:pPr>
            <w:r w:rsidRPr="00CE2543">
              <w:rPr>
                <w:rFonts w:ascii="Candara" w:hAnsi="Candara"/>
              </w:rPr>
              <w:t>0.51</w:t>
            </w:r>
          </w:p>
        </w:tc>
        <w:tc>
          <w:tcPr>
            <w:tcW w:w="1170" w:type="dxa"/>
            <w:shd w:val="clear" w:color="auto" w:fill="auto"/>
            <w:noWrap/>
            <w:hideMark/>
          </w:tcPr>
          <w:p w14:paraId="410D54DF" w14:textId="77777777" w:rsidR="00694B61" w:rsidRPr="00CE2543" w:rsidRDefault="00694B61" w:rsidP="009F73E0">
            <w:pPr>
              <w:spacing w:line="276" w:lineRule="auto"/>
              <w:jc w:val="center"/>
              <w:rPr>
                <w:rFonts w:ascii="Candara" w:hAnsi="Candara"/>
              </w:rPr>
            </w:pPr>
          </w:p>
        </w:tc>
      </w:tr>
      <w:tr w:rsidR="00694B61" w:rsidRPr="00CE2543" w14:paraId="7A152DE7" w14:textId="77777777" w:rsidTr="00F715D4">
        <w:trPr>
          <w:trHeight w:val="260"/>
        </w:trPr>
        <w:tc>
          <w:tcPr>
            <w:tcW w:w="2025" w:type="dxa"/>
            <w:shd w:val="clear" w:color="auto" w:fill="auto"/>
            <w:hideMark/>
          </w:tcPr>
          <w:p w14:paraId="6E24F529" w14:textId="77777777" w:rsidR="00694B61" w:rsidRPr="00CE2543" w:rsidRDefault="00694B61" w:rsidP="009F73E0">
            <w:pPr>
              <w:spacing w:line="276" w:lineRule="auto"/>
              <w:rPr>
                <w:rFonts w:ascii="Candara" w:hAnsi="Candara"/>
              </w:rPr>
            </w:pPr>
            <w:r w:rsidRPr="00CE2543">
              <w:rPr>
                <w:rFonts w:ascii="Candara" w:hAnsi="Candara"/>
              </w:rPr>
              <w:t>KP14 Topic “Abstraction” is accordance with the competency requirements of the registrar</w:t>
            </w:r>
          </w:p>
        </w:tc>
        <w:tc>
          <w:tcPr>
            <w:tcW w:w="993" w:type="dxa"/>
            <w:shd w:val="clear" w:color="auto" w:fill="auto"/>
            <w:noWrap/>
            <w:hideMark/>
          </w:tcPr>
          <w:p w14:paraId="1ADE13D1" w14:textId="77777777" w:rsidR="00694B61" w:rsidRPr="00CE2543" w:rsidRDefault="00694B61" w:rsidP="009F73E0">
            <w:pPr>
              <w:spacing w:line="276" w:lineRule="auto"/>
              <w:jc w:val="center"/>
              <w:rPr>
                <w:rFonts w:ascii="Candara" w:hAnsi="Candara"/>
              </w:rPr>
            </w:pPr>
          </w:p>
        </w:tc>
        <w:tc>
          <w:tcPr>
            <w:tcW w:w="1024" w:type="dxa"/>
            <w:shd w:val="clear" w:color="auto" w:fill="auto"/>
            <w:noWrap/>
            <w:hideMark/>
          </w:tcPr>
          <w:p w14:paraId="54AAFE62" w14:textId="77777777" w:rsidR="00694B61" w:rsidRPr="00CE2543" w:rsidRDefault="00694B61" w:rsidP="009F73E0">
            <w:pPr>
              <w:spacing w:line="276" w:lineRule="auto"/>
              <w:jc w:val="center"/>
              <w:rPr>
                <w:rFonts w:ascii="Candara" w:hAnsi="Candara"/>
              </w:rPr>
            </w:pPr>
          </w:p>
        </w:tc>
        <w:tc>
          <w:tcPr>
            <w:tcW w:w="909" w:type="dxa"/>
          </w:tcPr>
          <w:p w14:paraId="3EEDDE0D" w14:textId="77777777" w:rsidR="00694B61" w:rsidRPr="00CE2543" w:rsidRDefault="00694B61" w:rsidP="009F73E0">
            <w:pPr>
              <w:spacing w:line="276" w:lineRule="auto"/>
              <w:jc w:val="center"/>
              <w:rPr>
                <w:rFonts w:ascii="Candara" w:hAnsi="Candara"/>
              </w:rPr>
            </w:pPr>
          </w:p>
        </w:tc>
        <w:tc>
          <w:tcPr>
            <w:tcW w:w="892" w:type="dxa"/>
            <w:shd w:val="clear" w:color="auto" w:fill="auto"/>
            <w:noWrap/>
            <w:hideMark/>
          </w:tcPr>
          <w:p w14:paraId="466C7A81" w14:textId="77777777" w:rsidR="00694B61" w:rsidRPr="00CE2543" w:rsidRDefault="00694B61" w:rsidP="009F73E0">
            <w:pPr>
              <w:spacing w:line="276" w:lineRule="auto"/>
              <w:jc w:val="center"/>
              <w:rPr>
                <w:rFonts w:ascii="Candara" w:hAnsi="Candara"/>
              </w:rPr>
            </w:pPr>
            <w:r w:rsidRPr="00CE2543">
              <w:rPr>
                <w:rFonts w:ascii="Candara" w:hAnsi="Candara"/>
              </w:rPr>
              <w:t>4.11</w:t>
            </w:r>
          </w:p>
        </w:tc>
        <w:tc>
          <w:tcPr>
            <w:tcW w:w="709" w:type="dxa"/>
            <w:shd w:val="clear" w:color="auto" w:fill="auto"/>
            <w:noWrap/>
            <w:hideMark/>
          </w:tcPr>
          <w:p w14:paraId="4AA48247" w14:textId="77777777" w:rsidR="00694B61" w:rsidRPr="00CE2543" w:rsidRDefault="00694B61" w:rsidP="009F73E0">
            <w:pPr>
              <w:spacing w:line="276" w:lineRule="auto"/>
              <w:jc w:val="center"/>
              <w:rPr>
                <w:rFonts w:ascii="Candara" w:hAnsi="Candara"/>
              </w:rPr>
            </w:pPr>
            <w:r w:rsidRPr="00CE2543">
              <w:rPr>
                <w:rFonts w:ascii="Candara" w:hAnsi="Candara"/>
              </w:rPr>
              <w:t>0.63</w:t>
            </w:r>
          </w:p>
        </w:tc>
        <w:tc>
          <w:tcPr>
            <w:tcW w:w="1170" w:type="dxa"/>
            <w:shd w:val="clear" w:color="auto" w:fill="auto"/>
            <w:noWrap/>
            <w:hideMark/>
          </w:tcPr>
          <w:p w14:paraId="2426A859" w14:textId="77777777" w:rsidR="00694B61" w:rsidRPr="00CE2543" w:rsidRDefault="00694B61" w:rsidP="009F73E0">
            <w:pPr>
              <w:spacing w:line="276" w:lineRule="auto"/>
              <w:jc w:val="center"/>
              <w:rPr>
                <w:rFonts w:ascii="Candara" w:hAnsi="Candara"/>
              </w:rPr>
            </w:pPr>
          </w:p>
        </w:tc>
      </w:tr>
      <w:tr w:rsidR="00694B61" w:rsidRPr="00CE2543" w14:paraId="45FED1BB" w14:textId="77777777" w:rsidTr="00F715D4">
        <w:trPr>
          <w:trHeight w:val="170"/>
        </w:trPr>
        <w:tc>
          <w:tcPr>
            <w:tcW w:w="2025" w:type="dxa"/>
            <w:shd w:val="clear" w:color="auto" w:fill="auto"/>
            <w:hideMark/>
          </w:tcPr>
          <w:p w14:paraId="198EF360" w14:textId="77777777" w:rsidR="00694B61" w:rsidRPr="00CE2543" w:rsidRDefault="00694B61" w:rsidP="009F73E0">
            <w:pPr>
              <w:spacing w:line="276" w:lineRule="auto"/>
              <w:rPr>
                <w:rFonts w:ascii="Candara" w:hAnsi="Candara"/>
              </w:rPr>
            </w:pPr>
            <w:r w:rsidRPr="00CE2543">
              <w:rPr>
                <w:rFonts w:ascii="Candara" w:hAnsi="Candara"/>
              </w:rPr>
              <w:t>KP15 Topic “Quality Control of Data” is accordance with the competency requirements of the registrar</w:t>
            </w:r>
          </w:p>
        </w:tc>
        <w:tc>
          <w:tcPr>
            <w:tcW w:w="993" w:type="dxa"/>
            <w:shd w:val="clear" w:color="auto" w:fill="auto"/>
            <w:noWrap/>
            <w:hideMark/>
          </w:tcPr>
          <w:p w14:paraId="1C1B787A" w14:textId="77777777" w:rsidR="00694B61" w:rsidRPr="00CE2543" w:rsidRDefault="00694B61" w:rsidP="009F73E0">
            <w:pPr>
              <w:spacing w:line="276" w:lineRule="auto"/>
              <w:jc w:val="center"/>
              <w:rPr>
                <w:rFonts w:ascii="Candara" w:hAnsi="Candara"/>
              </w:rPr>
            </w:pPr>
          </w:p>
        </w:tc>
        <w:tc>
          <w:tcPr>
            <w:tcW w:w="1024" w:type="dxa"/>
            <w:shd w:val="clear" w:color="auto" w:fill="auto"/>
            <w:noWrap/>
            <w:hideMark/>
          </w:tcPr>
          <w:p w14:paraId="64E9A88D" w14:textId="77777777" w:rsidR="00694B61" w:rsidRPr="00CE2543" w:rsidRDefault="00694B61" w:rsidP="009F73E0">
            <w:pPr>
              <w:spacing w:line="276" w:lineRule="auto"/>
              <w:jc w:val="center"/>
              <w:rPr>
                <w:rFonts w:ascii="Candara" w:hAnsi="Candara"/>
              </w:rPr>
            </w:pPr>
          </w:p>
        </w:tc>
        <w:tc>
          <w:tcPr>
            <w:tcW w:w="909" w:type="dxa"/>
          </w:tcPr>
          <w:p w14:paraId="72F406F5" w14:textId="77777777" w:rsidR="00694B61" w:rsidRPr="00CE2543" w:rsidRDefault="00694B61" w:rsidP="009F73E0">
            <w:pPr>
              <w:spacing w:line="276" w:lineRule="auto"/>
              <w:jc w:val="center"/>
              <w:rPr>
                <w:rFonts w:ascii="Candara" w:hAnsi="Candara"/>
              </w:rPr>
            </w:pPr>
          </w:p>
        </w:tc>
        <w:tc>
          <w:tcPr>
            <w:tcW w:w="892" w:type="dxa"/>
            <w:shd w:val="clear" w:color="auto" w:fill="auto"/>
            <w:noWrap/>
            <w:hideMark/>
          </w:tcPr>
          <w:p w14:paraId="16BBC7C3" w14:textId="77777777" w:rsidR="00694B61" w:rsidRPr="00CE2543" w:rsidRDefault="00694B61" w:rsidP="009F73E0">
            <w:pPr>
              <w:spacing w:line="276" w:lineRule="auto"/>
              <w:jc w:val="center"/>
              <w:rPr>
                <w:rFonts w:ascii="Candara" w:hAnsi="Candara"/>
              </w:rPr>
            </w:pPr>
            <w:r w:rsidRPr="00CE2543">
              <w:rPr>
                <w:rFonts w:ascii="Candara" w:hAnsi="Candara"/>
              </w:rPr>
              <w:t>4.06</w:t>
            </w:r>
          </w:p>
        </w:tc>
        <w:tc>
          <w:tcPr>
            <w:tcW w:w="709" w:type="dxa"/>
            <w:shd w:val="clear" w:color="auto" w:fill="auto"/>
            <w:noWrap/>
            <w:hideMark/>
          </w:tcPr>
          <w:p w14:paraId="3CEB46E7" w14:textId="77777777" w:rsidR="00694B61" w:rsidRPr="00CE2543" w:rsidRDefault="00694B61" w:rsidP="009F73E0">
            <w:pPr>
              <w:spacing w:line="276" w:lineRule="auto"/>
              <w:jc w:val="center"/>
              <w:rPr>
                <w:rFonts w:ascii="Candara" w:hAnsi="Candara"/>
              </w:rPr>
            </w:pPr>
            <w:r w:rsidRPr="00CE2543">
              <w:rPr>
                <w:rFonts w:ascii="Candara" w:hAnsi="Candara"/>
              </w:rPr>
              <w:t>0.59</w:t>
            </w:r>
          </w:p>
        </w:tc>
        <w:tc>
          <w:tcPr>
            <w:tcW w:w="1170" w:type="dxa"/>
            <w:shd w:val="clear" w:color="auto" w:fill="auto"/>
            <w:noWrap/>
            <w:hideMark/>
          </w:tcPr>
          <w:p w14:paraId="290BD533" w14:textId="77777777" w:rsidR="00694B61" w:rsidRPr="00CE2543" w:rsidRDefault="00694B61" w:rsidP="009F73E0">
            <w:pPr>
              <w:spacing w:line="276" w:lineRule="auto"/>
              <w:jc w:val="center"/>
              <w:rPr>
                <w:rFonts w:ascii="Candara" w:hAnsi="Candara"/>
              </w:rPr>
            </w:pPr>
          </w:p>
        </w:tc>
      </w:tr>
      <w:tr w:rsidR="00694B61" w:rsidRPr="00CE2543" w14:paraId="3ABB7F8A" w14:textId="77777777" w:rsidTr="00F715D4">
        <w:trPr>
          <w:trHeight w:val="188"/>
        </w:trPr>
        <w:tc>
          <w:tcPr>
            <w:tcW w:w="2025" w:type="dxa"/>
            <w:shd w:val="clear" w:color="auto" w:fill="auto"/>
            <w:hideMark/>
          </w:tcPr>
          <w:p w14:paraId="5BC0C25B" w14:textId="77777777" w:rsidR="00694B61" w:rsidRPr="00CE2543" w:rsidRDefault="00694B61" w:rsidP="009F73E0">
            <w:pPr>
              <w:spacing w:line="276" w:lineRule="auto"/>
              <w:rPr>
                <w:rFonts w:ascii="Candara" w:hAnsi="Candara"/>
              </w:rPr>
            </w:pPr>
            <w:r w:rsidRPr="00CE2543">
              <w:rPr>
                <w:rFonts w:ascii="Candara" w:hAnsi="Candara"/>
              </w:rPr>
              <w:t>KP16 Topic “CANREG-5” is accordance with the competency requirements of the registrar</w:t>
            </w:r>
          </w:p>
        </w:tc>
        <w:tc>
          <w:tcPr>
            <w:tcW w:w="993" w:type="dxa"/>
            <w:shd w:val="clear" w:color="auto" w:fill="auto"/>
            <w:noWrap/>
            <w:hideMark/>
          </w:tcPr>
          <w:p w14:paraId="0CED0B95" w14:textId="77777777" w:rsidR="00694B61" w:rsidRPr="00CE2543" w:rsidRDefault="00694B61" w:rsidP="009F73E0">
            <w:pPr>
              <w:spacing w:line="276" w:lineRule="auto"/>
              <w:jc w:val="center"/>
              <w:rPr>
                <w:rFonts w:ascii="Candara" w:hAnsi="Candara"/>
              </w:rPr>
            </w:pPr>
          </w:p>
        </w:tc>
        <w:tc>
          <w:tcPr>
            <w:tcW w:w="1024" w:type="dxa"/>
            <w:shd w:val="clear" w:color="auto" w:fill="auto"/>
            <w:noWrap/>
            <w:hideMark/>
          </w:tcPr>
          <w:p w14:paraId="7CE20387" w14:textId="77777777" w:rsidR="00694B61" w:rsidRPr="00CE2543" w:rsidRDefault="00694B61" w:rsidP="009F73E0">
            <w:pPr>
              <w:spacing w:line="276" w:lineRule="auto"/>
              <w:jc w:val="center"/>
              <w:rPr>
                <w:rFonts w:ascii="Candara" w:hAnsi="Candara"/>
              </w:rPr>
            </w:pPr>
          </w:p>
        </w:tc>
        <w:tc>
          <w:tcPr>
            <w:tcW w:w="909" w:type="dxa"/>
          </w:tcPr>
          <w:p w14:paraId="05AE5F49" w14:textId="77777777" w:rsidR="00694B61" w:rsidRPr="00CE2543" w:rsidRDefault="00694B61" w:rsidP="009F73E0">
            <w:pPr>
              <w:spacing w:line="276" w:lineRule="auto"/>
              <w:jc w:val="center"/>
              <w:rPr>
                <w:rFonts w:ascii="Candara" w:hAnsi="Candara"/>
              </w:rPr>
            </w:pPr>
          </w:p>
        </w:tc>
        <w:tc>
          <w:tcPr>
            <w:tcW w:w="892" w:type="dxa"/>
            <w:shd w:val="clear" w:color="auto" w:fill="auto"/>
            <w:noWrap/>
            <w:hideMark/>
          </w:tcPr>
          <w:p w14:paraId="0D8A3622" w14:textId="77777777" w:rsidR="00694B61" w:rsidRPr="00CE2543" w:rsidRDefault="00694B61" w:rsidP="009F73E0">
            <w:pPr>
              <w:spacing w:line="276" w:lineRule="auto"/>
              <w:jc w:val="center"/>
              <w:rPr>
                <w:rFonts w:ascii="Candara" w:hAnsi="Candara"/>
              </w:rPr>
            </w:pPr>
            <w:r w:rsidRPr="00CE2543">
              <w:rPr>
                <w:rFonts w:ascii="Candara" w:hAnsi="Candara"/>
              </w:rPr>
              <w:t>4.00</w:t>
            </w:r>
          </w:p>
        </w:tc>
        <w:tc>
          <w:tcPr>
            <w:tcW w:w="709" w:type="dxa"/>
            <w:shd w:val="clear" w:color="auto" w:fill="auto"/>
            <w:noWrap/>
            <w:hideMark/>
          </w:tcPr>
          <w:p w14:paraId="0A4B7C30" w14:textId="77777777" w:rsidR="00694B61" w:rsidRPr="00CE2543" w:rsidRDefault="00694B61" w:rsidP="009F73E0">
            <w:pPr>
              <w:spacing w:line="276" w:lineRule="auto"/>
              <w:jc w:val="center"/>
              <w:rPr>
                <w:rFonts w:ascii="Candara" w:hAnsi="Candara"/>
              </w:rPr>
            </w:pPr>
            <w:r w:rsidRPr="00CE2543">
              <w:rPr>
                <w:rFonts w:ascii="Candara" w:hAnsi="Candara"/>
              </w:rPr>
              <w:t>0.69</w:t>
            </w:r>
          </w:p>
        </w:tc>
        <w:tc>
          <w:tcPr>
            <w:tcW w:w="1170" w:type="dxa"/>
            <w:shd w:val="clear" w:color="auto" w:fill="auto"/>
            <w:noWrap/>
            <w:hideMark/>
          </w:tcPr>
          <w:p w14:paraId="0CE7FC02" w14:textId="77777777" w:rsidR="00694B61" w:rsidRPr="00CE2543" w:rsidRDefault="00694B61" w:rsidP="009F73E0">
            <w:pPr>
              <w:spacing w:line="276" w:lineRule="auto"/>
              <w:jc w:val="center"/>
              <w:rPr>
                <w:rFonts w:ascii="Candara" w:hAnsi="Candara"/>
              </w:rPr>
            </w:pPr>
          </w:p>
        </w:tc>
      </w:tr>
      <w:tr w:rsidR="00694B61" w:rsidRPr="00CE2543" w14:paraId="110A1D4C" w14:textId="77777777" w:rsidTr="00F715D4">
        <w:trPr>
          <w:trHeight w:val="314"/>
        </w:trPr>
        <w:tc>
          <w:tcPr>
            <w:tcW w:w="2025" w:type="dxa"/>
            <w:shd w:val="clear" w:color="auto" w:fill="auto"/>
            <w:hideMark/>
          </w:tcPr>
          <w:p w14:paraId="4618AE6B" w14:textId="77777777" w:rsidR="00694B61" w:rsidRPr="00CE2543" w:rsidRDefault="00694B61" w:rsidP="009F73E0">
            <w:pPr>
              <w:spacing w:line="276" w:lineRule="auto"/>
              <w:rPr>
                <w:rFonts w:ascii="Candara" w:hAnsi="Candara"/>
              </w:rPr>
            </w:pPr>
            <w:r w:rsidRPr="00CE2543">
              <w:rPr>
                <w:rFonts w:ascii="Candara" w:hAnsi="Candara"/>
              </w:rPr>
              <w:t>KP17 Topic “Cancer Registry Report” is accordance with the competency requirements of the registrar</w:t>
            </w:r>
          </w:p>
        </w:tc>
        <w:tc>
          <w:tcPr>
            <w:tcW w:w="993" w:type="dxa"/>
            <w:shd w:val="clear" w:color="auto" w:fill="auto"/>
            <w:noWrap/>
            <w:hideMark/>
          </w:tcPr>
          <w:p w14:paraId="3BE81E2E" w14:textId="77777777" w:rsidR="00694B61" w:rsidRPr="00CE2543" w:rsidRDefault="00694B61" w:rsidP="009F73E0">
            <w:pPr>
              <w:spacing w:line="276" w:lineRule="auto"/>
              <w:jc w:val="center"/>
              <w:rPr>
                <w:rFonts w:ascii="Candara" w:hAnsi="Candara"/>
              </w:rPr>
            </w:pPr>
          </w:p>
        </w:tc>
        <w:tc>
          <w:tcPr>
            <w:tcW w:w="1024" w:type="dxa"/>
            <w:shd w:val="clear" w:color="auto" w:fill="auto"/>
            <w:noWrap/>
            <w:hideMark/>
          </w:tcPr>
          <w:p w14:paraId="52DAA659" w14:textId="77777777" w:rsidR="00694B61" w:rsidRPr="00CE2543" w:rsidRDefault="00694B61" w:rsidP="009F73E0">
            <w:pPr>
              <w:spacing w:line="276" w:lineRule="auto"/>
              <w:jc w:val="center"/>
              <w:rPr>
                <w:rFonts w:ascii="Candara" w:hAnsi="Candara"/>
              </w:rPr>
            </w:pPr>
          </w:p>
        </w:tc>
        <w:tc>
          <w:tcPr>
            <w:tcW w:w="909" w:type="dxa"/>
          </w:tcPr>
          <w:p w14:paraId="292C83CB" w14:textId="77777777" w:rsidR="00694B61" w:rsidRPr="00CE2543" w:rsidRDefault="00694B61" w:rsidP="009F73E0">
            <w:pPr>
              <w:spacing w:line="276" w:lineRule="auto"/>
              <w:jc w:val="center"/>
              <w:rPr>
                <w:rFonts w:ascii="Candara" w:hAnsi="Candara"/>
              </w:rPr>
            </w:pPr>
          </w:p>
        </w:tc>
        <w:tc>
          <w:tcPr>
            <w:tcW w:w="892" w:type="dxa"/>
            <w:shd w:val="clear" w:color="auto" w:fill="auto"/>
            <w:noWrap/>
            <w:hideMark/>
          </w:tcPr>
          <w:p w14:paraId="2BC8C5F5" w14:textId="77777777" w:rsidR="00694B61" w:rsidRPr="00CE2543" w:rsidRDefault="00694B61" w:rsidP="009F73E0">
            <w:pPr>
              <w:spacing w:line="276" w:lineRule="auto"/>
              <w:jc w:val="center"/>
              <w:rPr>
                <w:rFonts w:ascii="Candara" w:hAnsi="Candara"/>
              </w:rPr>
            </w:pPr>
            <w:r w:rsidRPr="00CE2543">
              <w:rPr>
                <w:rFonts w:ascii="Candara" w:hAnsi="Candara"/>
              </w:rPr>
              <w:t>4.06</w:t>
            </w:r>
          </w:p>
        </w:tc>
        <w:tc>
          <w:tcPr>
            <w:tcW w:w="709" w:type="dxa"/>
            <w:shd w:val="clear" w:color="auto" w:fill="auto"/>
            <w:noWrap/>
            <w:hideMark/>
          </w:tcPr>
          <w:p w14:paraId="505F1F38" w14:textId="77777777" w:rsidR="00694B61" w:rsidRPr="00CE2543" w:rsidRDefault="00694B61" w:rsidP="009F73E0">
            <w:pPr>
              <w:spacing w:line="276" w:lineRule="auto"/>
              <w:jc w:val="center"/>
              <w:rPr>
                <w:rFonts w:ascii="Candara" w:hAnsi="Candara"/>
              </w:rPr>
            </w:pPr>
            <w:r w:rsidRPr="00CE2543">
              <w:rPr>
                <w:rFonts w:ascii="Candara" w:hAnsi="Candara"/>
              </w:rPr>
              <w:t>0.59</w:t>
            </w:r>
          </w:p>
        </w:tc>
        <w:tc>
          <w:tcPr>
            <w:tcW w:w="1170" w:type="dxa"/>
            <w:shd w:val="clear" w:color="auto" w:fill="auto"/>
            <w:noWrap/>
            <w:hideMark/>
          </w:tcPr>
          <w:p w14:paraId="6C3D91AA" w14:textId="77777777" w:rsidR="00694B61" w:rsidRPr="00CE2543" w:rsidRDefault="00694B61" w:rsidP="009F73E0">
            <w:pPr>
              <w:spacing w:line="276" w:lineRule="auto"/>
              <w:jc w:val="center"/>
              <w:rPr>
                <w:rFonts w:ascii="Candara" w:hAnsi="Candara"/>
              </w:rPr>
            </w:pPr>
          </w:p>
        </w:tc>
      </w:tr>
    </w:tbl>
    <w:p w14:paraId="4C12ADDF" w14:textId="77777777" w:rsidR="00694B61" w:rsidRPr="00CE2543" w:rsidRDefault="00694B61" w:rsidP="009F73E0">
      <w:pPr>
        <w:spacing w:line="276" w:lineRule="auto"/>
        <w:rPr>
          <w:rFonts w:ascii="Candara" w:hAnsi="Candara"/>
          <w:lang w:val="en-ID"/>
        </w:rPr>
        <w:sectPr w:rsidR="00694B61" w:rsidRPr="00CE2543" w:rsidSect="00694B61">
          <w:type w:val="continuous"/>
          <w:pgSz w:w="11906" w:h="16838" w:code="9"/>
          <w:pgMar w:top="1440" w:right="1440" w:bottom="1440" w:left="1440" w:header="720" w:footer="720" w:gutter="0"/>
          <w:cols w:space="720"/>
          <w:docGrid w:linePitch="360"/>
        </w:sectPr>
      </w:pPr>
    </w:p>
    <w:bookmarkEnd w:id="4"/>
    <w:p w14:paraId="03A525DF" w14:textId="77777777" w:rsidR="00694B61" w:rsidRPr="003F6378" w:rsidRDefault="00694B61" w:rsidP="009F73E0">
      <w:pPr>
        <w:spacing w:line="276" w:lineRule="auto"/>
        <w:rPr>
          <w:rFonts w:ascii="Candara" w:hAnsi="Candara"/>
          <w:b/>
          <w:bCs/>
        </w:rPr>
        <w:sectPr w:rsidR="00694B61" w:rsidRPr="003F6378" w:rsidSect="00694B61">
          <w:type w:val="continuous"/>
          <w:pgSz w:w="11906" w:h="16838" w:code="9"/>
          <w:pgMar w:top="1440" w:right="1440" w:bottom="1440" w:left="1440" w:header="720" w:footer="720" w:gutter="0"/>
          <w:cols w:space="720"/>
          <w:docGrid w:linePitch="360"/>
        </w:sectPr>
      </w:pPr>
    </w:p>
    <w:p w14:paraId="1B274221" w14:textId="26DFE985" w:rsidR="00FE2925" w:rsidRPr="00FE2925" w:rsidRDefault="00FE2925" w:rsidP="009F73E0">
      <w:pPr>
        <w:pStyle w:val="ListParagraph"/>
        <w:numPr>
          <w:ilvl w:val="0"/>
          <w:numId w:val="6"/>
        </w:numPr>
        <w:spacing w:line="276" w:lineRule="auto"/>
        <w:ind w:left="284" w:hanging="284"/>
        <w:rPr>
          <w:rFonts w:ascii="Candara" w:hAnsi="Candara"/>
          <w:b/>
          <w:bCs/>
        </w:rPr>
      </w:pPr>
      <w:bookmarkStart w:id="5" w:name="_Hlk135660004"/>
      <w:bookmarkStart w:id="6" w:name="_Hlk119920019"/>
      <w:r w:rsidRPr="00FE2925">
        <w:rPr>
          <w:rFonts w:ascii="Candara" w:hAnsi="Candara"/>
          <w:b/>
          <w:bCs/>
        </w:rPr>
        <w:t>DISCUSSION</w:t>
      </w:r>
    </w:p>
    <w:p w14:paraId="4C20A648" w14:textId="1EDA0398" w:rsidR="00FE2925" w:rsidRPr="00FE2925" w:rsidRDefault="00FE2925" w:rsidP="009F73E0">
      <w:pPr>
        <w:pStyle w:val="ListParagraph"/>
        <w:spacing w:line="276" w:lineRule="auto"/>
        <w:ind w:left="0"/>
        <w:jc w:val="both"/>
        <w:rPr>
          <w:rFonts w:ascii="Candara" w:hAnsi="Candara"/>
          <w:lang w:val="en-ID"/>
        </w:rPr>
      </w:pPr>
      <w:r w:rsidRPr="00FE2925">
        <w:rPr>
          <w:rFonts w:ascii="Candara" w:hAnsi="Candara"/>
          <w:lang w:val="en-ID"/>
        </w:rPr>
        <w:t xml:space="preserve">Technology, self-development, and curriculum training had a mean higher than overall mean, described these are the excess factors of </w:t>
      </w:r>
      <w:proofErr w:type="spellStart"/>
      <w:r w:rsidRPr="00FE2925">
        <w:rPr>
          <w:rFonts w:ascii="Candara" w:hAnsi="Candara"/>
          <w:lang w:val="en-ID"/>
        </w:rPr>
        <w:t>Dharmais</w:t>
      </w:r>
      <w:proofErr w:type="spellEnd"/>
      <w:r w:rsidRPr="00FE2925">
        <w:rPr>
          <w:rFonts w:ascii="Candara" w:hAnsi="Candara"/>
          <w:lang w:val="en-ID"/>
        </w:rPr>
        <w:t xml:space="preserve"> Cancer Hospital. Referring to the readiness model developed </w:t>
      </w:r>
      <w:r w:rsidRPr="00DD3845">
        <w:rPr>
          <w:rFonts w:ascii="Candara" w:hAnsi="Candara"/>
          <w:lang w:val="en-ID"/>
        </w:rPr>
        <w:t>by</w:t>
      </w:r>
      <w:r w:rsidR="00DD3845" w:rsidRPr="00DD3845">
        <w:rPr>
          <w:rFonts w:ascii="Candara" w:hAnsi="Candara"/>
          <w:lang w:val="en-ID"/>
        </w:rPr>
        <w:t xml:space="preserve"> </w:t>
      </w:r>
      <w:r w:rsidR="00DD3845" w:rsidRPr="00DD3845">
        <w:rPr>
          <w:rFonts w:ascii="Candara" w:hAnsi="Candara"/>
          <w:vertAlign w:val="superscript"/>
          <w:lang w:val="en-ID"/>
        </w:rPr>
        <w:t>(13)</w:t>
      </w:r>
      <w:r w:rsidRPr="00DD3845">
        <w:rPr>
          <w:rFonts w:ascii="Candara" w:hAnsi="Candara"/>
          <w:lang w:val="en-ID"/>
        </w:rPr>
        <w:t>,</w:t>
      </w:r>
      <w:r w:rsidRPr="00FE2925">
        <w:rPr>
          <w:rFonts w:ascii="Candara" w:hAnsi="Candara"/>
          <w:lang w:val="en-ID"/>
        </w:rPr>
        <w:t xml:space="preserve"> </w:t>
      </w:r>
      <w:proofErr w:type="spellStart"/>
      <w:r w:rsidRPr="00FE2925">
        <w:rPr>
          <w:rFonts w:ascii="Candara" w:hAnsi="Candara"/>
          <w:lang w:val="en-ID"/>
        </w:rPr>
        <w:t>Dharmais</w:t>
      </w:r>
      <w:proofErr w:type="spellEnd"/>
      <w:r w:rsidRPr="00FE2925">
        <w:rPr>
          <w:rFonts w:ascii="Candara" w:hAnsi="Candara"/>
          <w:lang w:val="en-ID"/>
        </w:rPr>
        <w:t xml:space="preserve"> Cancer Hospital is ready with a few improvements.</w:t>
      </w:r>
    </w:p>
    <w:p w14:paraId="1B97FE23" w14:textId="445B66FE" w:rsidR="00FE2925" w:rsidRPr="00FE2925" w:rsidRDefault="00FE2925" w:rsidP="009F73E0">
      <w:pPr>
        <w:pStyle w:val="ListParagraph"/>
        <w:spacing w:line="276" w:lineRule="auto"/>
        <w:ind w:left="0"/>
        <w:jc w:val="both"/>
        <w:rPr>
          <w:rFonts w:ascii="Candara" w:hAnsi="Candara"/>
          <w:lang w:val="en-ID"/>
        </w:rPr>
      </w:pPr>
      <w:r w:rsidRPr="00FE2925">
        <w:rPr>
          <w:rFonts w:ascii="Candara" w:hAnsi="Candara"/>
          <w:lang w:val="en-ID"/>
        </w:rPr>
        <w:t xml:space="preserve">According to respondent, things that are necessary to be improved are an internet access outside office so they could join the training without an internet connection issue. Skill of computerize, basic skill using internet and utilization of computer also need to be improved. Lack of ability in operating computer as well as the internet can identified obstacles factor </w:t>
      </w:r>
      <w:r w:rsidRPr="00DD3845">
        <w:rPr>
          <w:rFonts w:ascii="Candara" w:hAnsi="Candara"/>
          <w:vertAlign w:val="superscript"/>
          <w:lang w:val="en-ID"/>
        </w:rPr>
        <w:fldChar w:fldCharType="begin" w:fldLock="1"/>
      </w:r>
      <w:r w:rsidRPr="00DD3845">
        <w:rPr>
          <w:rFonts w:ascii="Candara" w:hAnsi="Candara"/>
          <w:vertAlign w:val="superscript"/>
          <w:lang w:val="en-ID"/>
        </w:rPr>
        <w:instrText>ADDIN CSL_CITATION {"citationItems":[{"id":"ITEM-1","itemData":{"DOI":"10.1186/s12909-020-02007-6","ISSN":"1472-6920","abstract":"Recently, much attention has been given to e-learning in higher education as it provides better access to learning resources online, utilising technology – regardless of learners’ geographical locations and timescale – to enhance learning. It has now become part of the mainstream in education in the health sciences, including medical, dental, public health, nursing, and other allied health professionals. Despite growing evidence claiming that e-learning is as effective as traditional means of learning, there is very limited evidence available about what works, and when and how e-learning enhances teaching and learning. This systematic review aimed to identify and synthesise the factors – enablers and barriers – affecting e-learning in health sciences education (el-HSE) that have been reported in the medical literature.","author":[{"dropping-particle":"","family":"Regmi","given":"Krishna","non-dropping-particle":"","parse-names":false,"suffix":""},{"dropping-particle":"","family":"Jones","given":"Linda","non-dropping-particle":"","parse-names":false,"suffix":""}],"container-title":"BMC Medical Education","id":"ITEM-1","issue":"1","issued":{"date-parts":[["2020"]]},"page":"91","title":"A systematic review of the factors – enablers and barriers – affecting e-learning in health sciences education","type":"article-journal","volume":"20"},"uris":["http://www.mendeley.com/documents/?uuid=ce37100a-05ec-479a-8a03-c69fc8ce1b7b"]}],"mendeley":{"formattedCitation":"(Regmi and Jones, 2020)","plainTextFormattedCitation":"(Regmi and Jones, 2020)","previouslyFormattedCitation":"(Regmi and Jones, 2020)"},"properties":{"noteIndex":0},"schema":"https://github.com/citation-style-language/schema/raw/master/csl-citation.json"}</w:instrText>
      </w:r>
      <w:r w:rsidRPr="00DD3845">
        <w:rPr>
          <w:rFonts w:ascii="Candara" w:hAnsi="Candara"/>
          <w:vertAlign w:val="superscript"/>
          <w:lang w:val="en-ID"/>
        </w:rPr>
        <w:fldChar w:fldCharType="separate"/>
      </w:r>
      <w:r w:rsidRPr="00DD3845">
        <w:rPr>
          <w:rFonts w:ascii="Candara" w:hAnsi="Candara"/>
          <w:noProof/>
          <w:vertAlign w:val="superscript"/>
          <w:lang w:val="en-ID"/>
        </w:rPr>
        <w:t>(</w:t>
      </w:r>
      <w:r w:rsidR="00DD3845" w:rsidRPr="00DD3845">
        <w:rPr>
          <w:rFonts w:ascii="Candara" w:hAnsi="Candara"/>
          <w:noProof/>
          <w:vertAlign w:val="superscript"/>
          <w:lang w:val="en-ID"/>
        </w:rPr>
        <w:t>14</w:t>
      </w:r>
      <w:r w:rsidRPr="00DD3845">
        <w:rPr>
          <w:rFonts w:ascii="Candara" w:hAnsi="Candara"/>
          <w:noProof/>
          <w:vertAlign w:val="superscript"/>
          <w:lang w:val="en-ID"/>
        </w:rPr>
        <w:t>)</w:t>
      </w:r>
      <w:r w:rsidRPr="00DD3845">
        <w:rPr>
          <w:rFonts w:ascii="Candara" w:hAnsi="Candara"/>
          <w:vertAlign w:val="superscript"/>
          <w:lang w:val="en-ID"/>
        </w:rPr>
        <w:fldChar w:fldCharType="end"/>
      </w:r>
      <w:r w:rsidRPr="00DD3845">
        <w:rPr>
          <w:rFonts w:ascii="Candara" w:hAnsi="Candara"/>
          <w:lang w:val="en-ID"/>
        </w:rPr>
        <w:t>.</w:t>
      </w:r>
      <w:r w:rsidRPr="007505FD">
        <w:rPr>
          <w:rFonts w:ascii="Candara" w:hAnsi="Candara"/>
          <w:highlight w:val="yellow"/>
          <w:lang w:val="en-ID"/>
        </w:rPr>
        <w:t xml:space="preserve"> </w:t>
      </w:r>
      <w:r w:rsidRPr="00DD3845">
        <w:rPr>
          <w:rFonts w:ascii="Candara" w:hAnsi="Candara"/>
          <w:lang w:val="en-ID"/>
        </w:rPr>
        <w:t>Stu</w:t>
      </w:r>
      <w:r w:rsidRPr="00FE2925">
        <w:rPr>
          <w:rFonts w:ascii="Candara" w:hAnsi="Candara"/>
          <w:lang w:val="en-ID"/>
        </w:rPr>
        <w:t xml:space="preserve">dies in Saudi Arabia described that, for participant nor less instructor ability in control technology influential significant to use technology can result they avoid for use it </w:t>
      </w:r>
      <w:r w:rsidRPr="00DD3845">
        <w:rPr>
          <w:rFonts w:ascii="Candara" w:hAnsi="Candara"/>
          <w:vertAlign w:val="superscript"/>
          <w:lang w:val="en-ID"/>
        </w:rPr>
        <w:fldChar w:fldCharType="begin" w:fldLock="1"/>
      </w:r>
      <w:r w:rsidRPr="00DD3845">
        <w:rPr>
          <w:rFonts w:ascii="Candara" w:hAnsi="Candara"/>
          <w:vertAlign w:val="superscript"/>
          <w:lang w:val="en-ID"/>
        </w:rPr>
        <w:instrText>ADDIN CSL_CITATION {"citationItems":[{"id":"ITEM-1","itemData":{"DOI":"10.3991/ijet.v12i06.7003","ISSN":"18630383","abstract":"Advancement of digital technology is influencing the leaping development of various activities in our daily life. E-Learning system has also gained a competitive edge over the prevailing traditional methodology. The prevailing pedagogy is being replaced by the E-Learning teaching system. ELearning teaching-learning methodology provides more flexibility and allows freedom from time, place, physical presence, hectic, and stressful teachinglearning etc., thus plays a vital role in education system. However, there are many barriers in E-Learning methodology for successful teaching-learning. Study on such barriers will help to overcome the difficulties to the success of ELearning. Present research paper attempts to study the various barriers that are affecting the successful implementation of E-Learning in Saudi Arabian Universities. This study reviews various barriers from literatures and identified most important E-Learning barriers which are described and grouped in four dimensions such as Student, Instructor, Infrastructure and Technology, and Institutional Management. Sixteen barriers falling under these relevant dimensions were validated their importance quantitatively through university Students, Instructors, and E-Learning staffs of some well know universities in Saudi Arabia. A survey instrument was developed and tested on a sample of 257 respondents of Saudi Arabian Universities. It was found that Infrastructure and Technology Dimension is the most significant as perceived by respondents. Results of the study also reveal that, all barrier factors are highly reliable, therefore should be taken care for successful implementation of E-Learning systems.","author":[{"dropping-particle":"","family":"Naveed","given":"Quadri Noorulhasan","non-dropping-particle":"","parse-names":false,"suffix":""},{"dropping-particle":"","family":"Muhammed","given":"Abulhafeez","non-dropping-particle":"","parse-names":false,"suffix":""},{"dropping-particle":"","family":"Sanober","given":"Sumaya","non-dropping-particle":"","parse-names":false,"suffix":""},{"dropping-particle":"","family":"Qureshi","given":"Mohamed Rafik N.","non-dropping-particle":"","parse-names":false,"suffix":""},{"dropping-particle":"","family":"Shah","given":"Asadullah","non-dropping-particle":"","parse-names":false,"suffix":""}],"container-title":"International Journal of Emerging Technologies in Learning","id":"ITEM-1","issue":"6","issued":{"date-parts":[["2017"]]},"page":"94-107","title":"Barriers effecting successful implementation of E-learning in Saudi Arabian Universities","type":"article-journal","volume":"12"},"uris":["http://www.mendeley.com/documents/?uuid=87d23ca2-8b6c-4928-be68-cab4c3673e57"]}],"mendeley":{"formattedCitation":"(Naveed &lt;i&gt;et al.&lt;/i&gt;, 2017)","plainTextFormattedCitation":"(Naveed et al., 2017)","previouslyFormattedCitation":"(Naveed &lt;i&gt;et al.&lt;/i&gt;, 2017)"},"properties":{"noteIndex":0},"schema":"https://github.com/citation-style-language/schema/raw/master/csl-citation.json"}</w:instrText>
      </w:r>
      <w:r w:rsidRPr="00DD3845">
        <w:rPr>
          <w:rFonts w:ascii="Candara" w:hAnsi="Candara"/>
          <w:vertAlign w:val="superscript"/>
          <w:lang w:val="en-ID"/>
        </w:rPr>
        <w:fldChar w:fldCharType="separate"/>
      </w:r>
      <w:r w:rsidRPr="00DD3845">
        <w:rPr>
          <w:rFonts w:ascii="Candara" w:hAnsi="Candara"/>
          <w:noProof/>
          <w:vertAlign w:val="superscript"/>
          <w:lang w:val="en-ID"/>
        </w:rPr>
        <w:t>(</w:t>
      </w:r>
      <w:r w:rsidR="00DD3845" w:rsidRPr="00DD3845">
        <w:rPr>
          <w:rFonts w:ascii="Candara" w:hAnsi="Candara"/>
          <w:noProof/>
          <w:vertAlign w:val="superscript"/>
          <w:lang w:val="en-ID"/>
        </w:rPr>
        <w:t>15</w:t>
      </w:r>
      <w:r w:rsidRPr="00DD3845">
        <w:rPr>
          <w:rFonts w:ascii="Candara" w:hAnsi="Candara"/>
          <w:noProof/>
          <w:vertAlign w:val="superscript"/>
          <w:lang w:val="en-ID"/>
        </w:rPr>
        <w:t>)</w:t>
      </w:r>
      <w:r w:rsidRPr="00DD3845">
        <w:rPr>
          <w:rFonts w:ascii="Candara" w:hAnsi="Candara"/>
          <w:vertAlign w:val="superscript"/>
          <w:lang w:val="en-ID"/>
        </w:rPr>
        <w:fldChar w:fldCharType="end"/>
      </w:r>
      <w:r w:rsidRPr="00DD3845">
        <w:rPr>
          <w:rFonts w:ascii="Candara" w:hAnsi="Candara"/>
          <w:lang w:val="en-ID"/>
        </w:rPr>
        <w:t>.</w:t>
      </w:r>
      <w:r w:rsidRPr="00FE2925">
        <w:rPr>
          <w:rFonts w:ascii="Candara" w:hAnsi="Candara"/>
          <w:lang w:val="en-ID"/>
        </w:rPr>
        <w:t xml:space="preserve"> </w:t>
      </w:r>
    </w:p>
    <w:p w14:paraId="30FD405C" w14:textId="3F34DEA7" w:rsidR="00FE2925" w:rsidRPr="00FE2925" w:rsidRDefault="00FE2925" w:rsidP="009F73E0">
      <w:pPr>
        <w:pStyle w:val="ListParagraph"/>
        <w:spacing w:line="276" w:lineRule="auto"/>
        <w:ind w:left="0"/>
        <w:jc w:val="both"/>
        <w:rPr>
          <w:rFonts w:ascii="Candara" w:hAnsi="Candara"/>
          <w:lang w:val="en-ID"/>
        </w:rPr>
      </w:pPr>
      <w:r w:rsidRPr="00FE2925">
        <w:rPr>
          <w:rFonts w:ascii="Candara" w:hAnsi="Candara"/>
          <w:lang w:val="en-ID"/>
        </w:rPr>
        <w:t xml:space="preserve">Related to innovation factor, reception changes in the environment of the </w:t>
      </w:r>
      <w:proofErr w:type="spellStart"/>
      <w:r w:rsidRPr="00FE2925">
        <w:rPr>
          <w:rFonts w:ascii="Candara" w:hAnsi="Candara"/>
          <w:lang w:val="en-ID"/>
        </w:rPr>
        <w:t>Dharmais</w:t>
      </w:r>
      <w:proofErr w:type="spellEnd"/>
      <w:r w:rsidRPr="00FE2925">
        <w:rPr>
          <w:rFonts w:ascii="Candara" w:hAnsi="Candara"/>
          <w:lang w:val="en-ID"/>
        </w:rPr>
        <w:t xml:space="preserve"> Cancer Hospital and also regarding issue related politics and law need to be improved. Online method or </w:t>
      </w:r>
      <w:r w:rsidRPr="00FE2925">
        <w:rPr>
          <w:rFonts w:ascii="Candara" w:hAnsi="Candara"/>
          <w:i/>
          <w:iCs/>
          <w:lang w:val="en-ID"/>
        </w:rPr>
        <w:t>e-learning</w:t>
      </w:r>
      <w:r w:rsidRPr="00FE2925">
        <w:rPr>
          <w:rFonts w:ascii="Candara" w:hAnsi="Candara"/>
          <w:lang w:val="en-ID"/>
        </w:rPr>
        <w:t xml:space="preserve"> could answer challenge in increasing efficiency and effectiveness of intervention education in face challenge social, scientific, and pedagogic </w:t>
      </w:r>
      <w:r w:rsidRPr="00DD3845">
        <w:rPr>
          <w:rFonts w:ascii="Candara" w:hAnsi="Candara"/>
          <w:lang w:val="en-ID"/>
        </w:rPr>
        <w:t>(</w:t>
      </w:r>
      <w:r w:rsidRPr="00DD3845">
        <w:rPr>
          <w:rFonts w:ascii="Candara" w:hAnsi="Candara"/>
        </w:rPr>
        <w:t xml:space="preserve">Ruiz JG, </w:t>
      </w:r>
      <w:proofErr w:type="spellStart"/>
      <w:r w:rsidRPr="00DD3845">
        <w:rPr>
          <w:rFonts w:ascii="Candara" w:hAnsi="Candara"/>
        </w:rPr>
        <w:t>Mintzer</w:t>
      </w:r>
      <w:proofErr w:type="spellEnd"/>
      <w:r w:rsidRPr="00DD3845">
        <w:rPr>
          <w:rFonts w:ascii="Candara" w:hAnsi="Candara"/>
        </w:rPr>
        <w:t xml:space="preserve"> MJ, Leipzig RM. </w:t>
      </w:r>
      <w:r w:rsidR="00DD3845" w:rsidRPr="00DD3845">
        <w:rPr>
          <w:rFonts w:ascii="Candara" w:hAnsi="Candara"/>
        </w:rPr>
        <w:t>I</w:t>
      </w:r>
      <w:r w:rsidRPr="00DD3845">
        <w:rPr>
          <w:rFonts w:ascii="Candara" w:hAnsi="Candara"/>
        </w:rPr>
        <w:t>n</w:t>
      </w:r>
      <w:r w:rsidR="00DD3845" w:rsidRPr="00DD3845">
        <w:rPr>
          <w:rFonts w:ascii="Candara" w:hAnsi="Candara"/>
        </w:rPr>
        <w:t xml:space="preserve"> </w:t>
      </w:r>
      <w:r w:rsidR="00DD3845" w:rsidRPr="00DD3845">
        <w:rPr>
          <w:rFonts w:ascii="Candara" w:hAnsi="Candara"/>
          <w:vertAlign w:val="superscript"/>
        </w:rPr>
        <w:t>(14)</w:t>
      </w:r>
      <w:r w:rsidRPr="00DD3845">
        <w:rPr>
          <w:rFonts w:ascii="Candara" w:hAnsi="Candara"/>
        </w:rPr>
        <w:t>)</w:t>
      </w:r>
      <w:r w:rsidRPr="00DD3845">
        <w:rPr>
          <w:rFonts w:ascii="Candara" w:hAnsi="Candara"/>
          <w:lang w:val="en-ID"/>
        </w:rPr>
        <w:t>.</w:t>
      </w:r>
      <w:r w:rsidRPr="00FE2925">
        <w:rPr>
          <w:rFonts w:ascii="Candara" w:hAnsi="Candara"/>
          <w:lang w:val="en-ID"/>
        </w:rPr>
        <w:t xml:space="preserve"> </w:t>
      </w:r>
      <w:proofErr w:type="spellStart"/>
      <w:r w:rsidRPr="00FE2925">
        <w:rPr>
          <w:rFonts w:ascii="Candara" w:hAnsi="Candara"/>
          <w:lang w:val="en-ID"/>
        </w:rPr>
        <w:t>Dharmais</w:t>
      </w:r>
      <w:proofErr w:type="spellEnd"/>
      <w:r w:rsidRPr="00FE2925">
        <w:rPr>
          <w:rFonts w:ascii="Candara" w:hAnsi="Candara"/>
          <w:lang w:val="en-ID"/>
        </w:rPr>
        <w:t xml:space="preserve"> Cancer Hospital do adaptation to change digitization is taking place. Training for pharmacist and nurses were used in offline, currently, it is using offline-online method. </w:t>
      </w:r>
    </w:p>
    <w:p w14:paraId="7E9AD35F" w14:textId="3C2BEA41" w:rsidR="00FE2925" w:rsidRPr="00FE2925" w:rsidRDefault="00FE2925" w:rsidP="009F73E0">
      <w:pPr>
        <w:pStyle w:val="ListParagraph"/>
        <w:spacing w:line="276" w:lineRule="auto"/>
        <w:ind w:left="0"/>
        <w:jc w:val="both"/>
        <w:rPr>
          <w:rFonts w:ascii="Candara" w:hAnsi="Candara"/>
          <w:lang w:val="en-ID"/>
        </w:rPr>
      </w:pPr>
      <w:r w:rsidRPr="00FE2925">
        <w:rPr>
          <w:rFonts w:ascii="Candara" w:hAnsi="Candara"/>
          <w:lang w:val="en-ID"/>
        </w:rPr>
        <w:t xml:space="preserve">The knowledge of employee about blended learning needs to be improved. In this study, the experience of managing training based on technology, capacity of Education and Training Unit to facilitate blended learning training, also the availability of external vendor. Systematic review study showed that effectiveness training in traditional method have similar impact with e-learning however it need to be reviewed further </w:t>
      </w:r>
      <w:r w:rsidRPr="00FE2925">
        <w:rPr>
          <w:rFonts w:ascii="Candara" w:hAnsi="Candara"/>
          <w:lang w:val="en-ID"/>
        </w:rPr>
        <w:lastRenderedPageBreak/>
        <w:t xml:space="preserve">to understand characteristics from participants </w:t>
      </w:r>
      <w:r w:rsidRPr="00DD3845">
        <w:rPr>
          <w:rFonts w:ascii="Candara" w:hAnsi="Candara"/>
          <w:lang w:val="en-ID"/>
        </w:rPr>
        <w:t xml:space="preserve">and organizations organizer as well as content the training </w:t>
      </w:r>
      <w:r w:rsidRPr="00DD3845">
        <w:rPr>
          <w:rFonts w:ascii="Candara" w:hAnsi="Candara"/>
          <w:lang w:val="en-ID"/>
        </w:rPr>
        <w:fldChar w:fldCharType="begin" w:fldLock="1"/>
      </w:r>
      <w:r w:rsidRPr="00DD3845">
        <w:rPr>
          <w:rFonts w:ascii="Candara" w:hAnsi="Candara"/>
          <w:lang w:val="en-ID"/>
        </w:rPr>
        <w:instrText>ADDIN CSL_CITATION {"citationItems":[{"id":"ITEM-1","itemData":{"DOI":"10.1002/14651858.CD011736.pub2","ISSN":"1469-493X","abstract":"BACKGROUND: The use of e-learning, defined as any educational intervention mediated electronically via the Internet, has steadily increased among health professionals worldwide. Several studies have attempted to measure the effects of e-learning in medical practice, which has often been associated with large positive effects when compared to no intervention and with small positive effects when compared with traditional learning (without access to e-learning). However, results are not conclusive. OBJECTIVES: To assess the effects of e-learning programmes versus traditional learning in licensed health professionals for improving patient outcomes or health professionals' behaviours, skills and knowledge. SEARCH METHODS: We searched CENTRAL, MEDLINE, Embase, five other databases and three trial registers up to July 2016, without any restrictions based on language or status of publication. We examined the reference lists of the included studies and other relevant reviews. If necessary, we contacted the study authors to collect additional information on studies. SELECTION CRITERIA: Randomised trials assessing the effectiveness of e-learning versus traditional learning for health professionals. We excluded non-randomised trials and trials involving undergraduate health professionals. DATA COLLECTION AND ANALYSIS: Two authors independently selected studies, extracted data and assessed risk of bias. We graded the certainty of evidence for each outcome using the GRADE approach and standardised the outcome effects using relative risks (risk ratio (RR) or odds ratio (OR)) or standardised mean difference (SMD) when possible. MAIN RESULTS: We included 16 randomised trials involving 5679 licensed health professionals (4759 mixed health professionals, 587 nurses, 300 doctors and 33 childcare health consultants).When compared with traditional learning at 12-month follow-up, low-certainty evidence suggests that e-learning may make little or no difference for the following patient outcomes: the proportion of patients with low-density lipoprotein (LDL) cholesterol of less than 100 mg/dL (adjusted difference 4.0%, 95% confidence interval (CI) -0.3 to 7.9, N = 6399 patients, 1 study) and the proportion with glycated haemoglobin level of less than 8% (adjusted difference 4.6%, 95% CI -1.5 to 9.8, 3114 patients, 1 study). At 3- to 12-month follow-up, low-certainty evidence indicates that e-learning may make little or no difference on the following behaviours in health professi…","author":[{"dropping-particle":"","family":"Vaona","given":"Alberto","non-dropping-particle":"","parse-names":false,"suffix":""},{"dropping-particle":"","family":"Banzi","given":"Rita","non-dropping-particle":"","parse-names":false,"suffix":""},{"dropping-particle":"","family":"Kwag","given":"Koren H","non-dropping-particle":"","parse-names":false,"suffix":""},{"dropping-particle":"","family":"Rigon","given":"Giulio","non-dropping-particle":"","parse-names":false,"suffix":""},{"dropping-particle":"","family":"Cereda","given":"Danilo","non-dropping-particle":"","parse-names":false,"suffix":""},{"dropping-particle":"","family":"Pecoraro","given":"Valentina","non-dropping-particle":"","parse-names":false,"suffix":""},{"dropping-particle":"","family":"Tramacere","given":"Irene","non-dropping-particle":"","parse-names":false,"suffix":""},{"dropping-particle":"","family":"Moja","given":"Lorenzo","non-dropping-particle":"","parse-names":false,"suffix":""}],"container-title":"The Cochrane database of systematic reviews","id":"ITEM-1","issue":"1","issued":{"date-parts":[["2018","1","21"]]},"language":"eng","page":"CD011736-CD011736","publisher":"John Wiley &amp; Sons, Ltd","title":"E-learning for health professionals","type":"article-journal","volume":"1"},"uris":["http://www.mendeley.com/documents/?uuid=c190339f-8b51-4105-8ef5-6bedaa2c253e"]}],"mendeley":{"formattedCitation":"(Vaona &lt;i&gt;et al.&lt;/i&gt;, 2018b)","plainTextFormattedCitation":"(Vaona et al., 2018b)","previouslyFormattedCitation":"(Vaona &lt;i&gt;et al.&lt;/i&gt;, 2018b)"},"properties":{"noteIndex":0},"schema":"https://github.com/citation-style-language/schema/raw/master/csl-citation.json"}</w:instrText>
      </w:r>
      <w:r w:rsidRPr="00DD3845">
        <w:rPr>
          <w:rFonts w:ascii="Candara" w:hAnsi="Candara"/>
          <w:lang w:val="en-ID"/>
        </w:rPr>
        <w:fldChar w:fldCharType="separate"/>
      </w:r>
      <w:r w:rsidRPr="00DD3845">
        <w:rPr>
          <w:rFonts w:ascii="Candara" w:hAnsi="Candara"/>
          <w:noProof/>
          <w:vertAlign w:val="superscript"/>
          <w:lang w:val="en-ID"/>
        </w:rPr>
        <w:t>(</w:t>
      </w:r>
      <w:r w:rsidR="00DD3845" w:rsidRPr="00DD3845">
        <w:rPr>
          <w:rFonts w:ascii="Candara" w:hAnsi="Candara"/>
          <w:noProof/>
          <w:vertAlign w:val="superscript"/>
          <w:lang w:val="en-ID"/>
        </w:rPr>
        <w:t>16</w:t>
      </w:r>
      <w:r w:rsidRPr="00DD3845">
        <w:rPr>
          <w:rFonts w:ascii="Candara" w:hAnsi="Candara"/>
          <w:noProof/>
          <w:vertAlign w:val="superscript"/>
          <w:lang w:val="en-ID"/>
        </w:rPr>
        <w:t>)</w:t>
      </w:r>
      <w:r w:rsidRPr="00DD3845">
        <w:rPr>
          <w:rFonts w:ascii="Candara" w:hAnsi="Candara"/>
          <w:noProof/>
          <w:lang w:val="en-ID"/>
        </w:rPr>
        <w:t xml:space="preserve">. </w:t>
      </w:r>
      <w:r w:rsidRPr="00DD3845">
        <w:rPr>
          <w:rFonts w:ascii="Candara" w:hAnsi="Candara"/>
          <w:lang w:val="en-ID"/>
        </w:rPr>
        <w:fldChar w:fldCharType="end"/>
      </w:r>
    </w:p>
    <w:p w14:paraId="14ABEE6F" w14:textId="7F5F2738" w:rsidR="00FE2925" w:rsidRPr="00FE2925" w:rsidRDefault="00FE2925" w:rsidP="009F73E0">
      <w:pPr>
        <w:pStyle w:val="ListParagraph"/>
        <w:spacing w:line="276" w:lineRule="auto"/>
        <w:ind w:left="0"/>
        <w:jc w:val="both"/>
        <w:rPr>
          <w:rFonts w:ascii="Candara" w:hAnsi="Candara"/>
          <w:lang w:val="en-ID"/>
        </w:rPr>
      </w:pPr>
      <w:r w:rsidRPr="00FE2925">
        <w:rPr>
          <w:rFonts w:ascii="Candara" w:hAnsi="Candara"/>
          <w:lang w:val="en-ID"/>
        </w:rPr>
        <w:t xml:space="preserve">Self-development related in this study among staffs of </w:t>
      </w:r>
      <w:proofErr w:type="spellStart"/>
      <w:r w:rsidRPr="00FE2925">
        <w:rPr>
          <w:rFonts w:ascii="Candara" w:hAnsi="Candara"/>
          <w:lang w:val="en-ID"/>
        </w:rPr>
        <w:t>Dharmais</w:t>
      </w:r>
      <w:proofErr w:type="spellEnd"/>
      <w:r w:rsidRPr="00FE2925">
        <w:rPr>
          <w:rFonts w:ascii="Candara" w:hAnsi="Candara"/>
          <w:lang w:val="en-ID"/>
        </w:rPr>
        <w:t xml:space="preserve"> Cancer Hospital to improved are volunteerism employee join the training, management perspective that through training it could increase the capability of participant training and budget allocated for application blended learning. Lack of motivation in follow training could become obstacle or challenge in learning that using technology. Studies that conducted in two groups, showed that not good interaction, lack motivation, flexibility participants, stress level, lack discipline from participant, not enough good interaction with instructor and participants could become obstacles in training based technology </w:t>
      </w:r>
      <w:r w:rsidRPr="007505FD">
        <w:rPr>
          <w:rFonts w:ascii="Candara" w:hAnsi="Candara"/>
          <w:highlight w:val="yellow"/>
          <w:lang w:val="en-ID"/>
        </w:rPr>
        <w:fldChar w:fldCharType="begin" w:fldLock="1"/>
      </w:r>
      <w:r w:rsidRPr="007505FD">
        <w:rPr>
          <w:rFonts w:ascii="Candara" w:hAnsi="Candara"/>
          <w:highlight w:val="yellow"/>
          <w:lang w:val="en-ID"/>
        </w:rPr>
        <w:instrText>ADDIN CSL_CITATION {"citationItems":[{"id":"ITEM-1","itemData":{"DOI":"10.1186/s12909-020-02007-6","ISSN":"1472-6920","abstract":"Recently, much attention has been given to e-learning in higher education as it provides better access to learning resources online, utilising technology – regardless of learners’ geographical locations and timescale – to enhance learning. It has now become part of the mainstream in education in the health sciences, including medical, dental, public health, nursing, and other allied health professionals. Despite growing evidence claiming that e-learning is as effective as traditional means of learning, there is very limited evidence available about what works, and when and how e-learning enhances teaching and learning. This systematic review aimed to identify and synthesise the factors – enablers and barriers – affecting e-learning in health sciences education (el-HSE) that have been reported in the medical literature.","author":[{"dropping-particle":"","family":"Regmi","given":"Krishna","non-dropping-particle":"","parse-names":false,"suffix":""},{"dropping-particle":"","family":"Jones","given":"Linda","non-dropping-particle":"","parse-names":false,"suffix":""}],"container-title":"BMC Medical Education","id":"ITEM-1","issue":"1","issued":{"date-parts":[["2020"]]},"page":"91","title":"A systematic review of the factors – enablers and barriers – affecting e-learning in health sciences education","type":"article-journal","volume":"20"},"uris":["http://www.mendeley.com/documents/?uuid=ce37100a-05ec-479a-8a03-c69fc8ce1b7b"]}],"mendeley":{"formattedCitation":"(Regmi and Jones, 2020)","plainTextFormattedCitation":"(Regmi and Jones, 2020)","previouslyFormattedCitation":"(Regmi and Jones, 2020)"},"properties":{"noteIndex":0},"schema":"https://github.com/citation-style-language/schema/raw/master/csl-citation.json"}</w:instrText>
      </w:r>
      <w:r w:rsidRPr="007505FD">
        <w:rPr>
          <w:rFonts w:ascii="Candara" w:hAnsi="Candara"/>
          <w:highlight w:val="yellow"/>
          <w:lang w:val="en-ID"/>
        </w:rPr>
        <w:fldChar w:fldCharType="separate"/>
      </w:r>
      <w:r w:rsidR="00DD3845" w:rsidRPr="00DD3845">
        <w:rPr>
          <w:rFonts w:ascii="Candara" w:hAnsi="Candara"/>
          <w:noProof/>
          <w:vertAlign w:val="superscript"/>
          <w:lang w:val="en-ID"/>
        </w:rPr>
        <w:t>(14</w:t>
      </w:r>
      <w:r w:rsidRPr="00DD3845">
        <w:rPr>
          <w:rFonts w:ascii="Candara" w:hAnsi="Candara"/>
          <w:noProof/>
          <w:vertAlign w:val="superscript"/>
          <w:lang w:val="en-ID"/>
        </w:rPr>
        <w:t>)</w:t>
      </w:r>
      <w:r w:rsidRPr="00DD3845">
        <w:rPr>
          <w:rFonts w:ascii="Candara" w:hAnsi="Candara"/>
          <w:noProof/>
          <w:lang w:val="en-ID"/>
        </w:rPr>
        <w:t>.</w:t>
      </w:r>
      <w:r w:rsidRPr="007505FD">
        <w:rPr>
          <w:rFonts w:ascii="Candara" w:hAnsi="Candara"/>
          <w:noProof/>
          <w:highlight w:val="yellow"/>
          <w:lang w:val="en-ID"/>
        </w:rPr>
        <w:t xml:space="preserve"> </w:t>
      </w:r>
      <w:r w:rsidRPr="007505FD">
        <w:rPr>
          <w:rFonts w:ascii="Candara" w:hAnsi="Candara"/>
          <w:highlight w:val="yellow"/>
          <w:lang w:val="en-ID"/>
        </w:rPr>
        <w:fldChar w:fldCharType="end"/>
      </w:r>
    </w:p>
    <w:p w14:paraId="22E6C2D0" w14:textId="2F7F30E3" w:rsidR="00FE2925" w:rsidRPr="00FE2925" w:rsidRDefault="00FE2925" w:rsidP="009F73E0">
      <w:pPr>
        <w:pStyle w:val="ListParagraph"/>
        <w:spacing w:line="276" w:lineRule="auto"/>
        <w:ind w:left="0"/>
        <w:jc w:val="both"/>
        <w:rPr>
          <w:rFonts w:ascii="Candara" w:hAnsi="Candara"/>
          <w:lang w:val="en-ID"/>
        </w:rPr>
      </w:pPr>
      <w:r w:rsidRPr="00FE2925">
        <w:rPr>
          <w:rFonts w:ascii="Candara" w:hAnsi="Candara"/>
          <w:lang w:val="en-ID"/>
        </w:rPr>
        <w:t xml:space="preserve">The duration of training implementation between offline and online, a number of human resources for trainer is also necessary improved. Followers learning based technology as </w:t>
      </w:r>
      <w:r w:rsidRPr="00FE2925">
        <w:rPr>
          <w:rFonts w:ascii="Candara" w:hAnsi="Candara"/>
          <w:i/>
          <w:lang w:val="en-ID"/>
        </w:rPr>
        <w:t>e-learning</w:t>
      </w:r>
      <w:r w:rsidRPr="00FE2925">
        <w:rPr>
          <w:rFonts w:ascii="Candara" w:hAnsi="Candara"/>
          <w:lang w:val="en-ID"/>
        </w:rPr>
        <w:t xml:space="preserve"> hope for could do interaction more in with the instructors for participants could follow training in a manner effective </w:t>
      </w:r>
      <w:r w:rsidRPr="00FE2925">
        <w:rPr>
          <w:rFonts w:ascii="Candara" w:hAnsi="Candara"/>
          <w:lang w:val="en-ID"/>
        </w:rPr>
        <w:fldChar w:fldCharType="begin" w:fldLock="1"/>
      </w:r>
      <w:r w:rsidRPr="00FE2925">
        <w:rPr>
          <w:rFonts w:ascii="Candara" w:hAnsi="Candara"/>
          <w:lang w:val="en-ID"/>
        </w:rPr>
        <w:instrText>ADDIN CSL_CITATION {"citationItems":[{"id":"ITEM-1","itemData":{"DOI":"10.1186/s12909-020-02007-6","ISSN":"1472-6920","abstract":"Recently, much attention has been given to e-learning in higher education as it provides better access to learning resources online, utilising technology – regardless of learners’ geographical locations and timescale – to enhance learning. It has now become part of the mainstream in education in the health sciences, including medical, dental, public health, nursing, and other allied health professionals. Despite growing evidence claiming that e-learning is as effective as traditional means of learning, there is very limited evidence available about what works, and when and how e-learning enhances teaching and learning. This systematic review aimed to identify and synthesise the factors – enablers and barriers – affecting e-learning in health sciences education (el-HSE) that have been reported in the medical literature.","author":[{"dropping-particle":"","family":"Regmi","given":"Krishna","non-dropping-particle":"","parse-names":false,"suffix":""},{"dropping-particle":"","family":"Jones","given":"Linda","non-dropping-particle":"","parse-names":false,"suffix":""}],"container-title":"BMC Medical Education","id":"ITEM-1","issue":"1","issued":{"date-parts":[["2020"]]},"page":"91","title":"A systematic review of the factors – enablers and barriers – affecting e-learning in health sciences education","type":"article-journal","volume":"20"},"uris":["http://www.mendeley.com/documents/?uuid=ce37100a-05ec-479a-8a03-c69fc8ce1b7b"]}],"mendeley":{"formattedCitation":"(Regmi and Jones, 2020)","plainTextFormattedCitation":"(Regmi and Jones, 2020)","previouslyFormattedCitation":"(Regmi and Jones, 2020)"},"properties":{"noteIndex":0},"schema":"https://github.com/citation-style-language/schema/raw/master/csl-citation.json"}</w:instrText>
      </w:r>
      <w:r w:rsidRPr="00FE2925">
        <w:rPr>
          <w:rFonts w:ascii="Candara" w:hAnsi="Candara"/>
          <w:lang w:val="en-ID"/>
        </w:rPr>
        <w:fldChar w:fldCharType="separate"/>
      </w:r>
      <w:r w:rsidRPr="00DD3845">
        <w:rPr>
          <w:rFonts w:ascii="Candara" w:hAnsi="Candara"/>
          <w:noProof/>
          <w:vertAlign w:val="superscript"/>
          <w:lang w:val="en-ID"/>
        </w:rPr>
        <w:t>(</w:t>
      </w:r>
      <w:r w:rsidR="00DD3845" w:rsidRPr="00DD3845">
        <w:rPr>
          <w:rFonts w:ascii="Candara" w:hAnsi="Candara"/>
          <w:noProof/>
          <w:vertAlign w:val="superscript"/>
          <w:lang w:val="en-ID"/>
        </w:rPr>
        <w:t>14</w:t>
      </w:r>
      <w:r w:rsidRPr="00DD3845">
        <w:rPr>
          <w:rFonts w:ascii="Candara" w:hAnsi="Candara"/>
          <w:noProof/>
          <w:vertAlign w:val="superscript"/>
          <w:lang w:val="en-ID"/>
        </w:rPr>
        <w:t>)</w:t>
      </w:r>
      <w:r w:rsidRPr="00FE2925">
        <w:rPr>
          <w:rFonts w:ascii="Candara" w:hAnsi="Candara"/>
          <w:noProof/>
          <w:lang w:val="en-ID"/>
        </w:rPr>
        <w:t>.</w:t>
      </w:r>
      <w:r w:rsidRPr="00FE2925">
        <w:rPr>
          <w:rFonts w:ascii="Candara" w:hAnsi="Candara"/>
          <w:lang w:val="en-ID"/>
        </w:rPr>
        <w:fldChar w:fldCharType="end"/>
      </w:r>
      <w:r w:rsidRPr="00FE2925">
        <w:rPr>
          <w:rFonts w:ascii="Candara" w:hAnsi="Candara"/>
          <w:lang w:val="en-ID"/>
        </w:rPr>
        <w:t xml:space="preserve"> Current situation in </w:t>
      </w:r>
      <w:proofErr w:type="spellStart"/>
      <w:r w:rsidRPr="00FE2925">
        <w:rPr>
          <w:rFonts w:ascii="Candara" w:hAnsi="Candara"/>
          <w:lang w:val="en-ID"/>
        </w:rPr>
        <w:t>Dharmais</w:t>
      </w:r>
      <w:proofErr w:type="spellEnd"/>
      <w:r w:rsidRPr="00FE2925">
        <w:rPr>
          <w:rFonts w:ascii="Candara" w:hAnsi="Candara"/>
          <w:lang w:val="en-ID"/>
        </w:rPr>
        <w:t xml:space="preserve"> Cancer Hospital, there are 11 trainers from 2 pathologists, 2 GP, and 7 public health staffs. The instructors are certified international training for cancer registration and 10 years experiences in cancer registration.</w:t>
      </w:r>
      <w:bookmarkEnd w:id="5"/>
    </w:p>
    <w:p w14:paraId="09CC58AB" w14:textId="77777777" w:rsidR="00FE2925" w:rsidRPr="00FE2925" w:rsidRDefault="00FE2925" w:rsidP="009F73E0">
      <w:pPr>
        <w:pStyle w:val="ListParagraph"/>
        <w:spacing w:line="276" w:lineRule="auto"/>
        <w:ind w:left="0"/>
        <w:jc w:val="both"/>
        <w:rPr>
          <w:rFonts w:ascii="Candara" w:hAnsi="Candara"/>
          <w:lang w:val="en-ID"/>
        </w:rPr>
      </w:pPr>
    </w:p>
    <w:p w14:paraId="7F7246F3" w14:textId="1C912311" w:rsidR="00FE2925" w:rsidRPr="00FE2925" w:rsidRDefault="00FE2925" w:rsidP="009F73E0">
      <w:pPr>
        <w:pStyle w:val="ListParagraph"/>
        <w:numPr>
          <w:ilvl w:val="0"/>
          <w:numId w:val="6"/>
        </w:numPr>
        <w:spacing w:line="276" w:lineRule="auto"/>
        <w:ind w:left="284" w:hanging="284"/>
        <w:jc w:val="both"/>
        <w:rPr>
          <w:rFonts w:ascii="Candara" w:hAnsi="Candara"/>
          <w:b/>
          <w:lang w:val="en-ID"/>
        </w:rPr>
      </w:pPr>
      <w:r w:rsidRPr="00FE2925">
        <w:rPr>
          <w:rFonts w:ascii="Candara" w:hAnsi="Candara"/>
          <w:b/>
          <w:lang w:val="en-ID"/>
        </w:rPr>
        <w:t>CONCLUSIONS</w:t>
      </w:r>
    </w:p>
    <w:p w14:paraId="3F233635" w14:textId="234B203D" w:rsidR="00FE2925" w:rsidRDefault="00FE2925" w:rsidP="009F73E0">
      <w:pPr>
        <w:pStyle w:val="ListParagraph"/>
        <w:spacing w:line="276" w:lineRule="auto"/>
        <w:ind w:left="0"/>
        <w:jc w:val="both"/>
        <w:rPr>
          <w:rFonts w:ascii="Candara" w:hAnsi="Candara"/>
          <w:lang w:val="sv-SE"/>
        </w:rPr>
      </w:pPr>
      <w:r w:rsidRPr="00FE2925">
        <w:rPr>
          <w:rFonts w:ascii="Candara" w:hAnsi="Candara"/>
          <w:lang w:val="sv-SE"/>
        </w:rPr>
        <w:t>Dharmais Cancer Hospital has been ready but need improvements to have cancer registration training using blended learning. Innovation factor and training organizer should be improved.</w:t>
      </w:r>
    </w:p>
    <w:p w14:paraId="14208DAB" w14:textId="77777777" w:rsidR="00DC39DF" w:rsidRPr="00DC39DF" w:rsidRDefault="00DC39DF" w:rsidP="009F73E0">
      <w:pPr>
        <w:pStyle w:val="ListParagraph"/>
        <w:spacing w:line="276" w:lineRule="auto"/>
        <w:ind w:left="0"/>
        <w:jc w:val="both"/>
        <w:rPr>
          <w:rFonts w:ascii="Candara" w:hAnsi="Candara"/>
          <w:lang w:val="sv-SE"/>
        </w:rPr>
      </w:pPr>
    </w:p>
    <w:p w14:paraId="4D17D104" w14:textId="6821F5D3" w:rsidR="00FE2925" w:rsidRDefault="00FE2925" w:rsidP="009F73E0">
      <w:pPr>
        <w:pStyle w:val="ListParagraph"/>
        <w:spacing w:line="276" w:lineRule="auto"/>
        <w:ind w:left="0"/>
        <w:jc w:val="both"/>
        <w:rPr>
          <w:rFonts w:ascii="Candara" w:hAnsi="Candara"/>
          <w:b/>
          <w:lang w:val="en-ID"/>
        </w:rPr>
      </w:pPr>
      <w:r w:rsidRPr="00FE2925">
        <w:rPr>
          <w:rFonts w:ascii="Candara" w:hAnsi="Candara"/>
          <w:b/>
          <w:lang w:val="en-ID"/>
        </w:rPr>
        <w:t>REFERENCES</w:t>
      </w:r>
    </w:p>
    <w:p w14:paraId="79E080C2" w14:textId="78F2D90D" w:rsidR="00664E49" w:rsidRPr="00DC39DF" w:rsidRDefault="00664E49" w:rsidP="009F73E0">
      <w:pPr>
        <w:pStyle w:val="ListParagraph"/>
        <w:numPr>
          <w:ilvl w:val="0"/>
          <w:numId w:val="41"/>
        </w:numPr>
        <w:spacing w:line="276" w:lineRule="auto"/>
        <w:ind w:left="284" w:hanging="284"/>
        <w:jc w:val="both"/>
        <w:rPr>
          <w:rFonts w:ascii="Candara" w:hAnsi="Candara"/>
          <w:noProof/>
        </w:rPr>
      </w:pPr>
      <w:r w:rsidRPr="00DC39DF">
        <w:rPr>
          <w:rFonts w:ascii="Candara" w:hAnsi="Candara"/>
          <w:noProof/>
        </w:rPr>
        <w:t xml:space="preserve">Sung, H. </w:t>
      </w:r>
      <w:r w:rsidRPr="00DC39DF">
        <w:rPr>
          <w:rFonts w:ascii="Candara" w:hAnsi="Candara"/>
          <w:i/>
          <w:iCs/>
          <w:noProof/>
        </w:rPr>
        <w:t>et al.</w:t>
      </w:r>
      <w:r w:rsidRPr="00DC39DF">
        <w:rPr>
          <w:rFonts w:ascii="Candara" w:hAnsi="Candara"/>
          <w:noProof/>
        </w:rPr>
        <w:t xml:space="preserve"> (2021) ‘Global Cancer Statistics 2020: GLOBOCAN Estimates of Incidence and Mortality  Worldwide for 36 Cancers in 185 Countries.’, </w:t>
      </w:r>
      <w:r w:rsidRPr="00DC39DF">
        <w:rPr>
          <w:rFonts w:ascii="Candara" w:hAnsi="Candara"/>
          <w:i/>
          <w:iCs/>
          <w:noProof/>
        </w:rPr>
        <w:t>CA: a cancer journal for clinicians</w:t>
      </w:r>
      <w:r w:rsidRPr="00DC39DF">
        <w:rPr>
          <w:rFonts w:ascii="Candara" w:hAnsi="Candara"/>
          <w:noProof/>
        </w:rPr>
        <w:t>, 71(3), pp. 209–249. doi: 10.3322/caac.21660.</w:t>
      </w:r>
    </w:p>
    <w:p w14:paraId="3FC4B8D0" w14:textId="71558A74" w:rsidR="00664E49" w:rsidRPr="00DC39DF" w:rsidRDefault="00664E49" w:rsidP="009F73E0">
      <w:pPr>
        <w:pStyle w:val="ListParagraph"/>
        <w:numPr>
          <w:ilvl w:val="0"/>
          <w:numId w:val="41"/>
        </w:numPr>
        <w:spacing w:line="276" w:lineRule="auto"/>
        <w:ind w:left="284" w:hanging="284"/>
        <w:jc w:val="both"/>
        <w:rPr>
          <w:rFonts w:ascii="Candara" w:hAnsi="Candara"/>
          <w:b/>
          <w:lang w:val="en-ID"/>
        </w:rPr>
      </w:pPr>
      <w:r w:rsidRPr="00DC39DF">
        <w:rPr>
          <w:rFonts w:ascii="Candara" w:hAnsi="Candara"/>
          <w:noProof/>
        </w:rPr>
        <w:t xml:space="preserve">Dharmais, R. K. (2021) </w:t>
      </w:r>
      <w:r w:rsidRPr="00DC39DF">
        <w:rPr>
          <w:rFonts w:ascii="Candara" w:hAnsi="Candara"/>
          <w:i/>
          <w:iCs/>
          <w:noProof/>
        </w:rPr>
        <w:t>Profil RS Kanker Dharmais</w:t>
      </w:r>
      <w:r w:rsidRPr="00DC39DF">
        <w:rPr>
          <w:rFonts w:ascii="Candara" w:hAnsi="Candara"/>
          <w:noProof/>
        </w:rPr>
        <w:t>. Available at: https://dharmais.co.id/page/69/Profil-RS (Accessed: 11 November 2021).</w:t>
      </w:r>
    </w:p>
    <w:p w14:paraId="11562EBC" w14:textId="1BFDE80A" w:rsidR="00664E49" w:rsidRPr="00DC39DF" w:rsidRDefault="00664E49" w:rsidP="009F73E0">
      <w:pPr>
        <w:pStyle w:val="ListParagraph"/>
        <w:widowControl w:val="0"/>
        <w:numPr>
          <w:ilvl w:val="0"/>
          <w:numId w:val="41"/>
        </w:numPr>
        <w:autoSpaceDE w:val="0"/>
        <w:autoSpaceDN w:val="0"/>
        <w:adjustRightInd w:val="0"/>
        <w:spacing w:line="276" w:lineRule="auto"/>
        <w:ind w:left="284" w:hanging="284"/>
        <w:jc w:val="both"/>
        <w:rPr>
          <w:rFonts w:ascii="Candara" w:hAnsi="Candara"/>
          <w:noProof/>
        </w:rPr>
      </w:pPr>
      <w:r w:rsidRPr="00DC39DF">
        <w:rPr>
          <w:rFonts w:ascii="Candara" w:hAnsi="Candara"/>
          <w:noProof/>
        </w:rPr>
        <w:t xml:space="preserve">World Health Organization, D. of C. D. and H. P. (2008) </w:t>
      </w:r>
      <w:r w:rsidRPr="00DC39DF">
        <w:rPr>
          <w:rFonts w:ascii="Candara" w:hAnsi="Candara"/>
          <w:i/>
          <w:iCs/>
          <w:noProof/>
        </w:rPr>
        <w:t xml:space="preserve">National Cancer Control Programmes: </w:t>
      </w:r>
      <w:r w:rsidRPr="00DC39DF">
        <w:rPr>
          <w:rFonts w:ascii="Candara" w:hAnsi="Candara"/>
          <w:i/>
          <w:iCs/>
          <w:noProof/>
        </w:rPr>
        <w:t>Policies and managerial guideline</w:t>
      </w:r>
      <w:r w:rsidRPr="00DC39DF">
        <w:rPr>
          <w:rFonts w:ascii="Candara" w:hAnsi="Candara"/>
          <w:noProof/>
        </w:rPr>
        <w:t>. 2nd edn. Geneva.</w:t>
      </w:r>
    </w:p>
    <w:p w14:paraId="151D886E" w14:textId="5BB36721" w:rsidR="00664E49" w:rsidRPr="00DC39DF" w:rsidRDefault="00664E49" w:rsidP="009F73E0">
      <w:pPr>
        <w:pStyle w:val="ListParagraph"/>
        <w:widowControl w:val="0"/>
        <w:numPr>
          <w:ilvl w:val="0"/>
          <w:numId w:val="41"/>
        </w:numPr>
        <w:autoSpaceDE w:val="0"/>
        <w:autoSpaceDN w:val="0"/>
        <w:adjustRightInd w:val="0"/>
        <w:spacing w:line="276" w:lineRule="auto"/>
        <w:ind w:left="284" w:hanging="284"/>
        <w:jc w:val="both"/>
        <w:rPr>
          <w:rFonts w:ascii="Candara" w:hAnsi="Candara"/>
          <w:noProof/>
        </w:rPr>
      </w:pPr>
      <w:r w:rsidRPr="00DC39DF">
        <w:rPr>
          <w:rFonts w:ascii="Candara" w:hAnsi="Candara"/>
          <w:noProof/>
        </w:rPr>
        <w:t xml:space="preserve">O.M. Jensen, D.M. Parkin, R. MacLennan, C.S. Muir, R. G. S. (1991) </w:t>
      </w:r>
      <w:r w:rsidRPr="00DC39DF">
        <w:rPr>
          <w:rFonts w:ascii="Candara" w:hAnsi="Candara"/>
          <w:i/>
          <w:iCs/>
          <w:noProof/>
        </w:rPr>
        <w:t>Cancer Registration: Principles and Methods</w:t>
      </w:r>
      <w:r w:rsidRPr="00DC39DF">
        <w:rPr>
          <w:rFonts w:ascii="Candara" w:hAnsi="Candara"/>
          <w:noProof/>
        </w:rPr>
        <w:t>. Edited by R. G. S. O.M. Jensen, D.M. Parkin, R. MacLennan, C.S. Muir. Lyon: IARC Scientific Publication.</w:t>
      </w:r>
    </w:p>
    <w:p w14:paraId="6016BB69" w14:textId="1C9858DC" w:rsidR="00664E49" w:rsidRPr="00DC39DF" w:rsidRDefault="00664E49" w:rsidP="009F73E0">
      <w:pPr>
        <w:pStyle w:val="ListParagraph"/>
        <w:widowControl w:val="0"/>
        <w:numPr>
          <w:ilvl w:val="0"/>
          <w:numId w:val="41"/>
        </w:numPr>
        <w:autoSpaceDE w:val="0"/>
        <w:autoSpaceDN w:val="0"/>
        <w:adjustRightInd w:val="0"/>
        <w:spacing w:line="276" w:lineRule="auto"/>
        <w:ind w:left="284" w:hanging="284"/>
        <w:jc w:val="both"/>
        <w:rPr>
          <w:rFonts w:ascii="Candara" w:hAnsi="Candara"/>
          <w:noProof/>
        </w:rPr>
      </w:pPr>
      <w:r w:rsidRPr="00DC39DF">
        <w:rPr>
          <w:rFonts w:ascii="Candara" w:hAnsi="Candara"/>
          <w:noProof/>
        </w:rPr>
        <w:t xml:space="preserve">Merriman, K. W. </w:t>
      </w:r>
      <w:r w:rsidRPr="00DC39DF">
        <w:rPr>
          <w:rFonts w:ascii="Candara" w:hAnsi="Candara"/>
          <w:i/>
          <w:iCs/>
          <w:noProof/>
        </w:rPr>
        <w:t>et al.</w:t>
      </w:r>
      <w:r w:rsidRPr="00DC39DF">
        <w:rPr>
          <w:rFonts w:ascii="Candara" w:hAnsi="Candara"/>
          <w:noProof/>
        </w:rPr>
        <w:t xml:space="preserve"> (2021) ‘Evolution of the Cancer Registrar in the Era of Informatics.’, </w:t>
      </w:r>
      <w:r w:rsidRPr="00DC39DF">
        <w:rPr>
          <w:rFonts w:ascii="Candara" w:hAnsi="Candara"/>
          <w:i/>
          <w:iCs/>
          <w:noProof/>
        </w:rPr>
        <w:t>JCO clinical cancer informatics</w:t>
      </w:r>
      <w:r w:rsidRPr="00DC39DF">
        <w:rPr>
          <w:rFonts w:ascii="Candara" w:hAnsi="Candara"/>
          <w:noProof/>
        </w:rPr>
        <w:t>, 5, pp. 272–278. doi: 10.1200/CCI.20.00123.</w:t>
      </w:r>
    </w:p>
    <w:p w14:paraId="5A92A4B8" w14:textId="05DFA2ED" w:rsidR="00664E49" w:rsidRPr="00DC39DF" w:rsidRDefault="00664E49" w:rsidP="009F73E0">
      <w:pPr>
        <w:pStyle w:val="ListParagraph"/>
        <w:widowControl w:val="0"/>
        <w:numPr>
          <w:ilvl w:val="0"/>
          <w:numId w:val="41"/>
        </w:numPr>
        <w:autoSpaceDE w:val="0"/>
        <w:autoSpaceDN w:val="0"/>
        <w:adjustRightInd w:val="0"/>
        <w:spacing w:line="276" w:lineRule="auto"/>
        <w:ind w:left="284" w:hanging="284"/>
        <w:jc w:val="both"/>
        <w:rPr>
          <w:rFonts w:ascii="Candara" w:hAnsi="Candara"/>
          <w:noProof/>
        </w:rPr>
      </w:pPr>
      <w:r w:rsidRPr="00DC39DF">
        <w:rPr>
          <w:rFonts w:ascii="Candara" w:hAnsi="Candara"/>
          <w:noProof/>
        </w:rPr>
        <w:t xml:space="preserve">Cheng, C.-Y. </w:t>
      </w:r>
      <w:r w:rsidRPr="00DC39DF">
        <w:rPr>
          <w:rFonts w:ascii="Candara" w:hAnsi="Candara"/>
          <w:i/>
          <w:iCs/>
          <w:noProof/>
        </w:rPr>
        <w:t>et al.</w:t>
      </w:r>
      <w:r w:rsidRPr="00DC39DF">
        <w:rPr>
          <w:rFonts w:ascii="Candara" w:hAnsi="Candara"/>
          <w:noProof/>
        </w:rPr>
        <w:t xml:space="preserve"> (2018) ‘Is quality of registry treatment data related to registrar experience and workload?  A study of Taiwan cancer registry data.’, </w:t>
      </w:r>
      <w:r w:rsidRPr="00DC39DF">
        <w:rPr>
          <w:rFonts w:ascii="Candara" w:hAnsi="Candara"/>
          <w:i/>
          <w:iCs/>
          <w:noProof/>
        </w:rPr>
        <w:t>Journal of the Formosan Medical Association = Taiwan yi zhi</w:t>
      </w:r>
      <w:r w:rsidRPr="00DC39DF">
        <w:rPr>
          <w:rFonts w:ascii="Candara" w:hAnsi="Candara"/>
          <w:noProof/>
        </w:rPr>
        <w:t>, 117(12), pp. 1093–1100. doi: 10.1016/j.jfma.2017.12.012.</w:t>
      </w:r>
    </w:p>
    <w:p w14:paraId="79AD8863" w14:textId="5EDAF3C8" w:rsidR="00664E49" w:rsidRPr="00DC39DF" w:rsidRDefault="00664E49" w:rsidP="009F73E0">
      <w:pPr>
        <w:pStyle w:val="ListParagraph"/>
        <w:numPr>
          <w:ilvl w:val="0"/>
          <w:numId w:val="41"/>
        </w:numPr>
        <w:spacing w:line="276" w:lineRule="auto"/>
        <w:ind w:left="284" w:hanging="284"/>
        <w:jc w:val="both"/>
        <w:rPr>
          <w:rFonts w:ascii="Candara" w:hAnsi="Candara"/>
          <w:b/>
          <w:lang w:val="en-ID"/>
        </w:rPr>
      </w:pPr>
      <w:r w:rsidRPr="00DC39DF">
        <w:rPr>
          <w:rFonts w:ascii="Candara" w:hAnsi="Candara"/>
          <w:noProof/>
        </w:rPr>
        <w:t xml:space="preserve">Bray, F. </w:t>
      </w:r>
      <w:r w:rsidRPr="00DC39DF">
        <w:rPr>
          <w:rFonts w:ascii="Candara" w:hAnsi="Candara"/>
          <w:i/>
          <w:iCs/>
          <w:noProof/>
        </w:rPr>
        <w:t>et al.</w:t>
      </w:r>
      <w:r w:rsidRPr="00DC39DF">
        <w:rPr>
          <w:rFonts w:ascii="Candara" w:hAnsi="Candara"/>
          <w:noProof/>
        </w:rPr>
        <w:t xml:space="preserve"> (2014) </w:t>
      </w:r>
      <w:r w:rsidRPr="00DC39DF">
        <w:rPr>
          <w:rFonts w:ascii="Candara" w:hAnsi="Candara"/>
          <w:i/>
          <w:iCs/>
          <w:noProof/>
        </w:rPr>
        <w:t>Planning and Developing Population-Based Cancer Registration in Low- and Middle-Income Settings</w:t>
      </w:r>
      <w:r w:rsidRPr="00DC39DF">
        <w:rPr>
          <w:rFonts w:ascii="Candara" w:hAnsi="Candara"/>
          <w:noProof/>
        </w:rPr>
        <w:t>. Lyon (FR).</w:t>
      </w:r>
    </w:p>
    <w:p w14:paraId="10C7184D" w14:textId="3469E8BC" w:rsidR="00664E49" w:rsidRPr="00DC39DF" w:rsidRDefault="00664E49" w:rsidP="009F73E0">
      <w:pPr>
        <w:pStyle w:val="ListParagraph"/>
        <w:numPr>
          <w:ilvl w:val="0"/>
          <w:numId w:val="41"/>
        </w:numPr>
        <w:spacing w:line="276" w:lineRule="auto"/>
        <w:ind w:left="284" w:hanging="284"/>
        <w:jc w:val="both"/>
        <w:rPr>
          <w:rFonts w:ascii="Candara" w:hAnsi="Candara"/>
          <w:b/>
          <w:lang w:val="en-ID"/>
        </w:rPr>
      </w:pPr>
      <w:r w:rsidRPr="00DC39DF">
        <w:rPr>
          <w:rFonts w:ascii="Candara" w:hAnsi="Candara"/>
          <w:noProof/>
        </w:rPr>
        <w:t xml:space="preserve">Dost, S. </w:t>
      </w:r>
      <w:r w:rsidRPr="00DC39DF">
        <w:rPr>
          <w:rFonts w:ascii="Candara" w:hAnsi="Candara"/>
          <w:i/>
          <w:iCs/>
          <w:noProof/>
        </w:rPr>
        <w:t>et al.</w:t>
      </w:r>
      <w:r w:rsidRPr="00DC39DF">
        <w:rPr>
          <w:rFonts w:ascii="Candara" w:hAnsi="Candara"/>
          <w:noProof/>
        </w:rPr>
        <w:t xml:space="preserve"> (2020) ‘Perceptions of medical students towards online teaching during the COVID-19  pandemic: a national cross-sectional survey of 2721 UK medical students.’, </w:t>
      </w:r>
      <w:r w:rsidRPr="00DC39DF">
        <w:rPr>
          <w:rFonts w:ascii="Candara" w:hAnsi="Candara"/>
          <w:i/>
          <w:iCs/>
          <w:noProof/>
        </w:rPr>
        <w:t>BMJ open</w:t>
      </w:r>
      <w:r w:rsidRPr="00DC39DF">
        <w:rPr>
          <w:rFonts w:ascii="Candara" w:hAnsi="Candara"/>
          <w:noProof/>
        </w:rPr>
        <w:t>, 10(11), p. e042378. doi: 10.1136/bmjopen-2020-042378.</w:t>
      </w:r>
    </w:p>
    <w:p w14:paraId="55432D4F" w14:textId="77777777" w:rsidR="00664E49" w:rsidRPr="00DC39DF" w:rsidRDefault="00664E49" w:rsidP="009F73E0">
      <w:pPr>
        <w:pStyle w:val="ListParagraph"/>
        <w:numPr>
          <w:ilvl w:val="0"/>
          <w:numId w:val="41"/>
        </w:numPr>
        <w:spacing w:line="276" w:lineRule="auto"/>
        <w:ind w:left="284" w:hanging="284"/>
        <w:jc w:val="both"/>
        <w:rPr>
          <w:rFonts w:ascii="Candara" w:hAnsi="Candara"/>
          <w:b/>
          <w:lang w:val="en-ID"/>
        </w:rPr>
      </w:pPr>
      <w:r w:rsidRPr="00DC39DF">
        <w:rPr>
          <w:rFonts w:ascii="Candara" w:hAnsi="Candara"/>
          <w:noProof/>
        </w:rPr>
        <w:t xml:space="preserve">Saekow, A. and Samson, D. (2011) ‘A study of e-learning readiness of Thailand’s higher education comparing to the United States of America (USA)’s case’, </w:t>
      </w:r>
      <w:r w:rsidRPr="00DC39DF">
        <w:rPr>
          <w:rFonts w:ascii="Candara" w:hAnsi="Candara"/>
          <w:i/>
          <w:iCs/>
          <w:noProof/>
        </w:rPr>
        <w:t>ICCRD2011 - 2011 3rd International Conference on Computer Research and Development</w:t>
      </w:r>
      <w:r w:rsidRPr="00DC39DF">
        <w:rPr>
          <w:rFonts w:ascii="Candara" w:hAnsi="Candara"/>
          <w:noProof/>
        </w:rPr>
        <w:t>, 2. doi: 10.1109/ICCRD.2011.5764134.</w:t>
      </w:r>
    </w:p>
    <w:p w14:paraId="5BF1B62A" w14:textId="7125E15A" w:rsidR="00664E49" w:rsidRPr="00DC39DF" w:rsidRDefault="00664E49" w:rsidP="009F73E0">
      <w:pPr>
        <w:pStyle w:val="ListParagraph"/>
        <w:numPr>
          <w:ilvl w:val="0"/>
          <w:numId w:val="41"/>
        </w:numPr>
        <w:spacing w:line="276" w:lineRule="auto"/>
        <w:ind w:left="284" w:hanging="284"/>
        <w:jc w:val="both"/>
        <w:rPr>
          <w:rFonts w:ascii="Candara" w:hAnsi="Candara"/>
          <w:b/>
          <w:lang w:val="en-ID"/>
        </w:rPr>
      </w:pPr>
      <w:r w:rsidRPr="00DC39DF">
        <w:rPr>
          <w:rFonts w:ascii="Candara" w:hAnsi="Candara"/>
          <w:noProof/>
        </w:rPr>
        <w:t xml:space="preserve">Vaona, A. </w:t>
      </w:r>
      <w:r w:rsidRPr="00DC39DF">
        <w:rPr>
          <w:rFonts w:ascii="Candara" w:hAnsi="Candara"/>
          <w:i/>
          <w:iCs/>
          <w:noProof/>
        </w:rPr>
        <w:t>et al.</w:t>
      </w:r>
      <w:r w:rsidRPr="00DC39DF">
        <w:rPr>
          <w:rFonts w:ascii="Candara" w:hAnsi="Candara"/>
          <w:noProof/>
        </w:rPr>
        <w:t xml:space="preserve"> (2018b) ‘E-learning for health professionals’, </w:t>
      </w:r>
      <w:r w:rsidRPr="00DC39DF">
        <w:rPr>
          <w:rFonts w:ascii="Candara" w:hAnsi="Candara"/>
          <w:i/>
          <w:iCs/>
          <w:noProof/>
        </w:rPr>
        <w:t>The Cochrane database of systematic reviews</w:t>
      </w:r>
      <w:r w:rsidRPr="00DC39DF">
        <w:rPr>
          <w:rFonts w:ascii="Candara" w:hAnsi="Candara"/>
          <w:noProof/>
        </w:rPr>
        <w:t>, 1(1), pp. CD011736–CD011736. 10.1002/14651858.CD011736.pub2.</w:t>
      </w:r>
    </w:p>
    <w:p w14:paraId="1AAA4294" w14:textId="4EC3C9E9" w:rsidR="00664E49" w:rsidRPr="00DC39DF" w:rsidRDefault="00664E49" w:rsidP="009F73E0">
      <w:pPr>
        <w:pStyle w:val="ListParagraph"/>
        <w:numPr>
          <w:ilvl w:val="0"/>
          <w:numId w:val="41"/>
        </w:numPr>
        <w:spacing w:line="276" w:lineRule="auto"/>
        <w:ind w:left="284" w:hanging="284"/>
        <w:jc w:val="both"/>
        <w:rPr>
          <w:rFonts w:ascii="Candara" w:hAnsi="Candara"/>
          <w:b/>
          <w:lang w:val="en-ID"/>
        </w:rPr>
      </w:pPr>
      <w:r w:rsidRPr="00DC39DF">
        <w:rPr>
          <w:rFonts w:ascii="Candara" w:hAnsi="Candara"/>
          <w:noProof/>
        </w:rPr>
        <w:t xml:space="preserve">Dio Cika Anugrah, Augustina Asih Rumanti, A. F. R. (2020) ‘Pengukuran Tingkat Kesiapan Penerapan E -Learning Pada Proses Belajar Mengajar Program Studi S1 Teknik Industri Universitas Telkom Bandung’, </w:t>
      </w:r>
      <w:r w:rsidRPr="00DC39DF">
        <w:rPr>
          <w:rFonts w:ascii="Candara" w:hAnsi="Candara"/>
          <w:i/>
          <w:iCs/>
          <w:noProof/>
        </w:rPr>
        <w:t>e-Proceeding of Engineering</w:t>
      </w:r>
      <w:r w:rsidRPr="00DC39DF">
        <w:rPr>
          <w:rFonts w:ascii="Candara" w:hAnsi="Candara"/>
          <w:noProof/>
        </w:rPr>
        <w:t>, 7, p. 5554.</w:t>
      </w:r>
    </w:p>
    <w:p w14:paraId="6FCBA7E5" w14:textId="2108BA23" w:rsidR="00664E49" w:rsidRPr="00DC39DF" w:rsidRDefault="00664E49" w:rsidP="009F73E0">
      <w:pPr>
        <w:pStyle w:val="ListParagraph"/>
        <w:widowControl w:val="0"/>
        <w:numPr>
          <w:ilvl w:val="0"/>
          <w:numId w:val="41"/>
        </w:numPr>
        <w:autoSpaceDE w:val="0"/>
        <w:autoSpaceDN w:val="0"/>
        <w:adjustRightInd w:val="0"/>
        <w:spacing w:line="276" w:lineRule="auto"/>
        <w:ind w:left="284" w:hanging="284"/>
        <w:jc w:val="both"/>
        <w:rPr>
          <w:rFonts w:ascii="Candara" w:hAnsi="Candara"/>
          <w:noProof/>
        </w:rPr>
      </w:pPr>
      <w:r w:rsidRPr="00DC39DF">
        <w:rPr>
          <w:rFonts w:ascii="Candara" w:hAnsi="Candara"/>
          <w:noProof/>
        </w:rPr>
        <w:t>Thorne, K. (2013) ‘Blended Learning</w:t>
      </w:r>
      <w:r w:rsidRPr="00DC39DF">
        <w:rPr>
          <w:rFonts w:ascii="Arial" w:hAnsi="Arial" w:cs="Arial"/>
          <w:noProof/>
        </w:rPr>
        <w:t> </w:t>
      </w:r>
      <w:r w:rsidRPr="00DC39DF">
        <w:rPr>
          <w:rFonts w:ascii="Candara" w:hAnsi="Candara"/>
          <w:noProof/>
        </w:rPr>
        <w:t>: How to Integrate Online and Traditional Learning / K. Thorne.’</w:t>
      </w:r>
    </w:p>
    <w:p w14:paraId="25BA6CE2" w14:textId="35FFA8E3" w:rsidR="00FE2925" w:rsidRPr="00DC39DF" w:rsidRDefault="007505FD" w:rsidP="009F73E0">
      <w:pPr>
        <w:pStyle w:val="ListParagraph"/>
        <w:numPr>
          <w:ilvl w:val="0"/>
          <w:numId w:val="41"/>
        </w:numPr>
        <w:spacing w:line="276" w:lineRule="auto"/>
        <w:ind w:left="284" w:hanging="284"/>
        <w:jc w:val="both"/>
        <w:rPr>
          <w:rFonts w:ascii="Candara" w:hAnsi="Candara"/>
          <w:b/>
          <w:lang w:val="en-ID"/>
        </w:rPr>
      </w:pPr>
      <w:r w:rsidRPr="00DC39DF">
        <w:rPr>
          <w:rFonts w:ascii="Candara" w:hAnsi="Candara"/>
          <w:kern w:val="2"/>
          <w:lang w:val="en-ID"/>
          <w14:ligatures w14:val="standardContextual"/>
        </w:rPr>
        <w:t xml:space="preserve"> </w:t>
      </w:r>
      <w:r w:rsidR="00FE2925" w:rsidRPr="00DC39DF">
        <w:rPr>
          <w:rFonts w:ascii="Candara" w:hAnsi="Candara"/>
          <w:kern w:val="2"/>
          <w:lang w:val="en-ID"/>
          <w14:ligatures w14:val="standardContextual"/>
        </w:rPr>
        <w:fldChar w:fldCharType="begin" w:fldLock="1"/>
      </w:r>
      <w:r w:rsidR="00FE2925" w:rsidRPr="00DC39DF">
        <w:rPr>
          <w:rFonts w:ascii="Candara" w:hAnsi="Candara"/>
          <w:lang w:val="en-ID"/>
        </w:rPr>
        <w:instrText xml:space="preserve">ADDIN Mendeley Bibliography CSL_BIBLIOGRAPHY </w:instrText>
      </w:r>
      <w:r w:rsidR="00FE2925" w:rsidRPr="00DC39DF">
        <w:rPr>
          <w:rFonts w:ascii="Candara" w:hAnsi="Candara"/>
          <w:kern w:val="2"/>
          <w:lang w:val="en-ID"/>
          <w14:ligatures w14:val="standardContextual"/>
        </w:rPr>
        <w:fldChar w:fldCharType="separate"/>
      </w:r>
      <w:r w:rsidR="00FE2925" w:rsidRPr="00DC39DF">
        <w:rPr>
          <w:rFonts w:ascii="Candara" w:hAnsi="Candara"/>
          <w:noProof/>
        </w:rPr>
        <w:t xml:space="preserve">Aydin, C. and Tasci, D. (2005) ‘Measuring Readiness for e-Learning: Reflections from an </w:t>
      </w:r>
      <w:r w:rsidR="00FE2925" w:rsidRPr="00DC39DF">
        <w:rPr>
          <w:rFonts w:ascii="Candara" w:hAnsi="Candara"/>
          <w:noProof/>
        </w:rPr>
        <w:lastRenderedPageBreak/>
        <w:t xml:space="preserve">Emerging Country.’, </w:t>
      </w:r>
      <w:r w:rsidR="00FE2925" w:rsidRPr="00DC39DF">
        <w:rPr>
          <w:rFonts w:ascii="Candara" w:hAnsi="Candara"/>
          <w:i/>
          <w:iCs/>
          <w:noProof/>
        </w:rPr>
        <w:t>Educational Technology &amp; Society</w:t>
      </w:r>
      <w:r w:rsidR="00FE2925" w:rsidRPr="00DC39DF">
        <w:rPr>
          <w:rFonts w:ascii="Candara" w:hAnsi="Candara"/>
          <w:noProof/>
        </w:rPr>
        <w:t>, 8, pp. 244–257.</w:t>
      </w:r>
    </w:p>
    <w:p w14:paraId="2BFED107" w14:textId="29E26411" w:rsidR="00664E49" w:rsidRPr="00DC39DF" w:rsidRDefault="00664E49" w:rsidP="009F73E0">
      <w:pPr>
        <w:pStyle w:val="ListParagraph"/>
        <w:numPr>
          <w:ilvl w:val="0"/>
          <w:numId w:val="41"/>
        </w:numPr>
        <w:spacing w:line="276" w:lineRule="auto"/>
        <w:ind w:left="284" w:hanging="284"/>
        <w:jc w:val="both"/>
        <w:rPr>
          <w:rFonts w:ascii="Candara" w:hAnsi="Candara"/>
          <w:b/>
          <w:lang w:val="en-ID"/>
        </w:rPr>
      </w:pPr>
      <w:r w:rsidRPr="00DC39DF">
        <w:rPr>
          <w:rFonts w:ascii="Candara" w:hAnsi="Candara"/>
          <w:noProof/>
        </w:rPr>
        <w:t xml:space="preserve">Regmi, K. and Jones, L. (2020) ‘A systematic review of the factors – enablers and barriers – affecting e-learning in health sciences education’, </w:t>
      </w:r>
      <w:r w:rsidRPr="00DC39DF">
        <w:rPr>
          <w:rFonts w:ascii="Candara" w:hAnsi="Candara"/>
          <w:i/>
          <w:iCs/>
          <w:noProof/>
        </w:rPr>
        <w:t>BMC Medical Education</w:t>
      </w:r>
      <w:r w:rsidRPr="00DC39DF">
        <w:rPr>
          <w:rFonts w:ascii="Candara" w:hAnsi="Candara"/>
          <w:noProof/>
        </w:rPr>
        <w:t>, 20(1), p. 91. doi: 10.1186/s12909-020-02007-6.</w:t>
      </w:r>
    </w:p>
    <w:p w14:paraId="596413E3" w14:textId="72A47D4C" w:rsidR="00664E49" w:rsidRPr="00DC39DF" w:rsidRDefault="00664E49" w:rsidP="009F73E0">
      <w:pPr>
        <w:pStyle w:val="ListParagraph"/>
        <w:widowControl w:val="0"/>
        <w:numPr>
          <w:ilvl w:val="0"/>
          <w:numId w:val="41"/>
        </w:numPr>
        <w:autoSpaceDE w:val="0"/>
        <w:autoSpaceDN w:val="0"/>
        <w:adjustRightInd w:val="0"/>
        <w:spacing w:line="276" w:lineRule="auto"/>
        <w:ind w:left="284" w:hanging="284"/>
        <w:jc w:val="both"/>
        <w:rPr>
          <w:rFonts w:ascii="Candara" w:hAnsi="Candara"/>
          <w:noProof/>
        </w:rPr>
      </w:pPr>
      <w:r w:rsidRPr="00DC39DF">
        <w:rPr>
          <w:rFonts w:ascii="Candara" w:hAnsi="Candara"/>
          <w:noProof/>
        </w:rPr>
        <w:t xml:space="preserve">Naveed, Q. N. </w:t>
      </w:r>
      <w:r w:rsidRPr="00DC39DF">
        <w:rPr>
          <w:rFonts w:ascii="Candara" w:hAnsi="Candara"/>
          <w:i/>
          <w:iCs/>
          <w:noProof/>
        </w:rPr>
        <w:t>et al.</w:t>
      </w:r>
      <w:r w:rsidRPr="00DC39DF">
        <w:rPr>
          <w:rFonts w:ascii="Candara" w:hAnsi="Candara"/>
          <w:noProof/>
        </w:rPr>
        <w:t xml:space="preserve"> (2017) ‘Barriers effecting successful implementation of E-learning in Saudi Arabian Universities’, </w:t>
      </w:r>
      <w:r w:rsidRPr="00DC39DF">
        <w:rPr>
          <w:rFonts w:ascii="Candara" w:hAnsi="Candara"/>
          <w:i/>
          <w:iCs/>
          <w:noProof/>
        </w:rPr>
        <w:t>International Journal of Emerging Technologies in Learning</w:t>
      </w:r>
      <w:r w:rsidRPr="00DC39DF">
        <w:rPr>
          <w:rFonts w:ascii="Candara" w:hAnsi="Candara"/>
          <w:noProof/>
        </w:rPr>
        <w:t>, 12(6), pp. 94–107. doi: 10.3991/ijet.v12i06.7003.</w:t>
      </w:r>
    </w:p>
    <w:p w14:paraId="59F30BDD" w14:textId="2DD72EDA" w:rsidR="00664E49" w:rsidRPr="00DC39DF" w:rsidRDefault="00664E49" w:rsidP="009F73E0">
      <w:pPr>
        <w:pStyle w:val="ListParagraph"/>
        <w:widowControl w:val="0"/>
        <w:numPr>
          <w:ilvl w:val="0"/>
          <w:numId w:val="41"/>
        </w:numPr>
        <w:autoSpaceDE w:val="0"/>
        <w:autoSpaceDN w:val="0"/>
        <w:adjustRightInd w:val="0"/>
        <w:spacing w:line="276" w:lineRule="auto"/>
        <w:ind w:left="284" w:hanging="284"/>
        <w:jc w:val="both"/>
        <w:rPr>
          <w:rFonts w:ascii="Candara" w:hAnsi="Candara"/>
          <w:noProof/>
        </w:rPr>
      </w:pPr>
      <w:r w:rsidRPr="00DC39DF">
        <w:rPr>
          <w:rFonts w:ascii="Candara" w:hAnsi="Candara"/>
          <w:noProof/>
        </w:rPr>
        <w:t xml:space="preserve">Vaona, A. </w:t>
      </w:r>
      <w:r w:rsidRPr="00DC39DF">
        <w:rPr>
          <w:rFonts w:ascii="Candara" w:hAnsi="Candara"/>
          <w:i/>
          <w:iCs/>
          <w:noProof/>
        </w:rPr>
        <w:t>et al.</w:t>
      </w:r>
      <w:r w:rsidRPr="00DC39DF">
        <w:rPr>
          <w:rFonts w:ascii="Candara" w:hAnsi="Candara"/>
          <w:noProof/>
        </w:rPr>
        <w:t xml:space="preserve"> (2018a) ‘E-learning for health professionals.’, </w:t>
      </w:r>
      <w:r w:rsidRPr="00DC39DF">
        <w:rPr>
          <w:rFonts w:ascii="Candara" w:hAnsi="Candara"/>
          <w:i/>
          <w:iCs/>
          <w:noProof/>
        </w:rPr>
        <w:t>The Cochrane database of systematic reviews</w:t>
      </w:r>
      <w:r w:rsidRPr="00DC39DF">
        <w:rPr>
          <w:rFonts w:ascii="Candara" w:hAnsi="Candara"/>
          <w:noProof/>
        </w:rPr>
        <w:t>, 1(1), p. CD011736. doi: 10.1002/14651858.CD011736.pub2.</w:t>
      </w:r>
    </w:p>
    <w:p w14:paraId="6D84ECBD" w14:textId="16740566" w:rsidR="00694B61" w:rsidRPr="00694B61" w:rsidRDefault="00FE2925" w:rsidP="009F73E0">
      <w:pPr>
        <w:widowControl w:val="0"/>
        <w:autoSpaceDE w:val="0"/>
        <w:autoSpaceDN w:val="0"/>
        <w:adjustRightInd w:val="0"/>
        <w:spacing w:line="276" w:lineRule="auto"/>
        <w:ind w:left="284" w:hanging="284"/>
        <w:jc w:val="both"/>
        <w:rPr>
          <w:rFonts w:ascii="Candara" w:hAnsi="Candara"/>
          <w:noProof/>
        </w:rPr>
      </w:pPr>
      <w:r w:rsidRPr="00DC39DF">
        <w:rPr>
          <w:rFonts w:ascii="Candara" w:hAnsi="Candara"/>
          <w:lang w:val="en-ID"/>
        </w:rPr>
        <w:fldChar w:fldCharType="end"/>
      </w:r>
      <w:bookmarkEnd w:id="6"/>
    </w:p>
    <w:sectPr w:rsidR="00694B61" w:rsidRPr="00694B61" w:rsidSect="00FE2925">
      <w:footerReference w:type="default" r:id="rId17"/>
      <w:type w:val="continuous"/>
      <w:pgSz w:w="11906" w:h="16838" w:code="9"/>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B76F3" w14:textId="77777777" w:rsidR="005B6721" w:rsidRDefault="005B6721">
      <w:r>
        <w:separator/>
      </w:r>
    </w:p>
  </w:endnote>
  <w:endnote w:type="continuationSeparator" w:id="0">
    <w:p w14:paraId="3531D921" w14:textId="77777777" w:rsidR="005B6721" w:rsidRDefault="005B6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EDB9F" w14:textId="152A6EC4" w:rsidR="001F5C6F" w:rsidRPr="00D3789E" w:rsidRDefault="001F5C6F" w:rsidP="001F5C6F">
    <w:pPr>
      <w:pStyle w:val="Footer"/>
      <w:tabs>
        <w:tab w:val="left" w:pos="4962"/>
      </w:tabs>
      <w:rPr>
        <w:rFonts w:ascii="Candara" w:hAnsi="Candara"/>
        <w:color w:val="000000" w:themeColor="text1"/>
        <w:sz w:val="18"/>
        <w:szCs w:val="18"/>
      </w:rPr>
    </w:pPr>
    <w:r w:rsidRPr="00675FD0">
      <w:rPr>
        <w:rFonts w:ascii="Candara" w:hAnsi="Candara"/>
        <w:noProof/>
        <w:color w:val="000000" w:themeColor="text1"/>
        <w:sz w:val="18"/>
        <w:szCs w:val="18"/>
        <w:lang w:val="id-ID" w:eastAsia="id-ID"/>
      </w:rPr>
      <mc:AlternateContent>
        <mc:Choice Requires="wps">
          <w:drawing>
            <wp:anchor distT="0" distB="0" distL="114300" distR="114300" simplePos="0" relativeHeight="251659264" behindDoc="0" locked="0" layoutInCell="1" allowOverlap="1" wp14:anchorId="488D6088" wp14:editId="72BD1972">
              <wp:simplePos x="0" y="0"/>
              <wp:positionH relativeFrom="column">
                <wp:posOffset>0</wp:posOffset>
              </wp:positionH>
              <wp:positionV relativeFrom="paragraph">
                <wp:posOffset>-12065</wp:posOffset>
              </wp:positionV>
              <wp:extent cx="5915025" cy="0"/>
              <wp:effectExtent l="0" t="0" r="9525" b="19050"/>
              <wp:wrapNone/>
              <wp:docPr id="6" name="Straight Connector 6"/>
              <wp:cNvGraphicFramePr/>
              <a:graphic xmlns:a="http://schemas.openxmlformats.org/drawingml/2006/main">
                <a:graphicData uri="http://schemas.microsoft.com/office/word/2010/wordprocessingShape">
                  <wps:wsp>
                    <wps:cNvCnPr/>
                    <wps:spPr>
                      <a:xfrm>
                        <a:off x="0" y="0"/>
                        <a:ext cx="5915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2BC42B"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95pt" to="465.7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" strokecolor="black [3213]" strokeweight=".5pt">
              <v:stroke joinstyle="miter"/>
            </v:line>
          </w:pict>
        </mc:Fallback>
      </mc:AlternateContent>
    </w:r>
    <w:r w:rsidRPr="00675FD0">
      <w:rPr>
        <w:rFonts w:ascii="Candara" w:hAnsi="Candara"/>
        <w:color w:val="000000" w:themeColor="text1"/>
        <w:sz w:val="18"/>
        <w:szCs w:val="18"/>
      </w:rPr>
      <w:t xml:space="preserve">Academic Hospital Journal </w:t>
    </w:r>
    <w:r>
      <w:rPr>
        <w:rFonts w:ascii="Candara" w:hAnsi="Candara"/>
        <w:color w:val="000000" w:themeColor="text1"/>
        <w:sz w:val="18"/>
        <w:szCs w:val="18"/>
      </w:rPr>
      <w:t>5(1), 2023, 1</w:t>
    </w:r>
    <w:r w:rsidR="008601EE">
      <w:rPr>
        <w:rFonts w:ascii="Candara" w:hAnsi="Candara"/>
        <w:color w:val="000000" w:themeColor="text1"/>
        <w:sz w:val="18"/>
        <w:szCs w:val="18"/>
      </w:rPr>
      <w:t>8</w:t>
    </w:r>
    <w:r w:rsidR="008A3C8A">
      <w:rPr>
        <w:rFonts w:ascii="Candara" w:hAnsi="Candara"/>
        <w:color w:val="000000" w:themeColor="text1"/>
        <w:sz w:val="18"/>
        <w:szCs w:val="18"/>
      </w:rPr>
      <w:t>-</w:t>
    </w:r>
    <w:r w:rsidR="008601EE">
      <w:rPr>
        <w:rFonts w:ascii="Candara" w:hAnsi="Candara"/>
        <w:color w:val="000000" w:themeColor="text1"/>
        <w:sz w:val="18"/>
        <w:szCs w:val="18"/>
      </w:rPr>
      <w:t>28</w:t>
    </w:r>
    <w:r>
      <w:rPr>
        <w:rFonts w:ascii="Candara" w:hAnsi="Candara"/>
        <w:color w:val="000000" w:themeColor="text1"/>
        <w:sz w:val="18"/>
        <w:szCs w:val="18"/>
      </w:rPr>
      <w:tab/>
    </w:r>
    <w:r w:rsidRPr="00675FD0">
      <w:rPr>
        <w:rFonts w:ascii="Candara" w:hAnsi="Candara"/>
        <w:color w:val="000000" w:themeColor="text1"/>
        <w:sz w:val="18"/>
        <w:szCs w:val="18"/>
      </w:rPr>
      <w:t xml:space="preserve"> </w:t>
    </w:r>
    <w:r>
      <w:rPr>
        <w:rFonts w:ascii="Candara" w:hAnsi="Candara"/>
        <w:color w:val="000000" w:themeColor="text1"/>
        <w:sz w:val="18"/>
        <w:szCs w:val="18"/>
        <w:lang w:val="id-ID"/>
      </w:rPr>
      <w:tab/>
    </w:r>
    <w:r w:rsidRPr="00F3709E">
      <w:rPr>
        <w:rFonts w:ascii="Candara" w:hAnsi="Candara"/>
        <w:color w:val="000000" w:themeColor="text1"/>
        <w:sz w:val="18"/>
        <w:szCs w:val="18"/>
      </w:rPr>
      <w:t xml:space="preserve">COPYRIGHT </w:t>
    </w:r>
    <w:r w:rsidRPr="00F3709E">
      <w:rPr>
        <w:rFonts w:ascii="Candara" w:hAnsi="Candara" w:cstheme="minorHAnsi"/>
        <w:color w:val="000000" w:themeColor="text1"/>
        <w:sz w:val="18"/>
        <w:szCs w:val="18"/>
      </w:rPr>
      <w:t>©</w:t>
    </w:r>
    <w:r w:rsidRPr="00F3709E">
      <w:rPr>
        <w:rFonts w:ascii="Candara" w:hAnsi="Candara"/>
        <w:color w:val="000000" w:themeColor="text1"/>
        <w:sz w:val="18"/>
        <w:szCs w:val="18"/>
      </w:rPr>
      <w:t>2020 THE AUTHOR(S). This article is</w:t>
    </w:r>
  </w:p>
  <w:p w14:paraId="295F0A14" w14:textId="6629036D" w:rsidR="001F5C6F" w:rsidRPr="001F5C6F" w:rsidRDefault="00000000" w:rsidP="001F5C6F">
    <w:pPr>
      <w:pStyle w:val="Footer"/>
      <w:tabs>
        <w:tab w:val="left" w:pos="4962"/>
      </w:tabs>
      <w:ind w:left="4962" w:hanging="4962"/>
      <w:rPr>
        <w:rFonts w:ascii="Candara" w:hAnsi="Candara"/>
        <w:color w:val="000000" w:themeColor="text1"/>
        <w:sz w:val="18"/>
        <w:szCs w:val="18"/>
        <w:shd w:val="clear" w:color="auto" w:fill="FFFFFF"/>
      </w:rPr>
    </w:pPr>
    <w:hyperlink r:id="rId1" w:history="1">
      <w:r w:rsidR="001F5C6F" w:rsidRPr="00F3709E">
        <w:rPr>
          <w:rStyle w:val="Hyperlink"/>
          <w:rFonts w:ascii="Candara" w:hAnsi="Candara"/>
          <w:color w:val="000000" w:themeColor="text1"/>
          <w:sz w:val="18"/>
          <w:szCs w:val="18"/>
        </w:rPr>
        <w:t>www.journal.ugm.ac.id/ahj</w:t>
      </w:r>
    </w:hyperlink>
    <w:r w:rsidR="001F5C6F" w:rsidRPr="00F3709E">
      <w:rPr>
        <w:rFonts w:ascii="Candara" w:hAnsi="Candara"/>
        <w:color w:val="000000" w:themeColor="text1"/>
        <w:sz w:val="18"/>
        <w:szCs w:val="18"/>
      </w:rPr>
      <w:ptab w:relativeTo="margin" w:alignment="center" w:leader="none"/>
    </w:r>
    <w:r w:rsidR="001F5C6F">
      <w:rPr>
        <w:rFonts w:ascii="Candara" w:hAnsi="Candara"/>
        <w:color w:val="000000" w:themeColor="text1"/>
        <w:sz w:val="18"/>
        <w:szCs w:val="18"/>
        <w:lang w:val="id-ID"/>
      </w:rPr>
      <w:tab/>
    </w:r>
    <w:r w:rsidR="001F5C6F" w:rsidRPr="00F3709E">
      <w:rPr>
        <w:rFonts w:ascii="Candara" w:hAnsi="Candara"/>
        <w:color w:val="000000" w:themeColor="text1"/>
        <w:sz w:val="18"/>
        <w:szCs w:val="18"/>
      </w:rPr>
      <w:t xml:space="preserve">licensed under a </w:t>
    </w:r>
    <w:hyperlink r:id="rId2" w:history="1">
      <w:r w:rsidR="001F5C6F" w:rsidRPr="004F3FE6">
        <w:rPr>
          <w:rStyle w:val="Hyperlink"/>
          <w:rFonts w:ascii="Candara" w:hAnsi="Candara"/>
          <w:color w:val="000000" w:themeColor="text1"/>
          <w:sz w:val="18"/>
          <w:szCs w:val="18"/>
          <w:u w:val="none"/>
          <w:shd w:val="clear" w:color="auto" w:fill="FFFFFF"/>
        </w:rPr>
        <w:t>Creative Commons Attribution</w:t>
      </w:r>
      <w:r w:rsidR="001F5C6F">
        <w:rPr>
          <w:rStyle w:val="Hyperlink"/>
          <w:rFonts w:ascii="Candara" w:hAnsi="Candara"/>
          <w:color w:val="000000" w:themeColor="text1"/>
          <w:sz w:val="18"/>
          <w:szCs w:val="18"/>
          <w:u w:val="none"/>
          <w:shd w:val="clear" w:color="auto" w:fill="FFFFFF"/>
        </w:rPr>
        <w:t xml:space="preserve"> </w:t>
      </w:r>
      <w:proofErr w:type="spellStart"/>
      <w:r w:rsidR="001F5C6F" w:rsidRPr="004F3FE6">
        <w:rPr>
          <w:rStyle w:val="Hyperlink"/>
          <w:rFonts w:ascii="Candara" w:hAnsi="Candara"/>
          <w:color w:val="000000" w:themeColor="text1"/>
          <w:sz w:val="18"/>
          <w:szCs w:val="18"/>
          <w:u w:val="none"/>
          <w:shd w:val="clear" w:color="auto" w:fill="FFFFFF"/>
        </w:rPr>
        <w:t>ShareAlike</w:t>
      </w:r>
      <w:proofErr w:type="spellEnd"/>
      <w:r w:rsidR="001F5C6F" w:rsidRPr="004F3FE6">
        <w:rPr>
          <w:rStyle w:val="Hyperlink"/>
          <w:rFonts w:ascii="Candara" w:hAnsi="Candara"/>
          <w:color w:val="000000" w:themeColor="text1"/>
          <w:sz w:val="18"/>
          <w:szCs w:val="18"/>
          <w:u w:val="none"/>
          <w:shd w:val="clear" w:color="auto" w:fill="FFFFFF"/>
        </w:rPr>
        <w:t xml:space="preserve"> 4.0 International License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8998675"/>
      <w:docPartObj>
        <w:docPartGallery w:val="Page Numbers (Bottom of Page)"/>
        <w:docPartUnique/>
      </w:docPartObj>
    </w:sdtPr>
    <w:sdtEndPr>
      <w:rPr>
        <w:rFonts w:ascii="Candara" w:hAnsi="Candara"/>
        <w:noProof/>
      </w:rPr>
    </w:sdtEndPr>
    <w:sdtContent>
      <w:p w14:paraId="108F41C9" w14:textId="7618245A" w:rsidR="008601EE" w:rsidRPr="008601EE" w:rsidRDefault="008601EE">
        <w:pPr>
          <w:pStyle w:val="Footer"/>
          <w:jc w:val="center"/>
          <w:rPr>
            <w:rFonts w:ascii="Candara" w:hAnsi="Candara"/>
          </w:rPr>
        </w:pPr>
        <w:r w:rsidRPr="008601EE">
          <w:rPr>
            <w:rFonts w:ascii="Candara" w:hAnsi="Candara"/>
          </w:rPr>
          <w:fldChar w:fldCharType="begin"/>
        </w:r>
        <w:r w:rsidRPr="008601EE">
          <w:rPr>
            <w:rFonts w:ascii="Candara" w:hAnsi="Candara"/>
          </w:rPr>
          <w:instrText xml:space="preserve"> PAGE   \* MERGEFORMAT </w:instrText>
        </w:r>
        <w:r w:rsidRPr="008601EE">
          <w:rPr>
            <w:rFonts w:ascii="Candara" w:hAnsi="Candara"/>
          </w:rPr>
          <w:fldChar w:fldCharType="separate"/>
        </w:r>
        <w:r w:rsidRPr="008601EE">
          <w:rPr>
            <w:rFonts w:ascii="Candara" w:hAnsi="Candara"/>
            <w:noProof/>
          </w:rPr>
          <w:t>2</w:t>
        </w:r>
        <w:r w:rsidRPr="008601EE">
          <w:rPr>
            <w:rFonts w:ascii="Candara" w:hAnsi="Candara"/>
            <w:noProof/>
          </w:rPr>
          <w:fldChar w:fldCharType="end"/>
        </w:r>
      </w:p>
    </w:sdtContent>
  </w:sdt>
  <w:p w14:paraId="18A1BFA5" w14:textId="04F47771" w:rsidR="002B3C12" w:rsidRPr="001F5C6F" w:rsidRDefault="002B3C12" w:rsidP="001F5C6F">
    <w:pPr>
      <w:pStyle w:val="Footer"/>
      <w:tabs>
        <w:tab w:val="left" w:pos="4962"/>
      </w:tabs>
      <w:ind w:left="4962" w:hanging="4962"/>
      <w:rPr>
        <w:rFonts w:ascii="Candara" w:hAnsi="Candara"/>
        <w:color w:val="000000" w:themeColor="text1"/>
        <w:sz w:val="18"/>
        <w:szCs w:val="18"/>
        <w:shd w:val="clear" w:color="auto" w:fill="FFFFF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ndara" w:hAnsi="Candara"/>
      </w:rPr>
      <w:id w:val="514963630"/>
      <w:docPartObj>
        <w:docPartGallery w:val="Page Numbers (Bottom of Page)"/>
        <w:docPartUnique/>
      </w:docPartObj>
    </w:sdtPr>
    <w:sdtEndPr>
      <w:rPr>
        <w:noProof/>
      </w:rPr>
    </w:sdtEndPr>
    <w:sdtContent>
      <w:p w14:paraId="6C860BB7" w14:textId="4A99F4FF" w:rsidR="002B3C12" w:rsidRPr="008601EE" w:rsidRDefault="002B3C12">
        <w:pPr>
          <w:pStyle w:val="Footer"/>
          <w:jc w:val="center"/>
          <w:rPr>
            <w:rFonts w:ascii="Candara" w:hAnsi="Candara"/>
          </w:rPr>
        </w:pPr>
        <w:r w:rsidRPr="008601EE">
          <w:rPr>
            <w:rFonts w:ascii="Candara" w:hAnsi="Candara"/>
          </w:rPr>
          <w:fldChar w:fldCharType="begin"/>
        </w:r>
        <w:r w:rsidRPr="008601EE">
          <w:rPr>
            <w:rFonts w:ascii="Candara" w:hAnsi="Candara"/>
          </w:rPr>
          <w:instrText xml:space="preserve"> PAGE   \* MERGEFORMAT </w:instrText>
        </w:r>
        <w:r w:rsidRPr="008601EE">
          <w:rPr>
            <w:rFonts w:ascii="Candara" w:hAnsi="Candara"/>
          </w:rPr>
          <w:fldChar w:fldCharType="separate"/>
        </w:r>
        <w:r w:rsidRPr="008601EE">
          <w:rPr>
            <w:rFonts w:ascii="Candara" w:hAnsi="Candara"/>
            <w:noProof/>
          </w:rPr>
          <w:t>2</w:t>
        </w:r>
        <w:r w:rsidRPr="008601EE">
          <w:rPr>
            <w:rFonts w:ascii="Candara" w:hAnsi="Candara"/>
            <w:noProof/>
          </w:rPr>
          <w:fldChar w:fldCharType="end"/>
        </w:r>
      </w:p>
    </w:sdtContent>
  </w:sdt>
  <w:p w14:paraId="4DB9ECA5" w14:textId="3FD9794A" w:rsidR="00741FCF" w:rsidRPr="008601EE" w:rsidRDefault="00741FCF" w:rsidP="004F3FE6">
    <w:pPr>
      <w:pBdr>
        <w:top w:val="nil"/>
        <w:left w:val="nil"/>
        <w:bottom w:val="nil"/>
        <w:right w:val="nil"/>
        <w:between w:val="nil"/>
      </w:pBdr>
      <w:tabs>
        <w:tab w:val="center" w:pos="4153"/>
        <w:tab w:val="right" w:pos="8306"/>
      </w:tabs>
      <w:rPr>
        <w:rFonts w:ascii="Candara" w:hAnsi="Candar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25200" w14:textId="77777777" w:rsidR="005B6721" w:rsidRDefault="005B6721">
      <w:r>
        <w:separator/>
      </w:r>
    </w:p>
  </w:footnote>
  <w:footnote w:type="continuationSeparator" w:id="0">
    <w:p w14:paraId="4E03DF4C" w14:textId="77777777" w:rsidR="005B6721" w:rsidRDefault="005B67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0D049" w14:textId="335368BC" w:rsidR="008028D9" w:rsidRDefault="00F715D4">
    <w:pPr>
      <w:pStyle w:val="Header"/>
    </w:pPr>
    <w:r>
      <w:t xml:space="preserve">  </w:t>
    </w:r>
  </w:p>
  <w:p w14:paraId="40D0C34F" w14:textId="77777777" w:rsidR="008028D9" w:rsidRDefault="008028D9" w:rsidP="008028D9">
    <w:pPr>
      <w:pStyle w:val="Header"/>
      <w:tabs>
        <w:tab w:val="clear" w:pos="4680"/>
        <w:tab w:val="clear" w:pos="9360"/>
        <w:tab w:val="center" w:pos="4253"/>
        <w:tab w:val="left" w:pos="5245"/>
        <w:tab w:val="right" w:pos="8931"/>
      </w:tabs>
      <w:rPr>
        <w:rFonts w:ascii="Candara" w:hAnsi="Candara"/>
        <w:b/>
        <w:noProof/>
        <w:u w:val="single"/>
        <w:lang w:eastAsia="id-ID"/>
      </w:rPr>
    </w:pPr>
  </w:p>
  <w:p w14:paraId="25E9C45E" w14:textId="1558227E" w:rsidR="008028D9" w:rsidRPr="00F715D4" w:rsidRDefault="00F715D4" w:rsidP="00F715D4">
    <w:pPr>
      <w:spacing w:line="360" w:lineRule="auto"/>
      <w:contextualSpacing/>
      <w:jc w:val="both"/>
      <w:rPr>
        <w:rFonts w:ascii="Candara" w:eastAsia="Candara" w:hAnsi="Candara" w:cs="Candara"/>
        <w:b/>
        <w:bCs/>
        <w:highlight w:val="yellow"/>
        <w:u w:val="single"/>
      </w:rPr>
    </w:pPr>
    <w:r w:rsidRPr="00F715D4">
      <w:rPr>
        <w:rFonts w:ascii="Candara" w:hAnsi="Candara"/>
        <w:b/>
        <w:bCs/>
        <w:u w:val="single"/>
        <w:lang w:val="sv-SE"/>
      </w:rPr>
      <w:t xml:space="preserve">Agustina </w:t>
    </w:r>
    <w:r>
      <w:rPr>
        <w:rFonts w:ascii="Candara" w:hAnsi="Candara"/>
        <w:b/>
        <w:bCs/>
        <w:u w:val="single"/>
        <w:lang w:val="sv-SE"/>
      </w:rPr>
      <w:t xml:space="preserve">and </w:t>
    </w:r>
    <w:r w:rsidRPr="00F715D4">
      <w:rPr>
        <w:rFonts w:ascii="Candara" w:hAnsi="Candara"/>
        <w:b/>
        <w:bCs/>
        <w:u w:val="single"/>
        <w:lang w:val="sv-SE"/>
      </w:rPr>
      <w:t xml:space="preserve">Djasri </w:t>
    </w:r>
    <w:r w:rsidR="008028D9" w:rsidRPr="00F715D4">
      <w:rPr>
        <w:rFonts w:ascii="Candara" w:hAnsi="Candara"/>
        <w:b/>
        <w:bCs/>
        <w:u w:val="single"/>
      </w:rPr>
      <w:tab/>
    </w:r>
    <w:r w:rsidR="008028D9" w:rsidRPr="00F715D4">
      <w:rPr>
        <w:rFonts w:ascii="Candara" w:hAnsi="Candara"/>
        <w:b/>
        <w:bCs/>
        <w:u w:val="single"/>
        <w:lang w:val="id-ID"/>
      </w:rPr>
      <w:tab/>
    </w:r>
    <w:r>
      <w:rPr>
        <w:rFonts w:ascii="Candara" w:hAnsi="Candara"/>
        <w:b/>
        <w:bCs/>
        <w:u w:val="single"/>
      </w:rPr>
      <w:t xml:space="preserve">                          </w:t>
    </w:r>
    <w:r w:rsidR="008A3C8A">
      <w:rPr>
        <w:rFonts w:ascii="Candara" w:hAnsi="Candara"/>
        <w:b/>
        <w:bCs/>
        <w:u w:val="single"/>
      </w:rPr>
      <w:t xml:space="preserve">                                 </w:t>
    </w:r>
    <w:r w:rsidR="008028D9" w:rsidRPr="00F715D4">
      <w:rPr>
        <w:rFonts w:ascii="Candara" w:hAnsi="Candara"/>
        <w:b/>
        <w:bCs/>
        <w:u w:val="single"/>
      </w:rPr>
      <w:t>Academic Hospital Journal 5(1), 2023, 1</w:t>
    </w:r>
    <w:r w:rsidR="008601EE">
      <w:rPr>
        <w:rFonts w:ascii="Candara" w:hAnsi="Candara"/>
        <w:b/>
        <w:bCs/>
        <w:u w:val="single"/>
      </w:rPr>
      <w:t>8</w:t>
    </w:r>
    <w:r w:rsidR="008028D9" w:rsidRPr="00F715D4">
      <w:rPr>
        <w:rFonts w:ascii="Candara" w:hAnsi="Candara"/>
        <w:b/>
        <w:bCs/>
        <w:u w:val="single"/>
      </w:rPr>
      <w:t>-</w:t>
    </w:r>
    <w:r w:rsidR="008601EE">
      <w:rPr>
        <w:rFonts w:ascii="Candara" w:hAnsi="Candara"/>
        <w:b/>
        <w:bCs/>
        <w:u w:val="single"/>
      </w:rPr>
      <w:t>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77587"/>
    <w:multiLevelType w:val="multilevel"/>
    <w:tmpl w:val="1F881FE4"/>
    <w:lvl w:ilvl="0">
      <w:start w:val="1"/>
      <w:numFmt w:val="decimal"/>
      <w:lvlText w:val="%1)"/>
      <w:lvlJc w:val="left"/>
      <w:pPr>
        <w:ind w:left="5747" w:hanging="360"/>
      </w:pPr>
      <w:rPr>
        <w:vertAlign w:val="baseline"/>
      </w:rPr>
    </w:lvl>
    <w:lvl w:ilvl="1">
      <w:start w:val="1"/>
      <w:numFmt w:val="lowerLetter"/>
      <w:lvlText w:val="%2."/>
      <w:lvlJc w:val="left"/>
      <w:pPr>
        <w:ind w:left="6467" w:hanging="360"/>
      </w:pPr>
      <w:rPr>
        <w:vertAlign w:val="baseline"/>
      </w:rPr>
    </w:lvl>
    <w:lvl w:ilvl="2">
      <w:start w:val="1"/>
      <w:numFmt w:val="lowerRoman"/>
      <w:lvlText w:val="%3."/>
      <w:lvlJc w:val="right"/>
      <w:pPr>
        <w:ind w:left="7187" w:hanging="180"/>
      </w:pPr>
      <w:rPr>
        <w:vertAlign w:val="baseline"/>
      </w:rPr>
    </w:lvl>
    <w:lvl w:ilvl="3">
      <w:start w:val="1"/>
      <w:numFmt w:val="decimal"/>
      <w:lvlText w:val="%4."/>
      <w:lvlJc w:val="left"/>
      <w:pPr>
        <w:ind w:left="7907" w:hanging="360"/>
      </w:pPr>
      <w:rPr>
        <w:vertAlign w:val="baseline"/>
      </w:rPr>
    </w:lvl>
    <w:lvl w:ilvl="4">
      <w:start w:val="1"/>
      <w:numFmt w:val="lowerLetter"/>
      <w:lvlText w:val="%5."/>
      <w:lvlJc w:val="left"/>
      <w:pPr>
        <w:ind w:left="8627" w:hanging="360"/>
      </w:pPr>
      <w:rPr>
        <w:vertAlign w:val="baseline"/>
      </w:rPr>
    </w:lvl>
    <w:lvl w:ilvl="5">
      <w:start w:val="1"/>
      <w:numFmt w:val="lowerRoman"/>
      <w:lvlText w:val="%6."/>
      <w:lvlJc w:val="right"/>
      <w:pPr>
        <w:ind w:left="9347" w:hanging="180"/>
      </w:pPr>
      <w:rPr>
        <w:vertAlign w:val="baseline"/>
      </w:rPr>
    </w:lvl>
    <w:lvl w:ilvl="6">
      <w:start w:val="1"/>
      <w:numFmt w:val="decimal"/>
      <w:lvlText w:val="%7."/>
      <w:lvlJc w:val="left"/>
      <w:pPr>
        <w:ind w:left="10067" w:hanging="360"/>
      </w:pPr>
      <w:rPr>
        <w:vertAlign w:val="baseline"/>
      </w:rPr>
    </w:lvl>
    <w:lvl w:ilvl="7">
      <w:start w:val="1"/>
      <w:numFmt w:val="lowerLetter"/>
      <w:lvlText w:val="%8."/>
      <w:lvlJc w:val="left"/>
      <w:pPr>
        <w:ind w:left="10787" w:hanging="360"/>
      </w:pPr>
      <w:rPr>
        <w:vertAlign w:val="baseline"/>
      </w:rPr>
    </w:lvl>
    <w:lvl w:ilvl="8">
      <w:start w:val="1"/>
      <w:numFmt w:val="lowerRoman"/>
      <w:lvlText w:val="%9."/>
      <w:lvlJc w:val="right"/>
      <w:pPr>
        <w:ind w:left="11507" w:hanging="180"/>
      </w:pPr>
      <w:rPr>
        <w:vertAlign w:val="baseline"/>
      </w:rPr>
    </w:lvl>
  </w:abstractNum>
  <w:abstractNum w:abstractNumId="1" w15:restartNumberingAfterBreak="0">
    <w:nsid w:val="024C4C4E"/>
    <w:multiLevelType w:val="hybridMultilevel"/>
    <w:tmpl w:val="3A204C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079BE"/>
    <w:multiLevelType w:val="multilevel"/>
    <w:tmpl w:val="8632B5A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7FD371F"/>
    <w:multiLevelType w:val="multilevel"/>
    <w:tmpl w:val="A8D693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8EC6588"/>
    <w:multiLevelType w:val="multilevel"/>
    <w:tmpl w:val="E20218B0"/>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 w15:restartNumberingAfterBreak="0">
    <w:nsid w:val="097465FE"/>
    <w:multiLevelType w:val="multilevel"/>
    <w:tmpl w:val="42006B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0DF5C16"/>
    <w:multiLevelType w:val="hybridMultilevel"/>
    <w:tmpl w:val="EE40BF84"/>
    <w:lvl w:ilvl="0" w:tplc="04210015">
      <w:start w:val="1"/>
      <w:numFmt w:val="upperLetter"/>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17569D4"/>
    <w:multiLevelType w:val="hybridMultilevel"/>
    <w:tmpl w:val="4B04603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4595468"/>
    <w:multiLevelType w:val="hybridMultilevel"/>
    <w:tmpl w:val="2B8C1FF0"/>
    <w:lvl w:ilvl="0" w:tplc="0068D178">
      <w:start w:val="1"/>
      <w:numFmt w:val="decimal"/>
      <w:lvlText w:val="%1."/>
      <w:lvlJc w:val="left"/>
      <w:pPr>
        <w:ind w:left="720" w:hanging="360"/>
      </w:pPr>
      <w:rPr>
        <w:rFonts w:hint="default"/>
        <w:b/>
        <w:bCs/>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5465A8B"/>
    <w:multiLevelType w:val="multilevel"/>
    <w:tmpl w:val="7AC4239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8867603"/>
    <w:multiLevelType w:val="multilevel"/>
    <w:tmpl w:val="9748200A"/>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6BB198C"/>
    <w:multiLevelType w:val="hybridMultilevel"/>
    <w:tmpl w:val="8A7C3792"/>
    <w:lvl w:ilvl="0" w:tplc="0068D178">
      <w:start w:val="1"/>
      <w:numFmt w:val="decimal"/>
      <w:lvlText w:val="%1."/>
      <w:lvlJc w:val="left"/>
      <w:pPr>
        <w:ind w:left="720" w:hanging="360"/>
      </w:pPr>
      <w:rPr>
        <w:rFonts w:hint="default"/>
        <w:b/>
        <w:bCs/>
      </w:rPr>
    </w:lvl>
    <w:lvl w:ilvl="1" w:tplc="54606CDE">
      <w:start w:val="1"/>
      <w:numFmt w:val="decimal"/>
      <w:lvlText w:val="%2."/>
      <w:lvlJc w:val="left"/>
      <w:pPr>
        <w:ind w:left="1440" w:hanging="360"/>
      </w:pPr>
      <w:rPr>
        <w:rFonts w:ascii="Candara" w:eastAsia="Times New Roman" w:hAnsi="Candara" w:cs="Times New Roman"/>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274779FB"/>
    <w:multiLevelType w:val="hybridMultilevel"/>
    <w:tmpl w:val="C5C6C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6C78E7"/>
    <w:multiLevelType w:val="multilevel"/>
    <w:tmpl w:val="26EEEBD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3090B04"/>
    <w:multiLevelType w:val="hybridMultilevel"/>
    <w:tmpl w:val="B4C8FC58"/>
    <w:lvl w:ilvl="0" w:tplc="516AD1AE">
      <w:start w:val="3"/>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5" w15:restartNumberingAfterBreak="0">
    <w:nsid w:val="339764C7"/>
    <w:multiLevelType w:val="multilevel"/>
    <w:tmpl w:val="CC96209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4B00473"/>
    <w:multiLevelType w:val="multilevel"/>
    <w:tmpl w:val="98EAB8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9093E33"/>
    <w:multiLevelType w:val="multilevel"/>
    <w:tmpl w:val="BA5E4F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9693E90"/>
    <w:multiLevelType w:val="multilevel"/>
    <w:tmpl w:val="BA3C0FFA"/>
    <w:lvl w:ilvl="0">
      <w:start w:val="1"/>
      <w:numFmt w:val="lowerLetter"/>
      <w:lvlText w:val="%1."/>
      <w:lvlJc w:val="left"/>
      <w:pPr>
        <w:ind w:left="0" w:firstLine="0"/>
      </w:pPr>
      <w:rPr>
        <w:rFonts w:ascii="Times New Roman" w:eastAsia="Times New Roman" w:hAnsi="Times New Roman" w:cs="Times New Roman"/>
      </w:rPr>
    </w:lvl>
    <w:lvl w:ilvl="1">
      <w:start w:val="1"/>
      <w:numFmt w:val="lowerLetter"/>
      <w:lvlText w:val="%2)"/>
      <w:lvlJc w:val="left"/>
      <w:pPr>
        <w:ind w:left="840" w:hanging="420"/>
      </w:pPr>
    </w:lvl>
    <w:lvl w:ilvl="2">
      <w:start w:val="1"/>
      <w:numFmt w:val="lowerRoman"/>
      <w:lvlText w:val="%3."/>
      <w:lvlJc w:val="lef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lef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left"/>
      <w:pPr>
        <w:ind w:left="3780" w:hanging="420"/>
      </w:pPr>
    </w:lvl>
  </w:abstractNum>
  <w:abstractNum w:abstractNumId="19" w15:restartNumberingAfterBreak="0">
    <w:nsid w:val="39BC2857"/>
    <w:multiLevelType w:val="hybridMultilevel"/>
    <w:tmpl w:val="770CA99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3DB91C40"/>
    <w:multiLevelType w:val="multilevel"/>
    <w:tmpl w:val="0DA265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F752909"/>
    <w:multiLevelType w:val="hybridMultilevel"/>
    <w:tmpl w:val="CDC8092C"/>
    <w:lvl w:ilvl="0" w:tplc="3FB2DC60">
      <w:start w:val="1"/>
      <w:numFmt w:val="lowerLetter"/>
      <w:lvlText w:val="%1."/>
      <w:lvlJc w:val="left"/>
      <w:pPr>
        <w:ind w:left="1778" w:hanging="360"/>
      </w:pPr>
      <w:rPr>
        <w:rFonts w:hint="default"/>
      </w:rPr>
    </w:lvl>
    <w:lvl w:ilvl="1" w:tplc="48C064AC">
      <w:start w:val="1"/>
      <w:numFmt w:val="decimal"/>
      <w:lvlText w:val="%2."/>
      <w:lvlJc w:val="left"/>
      <w:pPr>
        <w:ind w:left="2783" w:hanging="645"/>
      </w:pPr>
      <w:rPr>
        <w:rFonts w:hint="default"/>
      </w:rPr>
    </w:lvl>
    <w:lvl w:ilvl="2" w:tplc="2000001B" w:tentative="1">
      <w:start w:val="1"/>
      <w:numFmt w:val="lowerRoman"/>
      <w:lvlText w:val="%3."/>
      <w:lvlJc w:val="right"/>
      <w:pPr>
        <w:ind w:left="3218" w:hanging="180"/>
      </w:pPr>
    </w:lvl>
    <w:lvl w:ilvl="3" w:tplc="2000000F" w:tentative="1">
      <w:start w:val="1"/>
      <w:numFmt w:val="decimal"/>
      <w:lvlText w:val="%4."/>
      <w:lvlJc w:val="left"/>
      <w:pPr>
        <w:ind w:left="3938" w:hanging="360"/>
      </w:pPr>
    </w:lvl>
    <w:lvl w:ilvl="4" w:tplc="20000019" w:tentative="1">
      <w:start w:val="1"/>
      <w:numFmt w:val="lowerLetter"/>
      <w:lvlText w:val="%5."/>
      <w:lvlJc w:val="left"/>
      <w:pPr>
        <w:ind w:left="4658" w:hanging="360"/>
      </w:pPr>
    </w:lvl>
    <w:lvl w:ilvl="5" w:tplc="2000001B" w:tentative="1">
      <w:start w:val="1"/>
      <w:numFmt w:val="lowerRoman"/>
      <w:lvlText w:val="%6."/>
      <w:lvlJc w:val="right"/>
      <w:pPr>
        <w:ind w:left="5378" w:hanging="180"/>
      </w:pPr>
    </w:lvl>
    <w:lvl w:ilvl="6" w:tplc="2000000F" w:tentative="1">
      <w:start w:val="1"/>
      <w:numFmt w:val="decimal"/>
      <w:lvlText w:val="%7."/>
      <w:lvlJc w:val="left"/>
      <w:pPr>
        <w:ind w:left="6098" w:hanging="360"/>
      </w:pPr>
    </w:lvl>
    <w:lvl w:ilvl="7" w:tplc="20000019" w:tentative="1">
      <w:start w:val="1"/>
      <w:numFmt w:val="lowerLetter"/>
      <w:lvlText w:val="%8."/>
      <w:lvlJc w:val="left"/>
      <w:pPr>
        <w:ind w:left="6818" w:hanging="360"/>
      </w:pPr>
    </w:lvl>
    <w:lvl w:ilvl="8" w:tplc="2000001B" w:tentative="1">
      <w:start w:val="1"/>
      <w:numFmt w:val="lowerRoman"/>
      <w:lvlText w:val="%9."/>
      <w:lvlJc w:val="right"/>
      <w:pPr>
        <w:ind w:left="7538" w:hanging="180"/>
      </w:pPr>
    </w:lvl>
  </w:abstractNum>
  <w:abstractNum w:abstractNumId="22" w15:restartNumberingAfterBreak="0">
    <w:nsid w:val="46C651F2"/>
    <w:multiLevelType w:val="hybridMultilevel"/>
    <w:tmpl w:val="E84093BA"/>
    <w:lvl w:ilvl="0" w:tplc="38090011">
      <w:start w:val="1"/>
      <w:numFmt w:val="decimal"/>
      <w:lvlText w:val="%1)"/>
      <w:lvlJc w:val="left"/>
      <w:pPr>
        <w:ind w:left="786"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50260322"/>
    <w:multiLevelType w:val="multilevel"/>
    <w:tmpl w:val="C7A813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1190554"/>
    <w:multiLevelType w:val="hybridMultilevel"/>
    <w:tmpl w:val="80D83B90"/>
    <w:lvl w:ilvl="0" w:tplc="0409000F">
      <w:start w:val="1"/>
      <w:numFmt w:val="decimal"/>
      <w:lvlText w:val="%1."/>
      <w:lvlJc w:val="left"/>
      <w:pPr>
        <w:ind w:left="31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034615"/>
    <w:multiLevelType w:val="multilevel"/>
    <w:tmpl w:val="A2FC3C1E"/>
    <w:lvl w:ilvl="0">
      <w:start w:val="1"/>
      <w:numFmt w:val="decimal"/>
      <w:lvlText w:val="%1."/>
      <w:lvlJc w:val="left"/>
      <w:pPr>
        <w:ind w:left="1620" w:hanging="360"/>
      </w:pPr>
      <w:rPr>
        <w:vertAlign w:val="baseline"/>
      </w:rPr>
    </w:lvl>
    <w:lvl w:ilvl="1">
      <w:start w:val="1"/>
      <w:numFmt w:val="lowerLetter"/>
      <w:lvlText w:val="%2."/>
      <w:lvlJc w:val="left"/>
      <w:pPr>
        <w:ind w:left="2340" w:hanging="360"/>
      </w:pPr>
      <w:rPr>
        <w:vertAlign w:val="baseline"/>
      </w:rPr>
    </w:lvl>
    <w:lvl w:ilvl="2">
      <w:start w:val="1"/>
      <w:numFmt w:val="lowerRoman"/>
      <w:lvlText w:val="%3."/>
      <w:lvlJc w:val="right"/>
      <w:pPr>
        <w:ind w:left="3060" w:hanging="180"/>
      </w:pPr>
      <w:rPr>
        <w:vertAlign w:val="baseline"/>
      </w:rPr>
    </w:lvl>
    <w:lvl w:ilvl="3">
      <w:start w:val="1"/>
      <w:numFmt w:val="decimal"/>
      <w:lvlText w:val="%4."/>
      <w:lvlJc w:val="left"/>
      <w:pPr>
        <w:ind w:left="3780" w:hanging="360"/>
      </w:pPr>
      <w:rPr>
        <w:vertAlign w:val="baseline"/>
      </w:rPr>
    </w:lvl>
    <w:lvl w:ilvl="4">
      <w:start w:val="1"/>
      <w:numFmt w:val="lowerLetter"/>
      <w:lvlText w:val="%5."/>
      <w:lvlJc w:val="left"/>
      <w:pPr>
        <w:ind w:left="4500" w:hanging="360"/>
      </w:pPr>
      <w:rPr>
        <w:vertAlign w:val="baseline"/>
      </w:rPr>
    </w:lvl>
    <w:lvl w:ilvl="5">
      <w:start w:val="1"/>
      <w:numFmt w:val="lowerRoman"/>
      <w:lvlText w:val="%6."/>
      <w:lvlJc w:val="right"/>
      <w:pPr>
        <w:ind w:left="5220" w:hanging="180"/>
      </w:pPr>
      <w:rPr>
        <w:vertAlign w:val="baseline"/>
      </w:rPr>
    </w:lvl>
    <w:lvl w:ilvl="6">
      <w:start w:val="1"/>
      <w:numFmt w:val="decimal"/>
      <w:lvlText w:val="%7."/>
      <w:lvlJc w:val="left"/>
      <w:pPr>
        <w:ind w:left="5940" w:hanging="360"/>
      </w:pPr>
      <w:rPr>
        <w:vertAlign w:val="baseline"/>
      </w:rPr>
    </w:lvl>
    <w:lvl w:ilvl="7">
      <w:start w:val="1"/>
      <w:numFmt w:val="decimal"/>
      <w:lvlText w:val="%8)"/>
      <w:lvlJc w:val="left"/>
      <w:pPr>
        <w:ind w:left="6660" w:hanging="360"/>
      </w:pPr>
      <w:rPr>
        <w:vertAlign w:val="baseline"/>
      </w:rPr>
    </w:lvl>
    <w:lvl w:ilvl="8">
      <w:start w:val="1"/>
      <w:numFmt w:val="lowerRoman"/>
      <w:lvlText w:val="%9."/>
      <w:lvlJc w:val="right"/>
      <w:pPr>
        <w:ind w:left="7380" w:hanging="180"/>
      </w:pPr>
      <w:rPr>
        <w:vertAlign w:val="baseline"/>
      </w:rPr>
    </w:lvl>
  </w:abstractNum>
  <w:abstractNum w:abstractNumId="26" w15:restartNumberingAfterBreak="0">
    <w:nsid w:val="54923DB7"/>
    <w:multiLevelType w:val="multilevel"/>
    <w:tmpl w:val="AF76EE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F145D6C"/>
    <w:multiLevelType w:val="hybridMultilevel"/>
    <w:tmpl w:val="89D42572"/>
    <w:lvl w:ilvl="0" w:tplc="38090015">
      <w:start w:val="1"/>
      <w:numFmt w:val="upp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28" w15:restartNumberingAfterBreak="0">
    <w:nsid w:val="5FE22DB9"/>
    <w:multiLevelType w:val="multilevel"/>
    <w:tmpl w:val="BF0EF30C"/>
    <w:lvl w:ilvl="0">
      <w:start w:val="1"/>
      <w:numFmt w:val="bullet"/>
      <w:lvlText w:val="❏"/>
      <w:lvlJc w:val="left"/>
      <w:pPr>
        <w:ind w:left="644"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47E0E8F"/>
    <w:multiLevelType w:val="hybridMultilevel"/>
    <w:tmpl w:val="5DB44F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65967003"/>
    <w:multiLevelType w:val="multilevel"/>
    <w:tmpl w:val="E51619C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661469FD"/>
    <w:multiLevelType w:val="hybridMultilevel"/>
    <w:tmpl w:val="CD780D04"/>
    <w:lvl w:ilvl="0" w:tplc="0421000F">
      <w:start w:val="1"/>
      <w:numFmt w:val="decimal"/>
      <w:lvlText w:val="%1."/>
      <w:lvlJc w:val="left"/>
      <w:pPr>
        <w:ind w:left="1353"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689C080F"/>
    <w:multiLevelType w:val="hybridMultilevel"/>
    <w:tmpl w:val="CE30B5E4"/>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896780"/>
    <w:multiLevelType w:val="hybridMultilevel"/>
    <w:tmpl w:val="28965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8A0045"/>
    <w:multiLevelType w:val="multilevel"/>
    <w:tmpl w:val="F48672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E0B5EC0"/>
    <w:multiLevelType w:val="multilevel"/>
    <w:tmpl w:val="6D48BB58"/>
    <w:lvl w:ilvl="0">
      <w:start w:val="1"/>
      <w:numFmt w:val="decimal"/>
      <w:lvlText w:val="%1."/>
      <w:lvlJc w:val="left"/>
      <w:pPr>
        <w:ind w:left="2610" w:hanging="360"/>
      </w:pPr>
      <w:rPr>
        <w:i w:val="0"/>
        <w:vertAlign w:val="baseline"/>
      </w:rPr>
    </w:lvl>
    <w:lvl w:ilvl="1">
      <w:start w:val="7"/>
      <w:numFmt w:val="decimal"/>
      <w:lvlText w:val="%1.%2."/>
      <w:lvlJc w:val="left"/>
      <w:pPr>
        <w:ind w:left="1440" w:hanging="360"/>
      </w:pPr>
      <w:rPr>
        <w:vertAlign w:val="baseline"/>
      </w:rPr>
    </w:lvl>
    <w:lvl w:ilvl="2">
      <w:start w:val="1"/>
      <w:numFmt w:val="decimal"/>
      <w:lvlText w:val="%1.%2.%3."/>
      <w:lvlJc w:val="left"/>
      <w:pPr>
        <w:ind w:left="1800" w:hanging="720"/>
      </w:pPr>
      <w:rPr>
        <w:vertAlign w:val="baseline"/>
      </w:rPr>
    </w:lvl>
    <w:lvl w:ilvl="3">
      <w:start w:val="1"/>
      <w:numFmt w:val="decimal"/>
      <w:lvlText w:val="%1.%2.%3.%4."/>
      <w:lvlJc w:val="left"/>
      <w:pPr>
        <w:ind w:left="1800" w:hanging="720"/>
      </w:pPr>
      <w:rPr>
        <w:vertAlign w:val="baseline"/>
      </w:rPr>
    </w:lvl>
    <w:lvl w:ilvl="4">
      <w:start w:val="1"/>
      <w:numFmt w:val="decimal"/>
      <w:lvlText w:val="%1.%2.%3.%4.%5."/>
      <w:lvlJc w:val="left"/>
      <w:pPr>
        <w:ind w:left="2160" w:hanging="1080"/>
      </w:pPr>
      <w:rPr>
        <w:vertAlign w:val="baseline"/>
      </w:rPr>
    </w:lvl>
    <w:lvl w:ilvl="5">
      <w:start w:val="1"/>
      <w:numFmt w:val="decimal"/>
      <w:lvlText w:val="%1.%2.%3.%4.%5.%6."/>
      <w:lvlJc w:val="left"/>
      <w:pPr>
        <w:ind w:left="2160" w:hanging="1080"/>
      </w:pPr>
      <w:rPr>
        <w:vertAlign w:val="baseline"/>
      </w:rPr>
    </w:lvl>
    <w:lvl w:ilvl="6">
      <w:start w:val="1"/>
      <w:numFmt w:val="decimal"/>
      <w:lvlText w:val="%1.%2.%3.%4.%5.%6.%7."/>
      <w:lvlJc w:val="left"/>
      <w:pPr>
        <w:ind w:left="2160" w:hanging="1080"/>
      </w:pPr>
      <w:rPr>
        <w:vertAlign w:val="baseline"/>
      </w:rPr>
    </w:lvl>
    <w:lvl w:ilvl="7">
      <w:start w:val="1"/>
      <w:numFmt w:val="decimal"/>
      <w:lvlText w:val="%1.%2.%3.%4.%5.%6.%7.%8."/>
      <w:lvlJc w:val="left"/>
      <w:pPr>
        <w:ind w:left="2520" w:hanging="1440"/>
      </w:pPr>
      <w:rPr>
        <w:vertAlign w:val="baseline"/>
      </w:rPr>
    </w:lvl>
    <w:lvl w:ilvl="8">
      <w:start w:val="1"/>
      <w:numFmt w:val="decimal"/>
      <w:lvlText w:val="%1.%2.%3.%4.%5.%6.%7.%8.%9."/>
      <w:lvlJc w:val="left"/>
      <w:pPr>
        <w:ind w:left="2520" w:hanging="1440"/>
      </w:pPr>
      <w:rPr>
        <w:vertAlign w:val="baseline"/>
      </w:rPr>
    </w:lvl>
  </w:abstractNum>
  <w:abstractNum w:abstractNumId="36" w15:restartNumberingAfterBreak="0">
    <w:nsid w:val="6E2433D1"/>
    <w:multiLevelType w:val="multilevel"/>
    <w:tmpl w:val="12D253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E3D621C"/>
    <w:multiLevelType w:val="multilevel"/>
    <w:tmpl w:val="4E12670A"/>
    <w:lvl w:ilvl="0">
      <w:start w:val="1"/>
      <w:numFmt w:val="lowerLetter"/>
      <w:lvlText w:val="%1."/>
      <w:lvlJc w:val="left"/>
      <w:pPr>
        <w:ind w:left="720" w:hanging="360"/>
      </w:pPr>
      <w:rPr>
        <w:i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900" w:hanging="360"/>
      </w:pPr>
      <w:rPr>
        <w:vertAlign w:val="baseline"/>
      </w:rPr>
    </w:lvl>
    <w:lvl w:ilvl="8">
      <w:start w:val="1"/>
      <w:numFmt w:val="lowerRoman"/>
      <w:lvlText w:val="%9."/>
      <w:lvlJc w:val="right"/>
      <w:pPr>
        <w:ind w:left="6480" w:hanging="180"/>
      </w:pPr>
      <w:rPr>
        <w:vertAlign w:val="baseline"/>
      </w:rPr>
    </w:lvl>
  </w:abstractNum>
  <w:abstractNum w:abstractNumId="38" w15:restartNumberingAfterBreak="0">
    <w:nsid w:val="72712FD9"/>
    <w:multiLevelType w:val="multilevel"/>
    <w:tmpl w:val="980C87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46C2F0D"/>
    <w:multiLevelType w:val="multilevel"/>
    <w:tmpl w:val="95BA94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6421893"/>
    <w:multiLevelType w:val="multilevel"/>
    <w:tmpl w:val="C50AC76C"/>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num w:numId="1" w16cid:durableId="339744376">
    <w:abstractNumId w:val="15"/>
  </w:num>
  <w:num w:numId="2" w16cid:durableId="1101074345">
    <w:abstractNumId w:val="2"/>
  </w:num>
  <w:num w:numId="3" w16cid:durableId="966356770">
    <w:abstractNumId w:val="30"/>
  </w:num>
  <w:num w:numId="4" w16cid:durableId="1764060456">
    <w:abstractNumId w:val="18"/>
  </w:num>
  <w:num w:numId="5" w16cid:durableId="502859227">
    <w:abstractNumId w:val="13"/>
  </w:num>
  <w:num w:numId="6" w16cid:durableId="201409606">
    <w:abstractNumId w:val="31"/>
  </w:num>
  <w:num w:numId="7" w16cid:durableId="2019773232">
    <w:abstractNumId w:val="6"/>
  </w:num>
  <w:num w:numId="8" w16cid:durableId="2021423283">
    <w:abstractNumId w:val="36"/>
  </w:num>
  <w:num w:numId="9" w16cid:durableId="1766071921">
    <w:abstractNumId w:val="23"/>
  </w:num>
  <w:num w:numId="10" w16cid:durableId="1175412742">
    <w:abstractNumId w:val="3"/>
  </w:num>
  <w:num w:numId="11" w16cid:durableId="1498694965">
    <w:abstractNumId w:val="5"/>
  </w:num>
  <w:num w:numId="12" w16cid:durableId="722288518">
    <w:abstractNumId w:val="16"/>
  </w:num>
  <w:num w:numId="13" w16cid:durableId="1025330397">
    <w:abstractNumId w:val="26"/>
  </w:num>
  <w:num w:numId="14" w16cid:durableId="694693235">
    <w:abstractNumId w:val="39"/>
  </w:num>
  <w:num w:numId="15" w16cid:durableId="1828355173">
    <w:abstractNumId w:val="28"/>
  </w:num>
  <w:num w:numId="16" w16cid:durableId="260920520">
    <w:abstractNumId w:val="34"/>
  </w:num>
  <w:num w:numId="17" w16cid:durableId="1456484615">
    <w:abstractNumId w:val="38"/>
  </w:num>
  <w:num w:numId="18" w16cid:durableId="1649241738">
    <w:abstractNumId w:val="20"/>
  </w:num>
  <w:num w:numId="19" w16cid:durableId="1100292458">
    <w:abstractNumId w:val="17"/>
  </w:num>
  <w:num w:numId="20" w16cid:durableId="1031078312">
    <w:abstractNumId w:val="0"/>
  </w:num>
  <w:num w:numId="21" w16cid:durableId="1040318693">
    <w:abstractNumId w:val="35"/>
  </w:num>
  <w:num w:numId="22" w16cid:durableId="184372593">
    <w:abstractNumId w:val="25"/>
  </w:num>
  <w:num w:numId="23" w16cid:durableId="581329446">
    <w:abstractNumId w:val="37"/>
  </w:num>
  <w:num w:numId="24" w16cid:durableId="357900224">
    <w:abstractNumId w:val="7"/>
  </w:num>
  <w:num w:numId="25" w16cid:durableId="1388264307">
    <w:abstractNumId w:val="10"/>
  </w:num>
  <w:num w:numId="26" w16cid:durableId="1181235961">
    <w:abstractNumId w:val="21"/>
  </w:num>
  <w:num w:numId="27" w16cid:durableId="473719542">
    <w:abstractNumId w:val="4"/>
  </w:num>
  <w:num w:numId="28" w16cid:durableId="1835609881">
    <w:abstractNumId w:val="9"/>
  </w:num>
  <w:num w:numId="29" w16cid:durableId="1381901480">
    <w:abstractNumId w:val="8"/>
  </w:num>
  <w:num w:numId="30" w16cid:durableId="1803689411">
    <w:abstractNumId w:val="11"/>
  </w:num>
  <w:num w:numId="31" w16cid:durableId="321205107">
    <w:abstractNumId w:val="40"/>
  </w:num>
  <w:num w:numId="32" w16cid:durableId="797725135">
    <w:abstractNumId w:val="33"/>
  </w:num>
  <w:num w:numId="33" w16cid:durableId="1777171195">
    <w:abstractNumId w:val="24"/>
  </w:num>
  <w:num w:numId="34" w16cid:durableId="580524162">
    <w:abstractNumId w:val="32"/>
  </w:num>
  <w:num w:numId="35" w16cid:durableId="185367023">
    <w:abstractNumId w:val="12"/>
  </w:num>
  <w:num w:numId="36" w16cid:durableId="979574854">
    <w:abstractNumId w:val="27"/>
  </w:num>
  <w:num w:numId="37" w16cid:durableId="1078284715">
    <w:abstractNumId w:val="1"/>
  </w:num>
  <w:num w:numId="38" w16cid:durableId="1131829445">
    <w:abstractNumId w:val="22"/>
  </w:num>
  <w:num w:numId="39" w16cid:durableId="2022197974">
    <w:abstractNumId w:val="14"/>
  </w:num>
  <w:num w:numId="40" w16cid:durableId="1796946785">
    <w:abstractNumId w:val="19"/>
  </w:num>
  <w:num w:numId="41" w16cid:durableId="110653567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A3MjIytzAzMLIwMLdQ0lEKTi0uzszPAykwMqgFANws+vItAAAA"/>
  </w:docVars>
  <w:rsids>
    <w:rsidRoot w:val="00D64BDE"/>
    <w:rsid w:val="00002BE3"/>
    <w:rsid w:val="0000301E"/>
    <w:rsid w:val="000131EF"/>
    <w:rsid w:val="00013A8A"/>
    <w:rsid w:val="00015C61"/>
    <w:rsid w:val="00020FDE"/>
    <w:rsid w:val="00026250"/>
    <w:rsid w:val="00031650"/>
    <w:rsid w:val="00043B89"/>
    <w:rsid w:val="0005606F"/>
    <w:rsid w:val="0007540C"/>
    <w:rsid w:val="00085C73"/>
    <w:rsid w:val="000A149D"/>
    <w:rsid w:val="000B284C"/>
    <w:rsid w:val="000B4997"/>
    <w:rsid w:val="000B5AB1"/>
    <w:rsid w:val="000C12A9"/>
    <w:rsid w:val="000D17C2"/>
    <w:rsid w:val="000D7AC0"/>
    <w:rsid w:val="0010514F"/>
    <w:rsid w:val="001441C8"/>
    <w:rsid w:val="001461A4"/>
    <w:rsid w:val="00146D50"/>
    <w:rsid w:val="001520BA"/>
    <w:rsid w:val="001561E2"/>
    <w:rsid w:val="001612C8"/>
    <w:rsid w:val="0017228F"/>
    <w:rsid w:val="001736E7"/>
    <w:rsid w:val="001756A1"/>
    <w:rsid w:val="001A2B5C"/>
    <w:rsid w:val="001B2E59"/>
    <w:rsid w:val="001C137B"/>
    <w:rsid w:val="001C2D7B"/>
    <w:rsid w:val="001C4E46"/>
    <w:rsid w:val="001D5745"/>
    <w:rsid w:val="001E4A4C"/>
    <w:rsid w:val="001F5C6F"/>
    <w:rsid w:val="00200F9B"/>
    <w:rsid w:val="00202E53"/>
    <w:rsid w:val="00205431"/>
    <w:rsid w:val="002139AC"/>
    <w:rsid w:val="00217E0C"/>
    <w:rsid w:val="002238D6"/>
    <w:rsid w:val="00230B6E"/>
    <w:rsid w:val="00235E56"/>
    <w:rsid w:val="00243FB0"/>
    <w:rsid w:val="002563B1"/>
    <w:rsid w:val="002606CB"/>
    <w:rsid w:val="002613C2"/>
    <w:rsid w:val="00267953"/>
    <w:rsid w:val="00267B43"/>
    <w:rsid w:val="0028568F"/>
    <w:rsid w:val="00287284"/>
    <w:rsid w:val="002B0E7F"/>
    <w:rsid w:val="002B299D"/>
    <w:rsid w:val="002B3C12"/>
    <w:rsid w:val="002B3EA3"/>
    <w:rsid w:val="002C08F4"/>
    <w:rsid w:val="002C0D1D"/>
    <w:rsid w:val="002D7737"/>
    <w:rsid w:val="002E767D"/>
    <w:rsid w:val="002F1B9A"/>
    <w:rsid w:val="00304D10"/>
    <w:rsid w:val="0032662F"/>
    <w:rsid w:val="003309AB"/>
    <w:rsid w:val="00330D78"/>
    <w:rsid w:val="00332B20"/>
    <w:rsid w:val="00340555"/>
    <w:rsid w:val="00364025"/>
    <w:rsid w:val="00373700"/>
    <w:rsid w:val="00375630"/>
    <w:rsid w:val="00384F3E"/>
    <w:rsid w:val="00385B2D"/>
    <w:rsid w:val="003A5D81"/>
    <w:rsid w:val="003B7A6B"/>
    <w:rsid w:val="003D5FA4"/>
    <w:rsid w:val="003F454A"/>
    <w:rsid w:val="003F6378"/>
    <w:rsid w:val="00412F84"/>
    <w:rsid w:val="00420B7F"/>
    <w:rsid w:val="00425E12"/>
    <w:rsid w:val="00431958"/>
    <w:rsid w:val="00450400"/>
    <w:rsid w:val="0047167C"/>
    <w:rsid w:val="00482936"/>
    <w:rsid w:val="00495E76"/>
    <w:rsid w:val="004A0782"/>
    <w:rsid w:val="004A53C5"/>
    <w:rsid w:val="004C0EED"/>
    <w:rsid w:val="004C2773"/>
    <w:rsid w:val="004C63CA"/>
    <w:rsid w:val="004F0A11"/>
    <w:rsid w:val="004F1D70"/>
    <w:rsid w:val="004F3FE6"/>
    <w:rsid w:val="00501595"/>
    <w:rsid w:val="00507F50"/>
    <w:rsid w:val="00512B54"/>
    <w:rsid w:val="005262D1"/>
    <w:rsid w:val="0052688D"/>
    <w:rsid w:val="00532033"/>
    <w:rsid w:val="005342F4"/>
    <w:rsid w:val="005530AC"/>
    <w:rsid w:val="0057100B"/>
    <w:rsid w:val="005829D0"/>
    <w:rsid w:val="00586229"/>
    <w:rsid w:val="005B6721"/>
    <w:rsid w:val="006329B2"/>
    <w:rsid w:val="00633E5D"/>
    <w:rsid w:val="006553A5"/>
    <w:rsid w:val="006648C4"/>
    <w:rsid w:val="00664E49"/>
    <w:rsid w:val="006667C6"/>
    <w:rsid w:val="00675794"/>
    <w:rsid w:val="00676128"/>
    <w:rsid w:val="006849E0"/>
    <w:rsid w:val="00694B61"/>
    <w:rsid w:val="006A7139"/>
    <w:rsid w:val="006B1887"/>
    <w:rsid w:val="006D1C5F"/>
    <w:rsid w:val="006E3E98"/>
    <w:rsid w:val="006E74BA"/>
    <w:rsid w:val="006E7C6C"/>
    <w:rsid w:val="00703DEF"/>
    <w:rsid w:val="007300E7"/>
    <w:rsid w:val="00733371"/>
    <w:rsid w:val="0074116C"/>
    <w:rsid w:val="00741FCF"/>
    <w:rsid w:val="007505FD"/>
    <w:rsid w:val="00751096"/>
    <w:rsid w:val="00753B5A"/>
    <w:rsid w:val="007639A7"/>
    <w:rsid w:val="007871DB"/>
    <w:rsid w:val="00794347"/>
    <w:rsid w:val="007B57D1"/>
    <w:rsid w:val="007C0529"/>
    <w:rsid w:val="008028D9"/>
    <w:rsid w:val="00806C21"/>
    <w:rsid w:val="0081170B"/>
    <w:rsid w:val="00857280"/>
    <w:rsid w:val="008601EE"/>
    <w:rsid w:val="00867C30"/>
    <w:rsid w:val="00873CD9"/>
    <w:rsid w:val="00875BBC"/>
    <w:rsid w:val="00885A57"/>
    <w:rsid w:val="00894A65"/>
    <w:rsid w:val="008A2430"/>
    <w:rsid w:val="008A3C8A"/>
    <w:rsid w:val="0090736E"/>
    <w:rsid w:val="009118B6"/>
    <w:rsid w:val="00924035"/>
    <w:rsid w:val="00950B85"/>
    <w:rsid w:val="0096368B"/>
    <w:rsid w:val="00974E92"/>
    <w:rsid w:val="0098675D"/>
    <w:rsid w:val="009B540F"/>
    <w:rsid w:val="009C2F14"/>
    <w:rsid w:val="009C5E41"/>
    <w:rsid w:val="009D0945"/>
    <w:rsid w:val="009D1772"/>
    <w:rsid w:val="009E5D7D"/>
    <w:rsid w:val="009F1790"/>
    <w:rsid w:val="009F73E0"/>
    <w:rsid w:val="00A00481"/>
    <w:rsid w:val="00A0121A"/>
    <w:rsid w:val="00A11019"/>
    <w:rsid w:val="00A20BCC"/>
    <w:rsid w:val="00A43AE1"/>
    <w:rsid w:val="00A565B2"/>
    <w:rsid w:val="00A61BD4"/>
    <w:rsid w:val="00A8334D"/>
    <w:rsid w:val="00AA00AB"/>
    <w:rsid w:val="00AA08AB"/>
    <w:rsid w:val="00AB4A65"/>
    <w:rsid w:val="00AB6146"/>
    <w:rsid w:val="00AB68C5"/>
    <w:rsid w:val="00AB705F"/>
    <w:rsid w:val="00AD27C0"/>
    <w:rsid w:val="00B3596E"/>
    <w:rsid w:val="00B4190B"/>
    <w:rsid w:val="00B4438A"/>
    <w:rsid w:val="00B446B0"/>
    <w:rsid w:val="00B47D80"/>
    <w:rsid w:val="00B65287"/>
    <w:rsid w:val="00B804CB"/>
    <w:rsid w:val="00B83ACB"/>
    <w:rsid w:val="00B84BC2"/>
    <w:rsid w:val="00BA2FCC"/>
    <w:rsid w:val="00BC2BBF"/>
    <w:rsid w:val="00BD3361"/>
    <w:rsid w:val="00BE5BE2"/>
    <w:rsid w:val="00BF32A6"/>
    <w:rsid w:val="00BF6A36"/>
    <w:rsid w:val="00C0386C"/>
    <w:rsid w:val="00C0414C"/>
    <w:rsid w:val="00C11EF2"/>
    <w:rsid w:val="00C1591A"/>
    <w:rsid w:val="00C41D0B"/>
    <w:rsid w:val="00C47E45"/>
    <w:rsid w:val="00C540ED"/>
    <w:rsid w:val="00C57CE9"/>
    <w:rsid w:val="00C65FA9"/>
    <w:rsid w:val="00CA157D"/>
    <w:rsid w:val="00CA2F26"/>
    <w:rsid w:val="00CA4B18"/>
    <w:rsid w:val="00CE2543"/>
    <w:rsid w:val="00CE67E5"/>
    <w:rsid w:val="00CF2BC5"/>
    <w:rsid w:val="00CF31FF"/>
    <w:rsid w:val="00D01E0F"/>
    <w:rsid w:val="00D022F9"/>
    <w:rsid w:val="00D1453B"/>
    <w:rsid w:val="00D32EA0"/>
    <w:rsid w:val="00D3789E"/>
    <w:rsid w:val="00D5667A"/>
    <w:rsid w:val="00D64BDE"/>
    <w:rsid w:val="00D675A6"/>
    <w:rsid w:val="00D716C8"/>
    <w:rsid w:val="00D958E3"/>
    <w:rsid w:val="00D97368"/>
    <w:rsid w:val="00DB77C9"/>
    <w:rsid w:val="00DC2ED7"/>
    <w:rsid w:val="00DC39DF"/>
    <w:rsid w:val="00DD1BDD"/>
    <w:rsid w:val="00DD20F2"/>
    <w:rsid w:val="00DD3845"/>
    <w:rsid w:val="00DD6751"/>
    <w:rsid w:val="00E22DD5"/>
    <w:rsid w:val="00E243EC"/>
    <w:rsid w:val="00E24512"/>
    <w:rsid w:val="00E2572C"/>
    <w:rsid w:val="00E266F4"/>
    <w:rsid w:val="00E36D42"/>
    <w:rsid w:val="00E37913"/>
    <w:rsid w:val="00E37F2F"/>
    <w:rsid w:val="00E450FC"/>
    <w:rsid w:val="00E453A3"/>
    <w:rsid w:val="00E6318F"/>
    <w:rsid w:val="00E639CD"/>
    <w:rsid w:val="00E86EC1"/>
    <w:rsid w:val="00E97DB8"/>
    <w:rsid w:val="00EA30F5"/>
    <w:rsid w:val="00EA3EFA"/>
    <w:rsid w:val="00EB2955"/>
    <w:rsid w:val="00EB73F5"/>
    <w:rsid w:val="00EB7415"/>
    <w:rsid w:val="00EC7ACC"/>
    <w:rsid w:val="00EE513E"/>
    <w:rsid w:val="00F05AB1"/>
    <w:rsid w:val="00F062CF"/>
    <w:rsid w:val="00F21155"/>
    <w:rsid w:val="00F3594A"/>
    <w:rsid w:val="00F418A0"/>
    <w:rsid w:val="00F51487"/>
    <w:rsid w:val="00F51777"/>
    <w:rsid w:val="00F55036"/>
    <w:rsid w:val="00F715D4"/>
    <w:rsid w:val="00F75785"/>
    <w:rsid w:val="00F9599F"/>
    <w:rsid w:val="00FA781D"/>
    <w:rsid w:val="00FB5E30"/>
    <w:rsid w:val="00FB7AF1"/>
    <w:rsid w:val="00FD464B"/>
    <w:rsid w:val="00FD5DB7"/>
    <w:rsid w:val="00FD7AFC"/>
    <w:rsid w:val="00FE2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D7185E"/>
  <w15:docId w15:val="{E0A0E73E-7D69-4E18-AF14-19FB46FFA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192"/>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er">
    <w:name w:val="footer"/>
    <w:basedOn w:val="Normal"/>
    <w:link w:val="FooterChar"/>
    <w:uiPriority w:val="99"/>
    <w:rsid w:val="0000696E"/>
    <w:pPr>
      <w:tabs>
        <w:tab w:val="center" w:pos="4153"/>
        <w:tab w:val="right" w:pos="8306"/>
      </w:tabs>
    </w:pPr>
  </w:style>
  <w:style w:type="character" w:customStyle="1" w:styleId="FooterChar">
    <w:name w:val="Footer Char"/>
    <w:basedOn w:val="DefaultParagraphFont"/>
    <w:link w:val="Footer"/>
    <w:uiPriority w:val="99"/>
    <w:rsid w:val="0000696E"/>
    <w:rPr>
      <w:rFonts w:ascii="Times New Roman" w:eastAsia="Times New Roman" w:hAnsi="Times New Roman" w:cs="Times New Roman"/>
      <w:sz w:val="20"/>
      <w:szCs w:val="20"/>
    </w:rPr>
  </w:style>
  <w:style w:type="paragraph" w:styleId="ListParagraph">
    <w:name w:val="List Paragraph"/>
    <w:basedOn w:val="Normal"/>
    <w:uiPriority w:val="34"/>
    <w:qFormat/>
    <w:rsid w:val="00F617A5"/>
    <w:pPr>
      <w:ind w:left="720"/>
      <w:contextualSpacing/>
    </w:pPr>
  </w:style>
  <w:style w:type="table" w:customStyle="1" w:styleId="PlainTable21">
    <w:name w:val="Plain Table 21"/>
    <w:basedOn w:val="TableNormal"/>
    <w:uiPriority w:val="42"/>
    <w:rsid w:val="00F617A5"/>
    <w:rPr>
      <w:lang w:val="id-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59"/>
    <w:rsid w:val="004C784B"/>
    <w:pPr>
      <w:widowControl w:val="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9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954"/>
    <w:rPr>
      <w:rFonts w:ascii="Segoe UI" w:eastAsia="Times New Roman" w:hAnsi="Segoe UI" w:cs="Segoe UI"/>
      <w:sz w:val="18"/>
      <w:szCs w:val="18"/>
    </w:rPr>
  </w:style>
  <w:style w:type="paragraph" w:styleId="Header">
    <w:name w:val="header"/>
    <w:basedOn w:val="Normal"/>
    <w:link w:val="HeaderChar"/>
    <w:uiPriority w:val="99"/>
    <w:unhideWhenUsed/>
    <w:rsid w:val="00B50954"/>
    <w:pPr>
      <w:tabs>
        <w:tab w:val="center" w:pos="4680"/>
        <w:tab w:val="right" w:pos="9360"/>
      </w:tabs>
    </w:pPr>
  </w:style>
  <w:style w:type="character" w:customStyle="1" w:styleId="HeaderChar">
    <w:name w:val="Header Char"/>
    <w:basedOn w:val="DefaultParagraphFont"/>
    <w:link w:val="Header"/>
    <w:uiPriority w:val="99"/>
    <w:rsid w:val="00B50954"/>
    <w:rPr>
      <w:rFonts w:ascii="Times New Roman" w:eastAsia="Times New Roman" w:hAnsi="Times New Roman" w:cs="Times New Roman"/>
      <w:sz w:val="20"/>
      <w:szCs w:val="20"/>
    </w:rPr>
  </w:style>
  <w:style w:type="paragraph" w:styleId="Caption">
    <w:name w:val="caption"/>
    <w:basedOn w:val="Normal"/>
    <w:next w:val="Normal"/>
    <w:uiPriority w:val="35"/>
    <w:unhideWhenUsed/>
    <w:qFormat/>
    <w:rsid w:val="00925599"/>
    <w:pPr>
      <w:spacing w:after="200"/>
    </w:pPr>
    <w:rPr>
      <w:i/>
      <w:iCs/>
      <w:color w:val="44546A" w:themeColor="text2"/>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pPr>
      <w:widowControl w:val="0"/>
      <w:jc w:val="both"/>
    </w:p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0">
    <w:name w:val="a0"/>
    <w:basedOn w:val="TableNormal"/>
    <w:pPr>
      <w:widowControl w:val="0"/>
      <w:jc w:val="both"/>
    </w:pPr>
    <w:tblPr>
      <w:tblStyleRowBandSize w:val="1"/>
      <w:tblStyleColBandSize w:val="1"/>
    </w:tblPr>
  </w:style>
  <w:style w:type="table" w:customStyle="1" w:styleId="a1">
    <w:name w:val="a1"/>
    <w:basedOn w:val="TableNormal"/>
    <w:pPr>
      <w:widowControl w:val="0"/>
      <w:jc w:val="both"/>
    </w:pPr>
    <w:tblPr>
      <w:tblStyleRowBandSize w:val="1"/>
      <w:tblStyleColBandSize w:val="1"/>
    </w:tblPr>
  </w:style>
  <w:style w:type="table" w:customStyle="1" w:styleId="a2">
    <w:name w:val="a2"/>
    <w:basedOn w:val="TableNormal"/>
    <w:pPr>
      <w:widowControl w:val="0"/>
      <w:jc w:val="both"/>
    </w:pPr>
    <w:tblPr>
      <w:tblStyleRowBandSize w:val="1"/>
      <w:tblStyleColBandSize w:val="1"/>
    </w:tblPr>
  </w:style>
  <w:style w:type="table" w:customStyle="1" w:styleId="a3">
    <w:name w:val="a3"/>
    <w:basedOn w:val="TableNormal"/>
    <w:pPr>
      <w:widowControl w:val="0"/>
      <w:jc w:val="both"/>
    </w:pPr>
    <w:tblPr>
      <w:tblStyleRowBandSize w:val="1"/>
      <w:tblStyleColBandSize w:val="1"/>
    </w:tblPr>
  </w:style>
  <w:style w:type="table" w:customStyle="1" w:styleId="a4">
    <w:name w:val="a4"/>
    <w:basedOn w:val="TableNormal"/>
    <w:pPr>
      <w:widowControl w:val="0"/>
      <w:jc w:val="both"/>
    </w:pPr>
    <w:tblPr>
      <w:tblStyleRowBandSize w:val="1"/>
      <w:tblStyleColBandSize w:val="1"/>
    </w:tblPr>
  </w:style>
  <w:style w:type="character" w:styleId="CommentReference">
    <w:name w:val="annotation reference"/>
    <w:basedOn w:val="DefaultParagraphFont"/>
    <w:uiPriority w:val="99"/>
    <w:semiHidden/>
    <w:unhideWhenUsed/>
    <w:rsid w:val="00C41D0B"/>
    <w:rPr>
      <w:sz w:val="16"/>
      <w:szCs w:val="16"/>
    </w:rPr>
  </w:style>
  <w:style w:type="paragraph" w:styleId="CommentText">
    <w:name w:val="annotation text"/>
    <w:basedOn w:val="Normal"/>
    <w:link w:val="CommentTextChar"/>
    <w:uiPriority w:val="99"/>
    <w:semiHidden/>
    <w:unhideWhenUsed/>
    <w:rsid w:val="00C41D0B"/>
  </w:style>
  <w:style w:type="character" w:customStyle="1" w:styleId="CommentTextChar">
    <w:name w:val="Comment Text Char"/>
    <w:basedOn w:val="DefaultParagraphFont"/>
    <w:link w:val="CommentText"/>
    <w:uiPriority w:val="99"/>
    <w:semiHidden/>
    <w:rsid w:val="00C41D0B"/>
  </w:style>
  <w:style w:type="paragraph" w:styleId="CommentSubject">
    <w:name w:val="annotation subject"/>
    <w:basedOn w:val="CommentText"/>
    <w:next w:val="CommentText"/>
    <w:link w:val="CommentSubjectChar"/>
    <w:uiPriority w:val="99"/>
    <w:semiHidden/>
    <w:unhideWhenUsed/>
    <w:rsid w:val="00C41D0B"/>
    <w:rPr>
      <w:b/>
      <w:bCs/>
    </w:rPr>
  </w:style>
  <w:style w:type="character" w:customStyle="1" w:styleId="CommentSubjectChar">
    <w:name w:val="Comment Subject Char"/>
    <w:basedOn w:val="CommentTextChar"/>
    <w:link w:val="CommentSubject"/>
    <w:uiPriority w:val="99"/>
    <w:semiHidden/>
    <w:rsid w:val="00C41D0B"/>
    <w:rPr>
      <w:b/>
      <w:bCs/>
    </w:rPr>
  </w:style>
  <w:style w:type="character" w:styleId="Hyperlink">
    <w:name w:val="Hyperlink"/>
    <w:basedOn w:val="DefaultParagraphFont"/>
    <w:uiPriority w:val="99"/>
    <w:unhideWhenUsed/>
    <w:rsid w:val="004F3FE6"/>
    <w:rPr>
      <w:color w:val="0563C1" w:themeColor="hyperlink"/>
      <w:u w:val="single"/>
    </w:rPr>
  </w:style>
  <w:style w:type="table" w:styleId="PlainTable1">
    <w:name w:val="Plain Table 1"/>
    <w:basedOn w:val="TableNormal"/>
    <w:uiPriority w:val="41"/>
    <w:rsid w:val="00E97DB8"/>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1B2E59"/>
    <w:rPr>
      <w:color w:val="605E5C"/>
      <w:shd w:val="clear" w:color="auto" w:fill="E1DFDD"/>
    </w:rPr>
  </w:style>
  <w:style w:type="paragraph" w:styleId="Bibliography">
    <w:name w:val="Bibliography"/>
    <w:basedOn w:val="Normal"/>
    <w:next w:val="Normal"/>
    <w:uiPriority w:val="37"/>
    <w:unhideWhenUsed/>
    <w:rsid w:val="00F75785"/>
    <w:pPr>
      <w:spacing w:after="160" w:line="259" w:lineRule="auto"/>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ulyanti.dharmais@gmail.com"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creativecommons.org/licenses/by-sa/4.0/" TargetMode="External"/><Relationship Id="rId1" Type="http://schemas.openxmlformats.org/officeDocument/2006/relationships/hyperlink" Target="http://www.journal.ugm.ac.id/ah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VyCwQYyKzZr5mEOetaNBIaTGfw==">AMUW2mVfFsuY8b0XrcjXxmniUQc+75KJYiXcSAyPmM67Zph/2OG2w6rQE5AT5Wn5IO4YfHPYyEeO9ws/M9+dImPvxEtFgwZ1H1ATjTeNJbxTr9mZ4oHsxEy96324TA0cT0Y1T0s9u5/PHa0gMDkukF9d+4REe4nhGr45AcRQFzpVW6SfwAm+AnzOY3Wh+23x3GaJ5joSk2UMHyw+yzJYYkWfjS4SP63tQIuG9f66XWB3OAPszE2O6Nt0PRsWJXZ9BbM3xyjRIzOcW5ARnyMbEP4xoKxrNwaqXtOdV1GPVEDD2pdcndGJkNa7iz7Uz/t39+8c5I/i43fVDh7Sicy0WdYrQDSsO01BnkXv5xuJo4GOvze/MRg7ofXfbDASLFmv7Y2pxqMKHqOHy7RdVJWOhtKVLjAi4/DeB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07DDF38-7DFE-45A5-8AAC-C148F2893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11</Pages>
  <Words>9904</Words>
  <Characters>56458</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RSAUGM</cp:lastModifiedBy>
  <cp:revision>7</cp:revision>
  <cp:lastPrinted>2023-02-24T09:55:00Z</cp:lastPrinted>
  <dcterms:created xsi:type="dcterms:W3CDTF">2023-05-22T02:17:00Z</dcterms:created>
  <dcterms:modified xsi:type="dcterms:W3CDTF">2023-09-25T03:24:00Z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http://www.zotero.org/styles/vancouver</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http://www.zotero.org/styles/american-political-science-association</vt:lpwstr>
  </property>
  <property fmtid="{D5CDD505-2E9C-101B-9397-08002B2CF9AE}" pid="6" name="Mendeley Recent Style Id 2_1">
    <vt:lpwstr>http://www.zotero.org/styles/apa</vt:lpwstr>
  </property>
  <property fmtid="{D5CDD505-2E9C-101B-9397-08002B2CF9AE}" pid="7" name="Mendeley Recent Style Id 3_1">
    <vt:lpwstr>http://www.zotero.org/styles/american-sociological-association</vt:lpwstr>
  </property>
  <property fmtid="{D5CDD505-2E9C-101B-9397-08002B2CF9AE}" pid="8" name="Mendeley Recent Style Id 4_1">
    <vt:lpwstr>http://www.zotero.org/styles/chicago-author-date</vt:lpwstr>
  </property>
  <property fmtid="{D5CDD505-2E9C-101B-9397-08002B2CF9AE}" pid="9" name="Mendeley Recent Style Id 5_1">
    <vt:lpwstr>http://www.zotero.org/styles/harvard-cite-them-right</vt:lpwstr>
  </property>
  <property fmtid="{D5CDD505-2E9C-101B-9397-08002B2CF9AE}" pid="10" name="Mendeley Recent Style Id 6_1">
    <vt:lpwstr>http://www.zotero.org/styles/ieee</vt:lpwstr>
  </property>
  <property fmtid="{D5CDD505-2E9C-101B-9397-08002B2CF9AE}" pid="11" name="Mendeley Recent Style Id 7_1">
    <vt:lpwstr>http://www.zotero.org/styles/modern-humanities-research-association</vt:lpwstr>
  </property>
  <property fmtid="{D5CDD505-2E9C-101B-9397-08002B2CF9AE}" pid="12" name="Mendeley Recent Style Id 8_1">
    <vt:lpwstr>http://www.zotero.org/styles/modern-language-association</vt:lpwstr>
  </property>
  <property fmtid="{D5CDD505-2E9C-101B-9397-08002B2CF9AE}" pid="13" name="Mendeley Recent Style Id 9_1">
    <vt:lpwstr>http://www.zotero.org/styles/vancouver</vt:lpwstr>
  </property>
  <property fmtid="{D5CDD505-2E9C-101B-9397-08002B2CF9AE}" pid="14" name="Mendeley Recent Style Name 0_1">
    <vt:lpwstr>American Medical Association 11th edition</vt:lpwstr>
  </property>
  <property fmtid="{D5CDD505-2E9C-101B-9397-08002B2CF9AE}" pid="15" name="Mendeley Recent Style Name 1_1">
    <vt:lpwstr>American Political Science Association</vt:lpwstr>
  </property>
  <property fmtid="{D5CDD505-2E9C-101B-9397-08002B2CF9AE}" pid="16" name="Mendeley Recent Style Name 2_1">
    <vt:lpwstr>American Psychological Association 7th edition</vt:lpwstr>
  </property>
  <property fmtid="{D5CDD505-2E9C-101B-9397-08002B2CF9AE}" pid="17" name="Mendeley Recent Style Name 3_1">
    <vt:lpwstr>American Sociological Association 6th edition</vt:lpwstr>
  </property>
  <property fmtid="{D5CDD505-2E9C-101B-9397-08002B2CF9AE}" pid="18" name="Mendeley Recent Style Name 4_1">
    <vt:lpwstr>Chicago Manual of Style 17th edition (author-date)</vt:lpwstr>
  </property>
  <property fmtid="{D5CDD505-2E9C-101B-9397-08002B2CF9AE}" pid="19" name="Mendeley Recent Style Name 5_1">
    <vt:lpwstr>Cite Them Right 10th edition - Harvard</vt:lpwstr>
  </property>
  <property fmtid="{D5CDD505-2E9C-101B-9397-08002B2CF9AE}" pid="20" name="Mendeley Recent Style Name 6_1">
    <vt:lpwstr>IEEE</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Name 8_1">
    <vt:lpwstr>Modern Language Association 8th edition</vt:lpwstr>
  </property>
  <property fmtid="{D5CDD505-2E9C-101B-9397-08002B2CF9AE}" pid="23" name="Mendeley Recent Style Name 9_1">
    <vt:lpwstr>Vancouver</vt:lpwstr>
  </property>
  <property fmtid="{D5CDD505-2E9C-101B-9397-08002B2CF9AE}" pid="24" name="Mendeley Unique User Id_1">
    <vt:lpwstr>6e18fefe-3416-3397-a6e0-fffdae7f9c14</vt:lpwstr>
  </property>
</Properties>
</file>