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A83" w14:textId="77777777" w:rsidR="003C1612" w:rsidRDefault="003C1612" w:rsidP="003C1612">
      <w:pPr>
        <w:spacing w:line="480" w:lineRule="auto"/>
        <w:jc w:val="both"/>
        <w:rPr>
          <w:lang w:val="en-US"/>
        </w:rPr>
      </w:pPr>
      <w:r>
        <w:rPr>
          <w:lang w:val="en-US"/>
        </w:rPr>
        <w:t>Table 1. Thermodynamic analysis of recombinant LLM2</w:t>
      </w:r>
    </w:p>
    <w:p w14:paraId="1105A2B6" w14:textId="77777777" w:rsidR="003C1612" w:rsidRDefault="003C1612" w:rsidP="003C1612">
      <w:pPr>
        <w:spacing w:line="480" w:lineRule="auto"/>
        <w:jc w:val="both"/>
        <w:rPr>
          <w:lang w:val="en-US"/>
        </w:rPr>
      </w:pPr>
    </w:p>
    <w:tbl>
      <w:tblPr>
        <w:tblW w:w="9110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5"/>
        <w:gridCol w:w="2410"/>
        <w:gridCol w:w="2268"/>
        <w:gridCol w:w="2017"/>
      </w:tblGrid>
      <w:tr w:rsidR="003C1612" w:rsidRPr="0060045E" w14:paraId="6419E855" w14:textId="77777777" w:rsidTr="001F5168">
        <w:trPr>
          <w:trHeight w:val="709"/>
        </w:trPr>
        <w:tc>
          <w:tcPr>
            <w:tcW w:w="24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FE1E8" w14:textId="77777777" w:rsidR="003C1612" w:rsidRPr="0060045E" w:rsidRDefault="003C1612" w:rsidP="001F5168">
            <w:pPr>
              <w:spacing w:line="480" w:lineRule="auto"/>
              <w:jc w:val="center"/>
            </w:pPr>
            <w:r>
              <w:t>Protein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A4730" w14:textId="77777777" w:rsidR="003C1612" w:rsidRPr="0060045E" w:rsidRDefault="003C1612" w:rsidP="001F5168">
            <w:pPr>
              <w:spacing w:line="480" w:lineRule="auto"/>
              <w:jc w:val="center"/>
            </w:pPr>
            <w:r>
              <w:t>Thermodynamic parameters</w:t>
            </w:r>
          </w:p>
        </w:tc>
      </w:tr>
      <w:tr w:rsidR="003C1612" w:rsidRPr="0060045E" w14:paraId="562A7530" w14:textId="77777777" w:rsidTr="001F5168">
        <w:trPr>
          <w:trHeight w:val="709"/>
        </w:trPr>
        <w:tc>
          <w:tcPr>
            <w:tcW w:w="24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F44C" w14:textId="77777777" w:rsidR="003C1612" w:rsidRPr="0060045E" w:rsidRDefault="003C1612" w:rsidP="001F5168">
            <w:pPr>
              <w:spacing w:line="48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2E546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Tm (</w:t>
            </w:r>
            <w:proofErr w:type="spellStart"/>
            <w:r w:rsidRPr="0060045E">
              <w:rPr>
                <w:vertAlign w:val="superscript"/>
              </w:rPr>
              <w:t>o</w:t>
            </w:r>
            <w:r w:rsidRPr="0060045E">
              <w:t>C</w:t>
            </w:r>
            <w:proofErr w:type="spellEnd"/>
            <w:r w:rsidRPr="0060045E"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63DC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∆H (kJ.mol</w:t>
            </w:r>
            <w:r w:rsidRPr="0060045E">
              <w:rPr>
                <w:vertAlign w:val="superscript"/>
              </w:rPr>
              <w:t>-1</w:t>
            </w:r>
            <w:r w:rsidRPr="0060045E">
              <w:t>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8F98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∆S (kJ.mol</w:t>
            </w:r>
            <w:r w:rsidRPr="0060045E">
              <w:rPr>
                <w:vertAlign w:val="superscript"/>
              </w:rPr>
              <w:t>-1</w:t>
            </w:r>
            <w:r>
              <w:t>.K</w:t>
            </w:r>
            <w:r w:rsidRPr="0060045E">
              <w:rPr>
                <w:vertAlign w:val="superscript"/>
              </w:rPr>
              <w:t>-1</w:t>
            </w:r>
            <w:r w:rsidRPr="0060045E">
              <w:t>)</w:t>
            </w:r>
          </w:p>
        </w:tc>
      </w:tr>
      <w:tr w:rsidR="003C1612" w:rsidRPr="0060045E" w14:paraId="54205D70" w14:textId="77777777" w:rsidTr="001F5168">
        <w:trPr>
          <w:trHeight w:val="709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A67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LLM_2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074B3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31</w:t>
            </w:r>
            <w:r>
              <w:t>8.3</w:t>
            </w:r>
            <w:r w:rsidRPr="0060045E">
              <w:t>±4</w:t>
            </w:r>
            <w: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C45B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11.</w:t>
            </w:r>
            <w:r>
              <w:t>76</w:t>
            </w:r>
            <w:r w:rsidRPr="0060045E">
              <w:t>±1</w:t>
            </w:r>
            <w:r>
              <w:t>.3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9BEA" w14:textId="77777777" w:rsidR="003C1612" w:rsidRPr="0060045E" w:rsidRDefault="003C1612" w:rsidP="001F5168">
            <w:pPr>
              <w:spacing w:line="480" w:lineRule="auto"/>
              <w:jc w:val="center"/>
            </w:pPr>
            <w:r w:rsidRPr="0060045E">
              <w:t>(3.74±0.</w:t>
            </w:r>
            <w:r>
              <w:t>48</w:t>
            </w:r>
            <w:r w:rsidRPr="0060045E">
              <w:t>)x10</w:t>
            </w:r>
            <w:r w:rsidRPr="0060045E">
              <w:rPr>
                <w:vertAlign w:val="superscript"/>
              </w:rPr>
              <w:t>-2</w:t>
            </w:r>
          </w:p>
        </w:tc>
      </w:tr>
    </w:tbl>
    <w:p w14:paraId="78AD6E12" w14:textId="77777777" w:rsidR="003C1612" w:rsidRDefault="003C1612" w:rsidP="003C1612">
      <w:pPr>
        <w:spacing w:line="480" w:lineRule="auto"/>
        <w:jc w:val="both"/>
        <w:rPr>
          <w:lang w:val="en-US"/>
        </w:rPr>
      </w:pPr>
    </w:p>
    <w:p w14:paraId="3064A752" w14:textId="77777777" w:rsidR="003C1612" w:rsidRDefault="003C1612" w:rsidP="003C1612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*) The thermodynamic values were measured in 10 mM Tris-HCl pH8 at 230 nm as a function of temperature. The protein concentration was 50 </w:t>
      </w:r>
      <w:r w:rsidRPr="000C057A">
        <w:rPr>
          <w:rFonts w:ascii="Symbol" w:hAnsi="Symbol"/>
          <w:lang w:val="en-US"/>
        </w:rPr>
        <w:t>m</w:t>
      </w:r>
      <w:r>
        <w:rPr>
          <w:lang w:val="en-US"/>
        </w:rPr>
        <w:t>g/ml.</w:t>
      </w:r>
    </w:p>
    <w:p w14:paraId="5CFBB89E" w14:textId="77777777" w:rsidR="003F2910" w:rsidRDefault="00000000"/>
    <w:sectPr w:rsidR="003F2910" w:rsidSect="00FF06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12"/>
    <w:rsid w:val="003C1612"/>
    <w:rsid w:val="003F1D78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4A2603"/>
  <w15:chartTrackingRefBased/>
  <w15:docId w15:val="{0AF4F206-6791-D948-941C-92AA98B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2022-06-27T13:46:00Z</dcterms:created>
  <dcterms:modified xsi:type="dcterms:W3CDTF">2022-06-27T13:47:00Z</dcterms:modified>
</cp:coreProperties>
</file>