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1C7" w:rsidRPr="0044191C" w:rsidRDefault="00692CD0" w:rsidP="00C2299C">
      <w:pPr>
        <w:contextualSpacing/>
        <w:mirrorIndents/>
        <w:jc w:val="center"/>
        <w:rPr>
          <w:b/>
          <w:color w:val="000000" w:themeColor="text1"/>
          <w:lang w:val="en-MY"/>
        </w:rPr>
      </w:pPr>
      <w:r w:rsidRPr="0044191C">
        <w:rPr>
          <w:b/>
          <w:color w:val="000000" w:themeColor="text1"/>
          <w:lang w:val="en-MY"/>
        </w:rPr>
        <w:t>RESPONSE LETTER</w:t>
      </w:r>
    </w:p>
    <w:p w:rsidR="003251C7" w:rsidRPr="0044191C" w:rsidRDefault="003251C7" w:rsidP="00C2299C">
      <w:pPr>
        <w:contextualSpacing/>
        <w:mirrorIndents/>
        <w:rPr>
          <w:color w:val="000000" w:themeColor="text1"/>
          <w:lang w:val="en-MY"/>
        </w:rPr>
      </w:pPr>
    </w:p>
    <w:p w:rsidR="0044191C" w:rsidRPr="0044191C" w:rsidRDefault="0044191C" w:rsidP="00C2299C">
      <w:pPr>
        <w:contextualSpacing/>
        <w:jc w:val="both"/>
        <w:rPr>
          <w:color w:val="000000" w:themeColor="text1"/>
        </w:rPr>
      </w:pPr>
    </w:p>
    <w:p w:rsidR="0044191C" w:rsidRPr="00687D46" w:rsidRDefault="00692CD0" w:rsidP="00C2299C">
      <w:pPr>
        <w:contextualSpacing/>
        <w:jc w:val="both"/>
        <w:rPr>
          <w:i/>
          <w:color w:val="000000" w:themeColor="text1"/>
        </w:rPr>
      </w:pPr>
      <w:r w:rsidRPr="0044191C">
        <w:rPr>
          <w:color w:val="000000" w:themeColor="text1"/>
        </w:rPr>
        <w:t>Dear</w:t>
      </w:r>
      <w:r w:rsidRPr="0044191C">
        <w:rPr>
          <w:i/>
          <w:iCs/>
          <w:color w:val="000000" w:themeColor="text1"/>
        </w:rPr>
        <w:t xml:space="preserve"> </w:t>
      </w:r>
      <w:r w:rsidR="00687D46">
        <w:rPr>
          <w:i/>
          <w:iCs/>
          <w:color w:val="000000" w:themeColor="text1"/>
        </w:rPr>
        <w:t>Editor</w:t>
      </w:r>
    </w:p>
    <w:p w:rsidR="00692CD0" w:rsidRPr="0044191C" w:rsidRDefault="00692CD0" w:rsidP="00C2299C">
      <w:pPr>
        <w:contextualSpacing/>
        <w:jc w:val="both"/>
        <w:rPr>
          <w:color w:val="000000" w:themeColor="text1"/>
        </w:rPr>
      </w:pPr>
      <w:r w:rsidRPr="0044191C">
        <w:rPr>
          <w:color w:val="000000" w:themeColor="text1"/>
        </w:rPr>
        <w:t>Editor of Indonesian Journal of Biotechnology,</w:t>
      </w:r>
    </w:p>
    <w:p w:rsidR="00692CD0" w:rsidRPr="0044191C" w:rsidRDefault="00692CD0" w:rsidP="00C2299C">
      <w:pPr>
        <w:contextualSpacing/>
        <w:jc w:val="both"/>
        <w:rPr>
          <w:color w:val="000000" w:themeColor="text1"/>
        </w:rPr>
      </w:pPr>
    </w:p>
    <w:p w:rsidR="00692CD0" w:rsidRPr="0044191C" w:rsidRDefault="0044191C" w:rsidP="001250C6">
      <w:pPr>
        <w:contextualSpacing/>
        <w:jc w:val="both"/>
        <w:rPr>
          <w:color w:val="000000" w:themeColor="text1"/>
        </w:rPr>
      </w:pPr>
      <w:r w:rsidRPr="0044191C">
        <w:rPr>
          <w:color w:val="000000" w:themeColor="text1"/>
        </w:rPr>
        <w:t xml:space="preserve">This is </w:t>
      </w:r>
      <w:r w:rsidR="00692CD0" w:rsidRPr="0044191C">
        <w:rPr>
          <w:color w:val="000000" w:themeColor="text1"/>
        </w:rPr>
        <w:t xml:space="preserve">our </w:t>
      </w:r>
      <w:r w:rsidRPr="0044191C">
        <w:rPr>
          <w:color w:val="000000" w:themeColor="text1"/>
        </w:rPr>
        <w:t xml:space="preserve">response on the review of our </w:t>
      </w:r>
      <w:r w:rsidR="00692CD0" w:rsidRPr="0044191C">
        <w:rPr>
          <w:color w:val="000000" w:themeColor="text1"/>
        </w:rPr>
        <w:t xml:space="preserve">manuscript entitled </w:t>
      </w:r>
      <w:r w:rsidR="00692CD0" w:rsidRPr="0044191C">
        <w:rPr>
          <w:i/>
          <w:iCs/>
          <w:color w:val="000000" w:themeColor="text1"/>
          <w:shd w:val="clear" w:color="auto" w:fill="FFFFFF"/>
        </w:rPr>
        <w:t>"</w:t>
      </w:r>
      <w:proofErr w:type="gramStart"/>
      <w:r w:rsidR="00687D46">
        <w:rPr>
          <w:i/>
          <w:iCs/>
          <w:color w:val="000000" w:themeColor="text1"/>
          <w:shd w:val="clear" w:color="auto" w:fill="FFFFFF"/>
        </w:rPr>
        <w:t>[</w:t>
      </w:r>
      <w:r w:rsidR="00687D46" w:rsidRPr="00687D46">
        <w:rPr>
          <w:b/>
        </w:rPr>
        <w:t xml:space="preserve"> </w:t>
      </w:r>
      <w:r w:rsidR="00687D46" w:rsidRPr="001A762D">
        <w:rPr>
          <w:b/>
        </w:rPr>
        <w:t>Spectroscopic</w:t>
      </w:r>
      <w:proofErr w:type="gramEnd"/>
      <w:r w:rsidR="00687D46" w:rsidRPr="001A762D">
        <w:rPr>
          <w:b/>
        </w:rPr>
        <w:t xml:space="preserve"> analysis of plant trace element incorporated silver </w:t>
      </w:r>
      <w:proofErr w:type="spellStart"/>
      <w:r w:rsidR="00687D46" w:rsidRPr="001A762D">
        <w:rPr>
          <w:b/>
        </w:rPr>
        <w:t>nanoparticles</w:t>
      </w:r>
      <w:proofErr w:type="spellEnd"/>
      <w:r w:rsidR="00687D46" w:rsidRPr="001A762D">
        <w:rPr>
          <w:b/>
        </w:rPr>
        <w:t xml:space="preserve"> synthesis from </w:t>
      </w:r>
      <w:proofErr w:type="spellStart"/>
      <w:r w:rsidR="00C45E10">
        <w:rPr>
          <w:b/>
          <w:i/>
        </w:rPr>
        <w:t>Datura</w:t>
      </w:r>
      <w:proofErr w:type="spellEnd"/>
      <w:r w:rsidR="00C45E10">
        <w:rPr>
          <w:b/>
          <w:i/>
        </w:rPr>
        <w:t xml:space="preserve"> </w:t>
      </w:r>
      <w:proofErr w:type="spellStart"/>
      <w:r w:rsidR="00C45E10">
        <w:rPr>
          <w:b/>
          <w:i/>
        </w:rPr>
        <w:t>metel</w:t>
      </w:r>
      <w:proofErr w:type="spellEnd"/>
      <w:r w:rsidR="00C45E10">
        <w:rPr>
          <w:b/>
          <w:i/>
        </w:rPr>
        <w:t xml:space="preserve"> L</w:t>
      </w:r>
      <w:r w:rsidR="00687D46" w:rsidRPr="001A762D">
        <w:rPr>
          <w:b/>
          <w:i/>
        </w:rPr>
        <w:t>.</w:t>
      </w:r>
      <w:r w:rsidRPr="0044191C">
        <w:rPr>
          <w:i/>
          <w:iCs/>
          <w:color w:val="000000" w:themeColor="text1"/>
          <w:shd w:val="clear" w:color="auto" w:fill="FFFFFF"/>
        </w:rPr>
        <w:t>]”</w:t>
      </w:r>
      <w:r w:rsidR="00692CD0" w:rsidRPr="0044191C">
        <w:rPr>
          <w:color w:val="000000" w:themeColor="text1"/>
        </w:rPr>
        <w:t>. </w:t>
      </w:r>
    </w:p>
    <w:p w:rsidR="00692CD0" w:rsidRPr="0044191C" w:rsidRDefault="00692CD0" w:rsidP="001250C6">
      <w:pPr>
        <w:contextualSpacing/>
        <w:jc w:val="both"/>
        <w:rPr>
          <w:color w:val="000000" w:themeColor="text1"/>
        </w:rPr>
      </w:pPr>
      <w:r w:rsidRPr="0044191C">
        <w:rPr>
          <w:color w:val="000000" w:themeColor="text1"/>
        </w:rPr>
        <w:t xml:space="preserve">Please find our responses below each issue that </w:t>
      </w:r>
      <w:r w:rsidR="0044191C" w:rsidRPr="0044191C">
        <w:rPr>
          <w:color w:val="000000" w:themeColor="text1"/>
        </w:rPr>
        <w:t>the reviewers</w:t>
      </w:r>
      <w:r w:rsidRPr="0044191C">
        <w:rPr>
          <w:color w:val="000000" w:themeColor="text1"/>
        </w:rPr>
        <w:t xml:space="preserve"> addressed in the Table below.</w:t>
      </w:r>
    </w:p>
    <w:p w:rsidR="001250C6" w:rsidRPr="0044191C" w:rsidRDefault="001250C6" w:rsidP="001250C6">
      <w:pPr>
        <w:contextualSpacing/>
        <w:jc w:val="both"/>
        <w:rPr>
          <w:color w:val="000000" w:themeColor="text1"/>
        </w:rPr>
      </w:pPr>
    </w:p>
    <w:p w:rsidR="001250C6" w:rsidRPr="0044191C" w:rsidRDefault="001250C6" w:rsidP="001250C6">
      <w:pPr>
        <w:jc w:val="both"/>
        <w:rPr>
          <w:color w:val="000000" w:themeColor="text1"/>
        </w:rPr>
      </w:pPr>
      <w:r w:rsidRPr="0044191C">
        <w:rPr>
          <w:color w:val="000000" w:themeColor="text1"/>
        </w:rPr>
        <w:t xml:space="preserve">Together with this response letter, we send </w:t>
      </w:r>
      <w:r w:rsidRPr="0044191C">
        <w:rPr>
          <w:color w:val="000000" w:themeColor="text1"/>
          <w:shd w:val="clear" w:color="auto" w:fill="FFFFFF"/>
        </w:rPr>
        <w:t>a marked-up copy of our manuscript with highlights changes made to the</w:t>
      </w:r>
      <w:r w:rsidRPr="0044191C">
        <w:rPr>
          <w:color w:val="000000" w:themeColor="text1"/>
        </w:rPr>
        <w:t xml:space="preserve"> </w:t>
      </w:r>
      <w:r w:rsidRPr="0044191C">
        <w:rPr>
          <w:color w:val="000000" w:themeColor="text1"/>
          <w:shd w:val="clear" w:color="auto" w:fill="FFFFFF"/>
        </w:rPr>
        <w:t>original version</w:t>
      </w:r>
      <w:r w:rsidR="0044191C" w:rsidRPr="0044191C">
        <w:rPr>
          <w:color w:val="000000" w:themeColor="text1"/>
          <w:shd w:val="clear" w:color="auto" w:fill="FFFFFF"/>
        </w:rPr>
        <w:t>,</w:t>
      </w:r>
      <w:r w:rsidRPr="0044191C">
        <w:rPr>
          <w:color w:val="000000" w:themeColor="text1"/>
          <w:shd w:val="clear" w:color="auto" w:fill="FFFFFF"/>
        </w:rPr>
        <w:t xml:space="preserve"> an unmarked version of our r</w:t>
      </w:r>
      <w:r w:rsidR="0011509A">
        <w:rPr>
          <w:color w:val="000000" w:themeColor="text1"/>
          <w:shd w:val="clear" w:color="auto" w:fill="FFFFFF"/>
        </w:rPr>
        <w:t>evised paper, and a separate TIF</w:t>
      </w:r>
      <w:r w:rsidRPr="0044191C">
        <w:rPr>
          <w:color w:val="000000" w:themeColor="text1"/>
          <w:shd w:val="clear" w:color="auto" w:fill="FFFFFF"/>
        </w:rPr>
        <w:t xml:space="preserve"> file containing figures.</w:t>
      </w:r>
    </w:p>
    <w:p w:rsidR="001250C6" w:rsidRPr="0044191C" w:rsidRDefault="001250C6" w:rsidP="001250C6">
      <w:pPr>
        <w:contextualSpacing/>
        <w:jc w:val="both"/>
        <w:rPr>
          <w:color w:val="000000" w:themeColor="text1"/>
        </w:rPr>
      </w:pPr>
    </w:p>
    <w:p w:rsidR="00692CD0" w:rsidRPr="0044191C" w:rsidRDefault="00692CD0" w:rsidP="001250C6">
      <w:pPr>
        <w:contextualSpacing/>
        <w:jc w:val="both"/>
        <w:rPr>
          <w:color w:val="000000" w:themeColor="text1"/>
        </w:rPr>
      </w:pPr>
      <w:r w:rsidRPr="0044191C">
        <w:rPr>
          <w:color w:val="000000" w:themeColor="text1"/>
        </w:rPr>
        <w:t>We are looking forward to hearing from you and your Journal again.</w:t>
      </w:r>
    </w:p>
    <w:p w:rsidR="00692CD0" w:rsidRPr="0044191C" w:rsidRDefault="00692CD0" w:rsidP="00C2299C">
      <w:pPr>
        <w:contextualSpacing/>
        <w:jc w:val="both"/>
        <w:rPr>
          <w:color w:val="000000" w:themeColor="text1"/>
        </w:rPr>
      </w:pPr>
    </w:p>
    <w:p w:rsidR="00692CD0" w:rsidRPr="0044191C" w:rsidRDefault="00692CD0" w:rsidP="00C2299C">
      <w:pPr>
        <w:contextualSpacing/>
        <w:jc w:val="both"/>
        <w:rPr>
          <w:color w:val="000000" w:themeColor="text1"/>
        </w:rPr>
      </w:pPr>
      <w:r w:rsidRPr="0044191C">
        <w:rPr>
          <w:color w:val="000000" w:themeColor="text1"/>
        </w:rPr>
        <w:t>Thank you very much.</w:t>
      </w:r>
    </w:p>
    <w:p w:rsidR="00692CD0" w:rsidRPr="0044191C" w:rsidRDefault="00692CD0" w:rsidP="00C2299C">
      <w:pPr>
        <w:contextualSpacing/>
        <w:jc w:val="both"/>
        <w:rPr>
          <w:color w:val="000000" w:themeColor="text1"/>
        </w:rPr>
      </w:pPr>
    </w:p>
    <w:p w:rsidR="00692CD0" w:rsidRPr="0044191C" w:rsidRDefault="00692CD0" w:rsidP="00C2299C">
      <w:pPr>
        <w:contextualSpacing/>
        <w:jc w:val="both"/>
        <w:rPr>
          <w:color w:val="000000" w:themeColor="text1"/>
        </w:rPr>
      </w:pPr>
      <w:r w:rsidRPr="0044191C">
        <w:rPr>
          <w:color w:val="000000" w:themeColor="text1"/>
        </w:rPr>
        <w:t>On behalf of the author,</w:t>
      </w:r>
    </w:p>
    <w:p w:rsidR="00692CD0" w:rsidRDefault="00687D46" w:rsidP="00C2299C">
      <w:pPr>
        <w:contextualSpacing/>
        <w:jc w:val="both"/>
        <w:rPr>
          <w:i/>
          <w:iCs/>
          <w:color w:val="000000" w:themeColor="text1"/>
        </w:rPr>
      </w:pPr>
      <w:r>
        <w:rPr>
          <w:i/>
          <w:iCs/>
          <w:color w:val="000000" w:themeColor="text1"/>
        </w:rPr>
        <w:t xml:space="preserve">[Dr. K. </w:t>
      </w:r>
      <w:proofErr w:type="spellStart"/>
      <w:r>
        <w:rPr>
          <w:i/>
          <w:iCs/>
          <w:color w:val="000000" w:themeColor="text1"/>
        </w:rPr>
        <w:t>Gurushankar</w:t>
      </w:r>
      <w:proofErr w:type="spellEnd"/>
      <w:r w:rsidR="0044191C" w:rsidRPr="0044191C">
        <w:rPr>
          <w:i/>
          <w:iCs/>
          <w:color w:val="000000" w:themeColor="text1"/>
        </w:rPr>
        <w:t>]</w:t>
      </w:r>
    </w:p>
    <w:p w:rsidR="000522A6" w:rsidRPr="0044191C" w:rsidRDefault="000522A6" w:rsidP="00C2299C">
      <w:pPr>
        <w:contextualSpacing/>
        <w:jc w:val="both"/>
        <w:rPr>
          <w:i/>
          <w:iCs/>
          <w:color w:val="000000" w:themeColor="text1"/>
        </w:rPr>
      </w:pPr>
    </w:p>
    <w:p w:rsidR="00D0502A" w:rsidRPr="0044191C" w:rsidRDefault="00D0502A" w:rsidP="00C2299C">
      <w:pPr>
        <w:pStyle w:val="IOPTitle"/>
        <w:spacing w:after="0" w:line="240" w:lineRule="auto"/>
        <w:contextualSpacing/>
        <w:mirrorIndents/>
        <w:jc w:val="both"/>
        <w:rPr>
          <w:b w:val="0"/>
          <w:color w:val="000000" w:themeColor="text1"/>
          <w:sz w:val="24"/>
          <w:szCs w:val="24"/>
        </w:rPr>
      </w:pPr>
    </w:p>
    <w:p w:rsidR="003251C7" w:rsidRPr="0044191C" w:rsidRDefault="003251C7" w:rsidP="00C2299C">
      <w:pPr>
        <w:contextualSpacing/>
        <w:mirrorIndents/>
        <w:rPr>
          <w:b/>
          <w:color w:val="000000" w:themeColor="text1"/>
          <w:lang w:val="en-MY"/>
        </w:rPr>
      </w:pPr>
      <w:r w:rsidRPr="0044191C">
        <w:rPr>
          <w:b/>
          <w:color w:val="000000" w:themeColor="text1"/>
          <w:lang w:val="en-MY"/>
        </w:rPr>
        <w:t xml:space="preserve">Reviewer </w:t>
      </w:r>
      <w:r w:rsidR="00692CD0" w:rsidRPr="0044191C">
        <w:rPr>
          <w:b/>
          <w:color w:val="000000" w:themeColor="text1"/>
          <w:lang w:val="en-MY"/>
        </w:rPr>
        <w:t>A</w:t>
      </w:r>
      <w:bookmarkStart w:id="0" w:name="_GoBack"/>
      <w:bookmarkEnd w:id="0"/>
    </w:p>
    <w:tbl>
      <w:tblPr>
        <w:tblStyle w:val="TableGrid"/>
        <w:tblW w:w="9209" w:type="dxa"/>
        <w:tblLook w:val="04A0"/>
      </w:tblPr>
      <w:tblGrid>
        <w:gridCol w:w="524"/>
        <w:gridCol w:w="4433"/>
        <w:gridCol w:w="4252"/>
      </w:tblGrid>
      <w:tr w:rsidR="00287AC4" w:rsidRPr="00CF7C7C" w:rsidTr="00060E68">
        <w:tc>
          <w:tcPr>
            <w:tcW w:w="524" w:type="dxa"/>
            <w:shd w:val="clear" w:color="auto" w:fill="D9D9D9" w:themeFill="background1" w:themeFillShade="D9"/>
          </w:tcPr>
          <w:p w:rsidR="00060E68" w:rsidRPr="00CF7C7C" w:rsidRDefault="00060E68" w:rsidP="00C2299C">
            <w:pPr>
              <w:contextualSpacing/>
              <w:mirrorIndents/>
              <w:jc w:val="center"/>
              <w:rPr>
                <w:color w:val="000000" w:themeColor="text1"/>
                <w:lang w:val="en-MY"/>
              </w:rPr>
            </w:pPr>
            <w:r w:rsidRPr="00CF7C7C">
              <w:rPr>
                <w:color w:val="000000" w:themeColor="text1"/>
                <w:lang w:val="en-MY"/>
              </w:rPr>
              <w:t>No</w:t>
            </w:r>
          </w:p>
        </w:tc>
        <w:tc>
          <w:tcPr>
            <w:tcW w:w="4433" w:type="dxa"/>
            <w:shd w:val="clear" w:color="auto" w:fill="D9D9D9" w:themeFill="background1" w:themeFillShade="D9"/>
          </w:tcPr>
          <w:p w:rsidR="00060E68" w:rsidRPr="00CF7C7C" w:rsidRDefault="00060E68" w:rsidP="00C2299C">
            <w:pPr>
              <w:contextualSpacing/>
              <w:mirrorIndents/>
              <w:jc w:val="center"/>
              <w:rPr>
                <w:color w:val="000000" w:themeColor="text1"/>
                <w:lang w:val="en-MY"/>
              </w:rPr>
            </w:pPr>
            <w:r w:rsidRPr="00CF7C7C">
              <w:rPr>
                <w:color w:val="000000" w:themeColor="text1"/>
                <w:lang w:val="en-MY"/>
              </w:rPr>
              <w:t>Comments</w:t>
            </w:r>
          </w:p>
        </w:tc>
        <w:tc>
          <w:tcPr>
            <w:tcW w:w="4252" w:type="dxa"/>
            <w:shd w:val="clear" w:color="auto" w:fill="D9D9D9" w:themeFill="background1" w:themeFillShade="D9"/>
          </w:tcPr>
          <w:p w:rsidR="00060E68" w:rsidRPr="00CF7C7C" w:rsidRDefault="00060E68" w:rsidP="00C2299C">
            <w:pPr>
              <w:contextualSpacing/>
              <w:mirrorIndents/>
              <w:jc w:val="center"/>
              <w:rPr>
                <w:color w:val="000000" w:themeColor="text1"/>
                <w:lang w:val="en-MY"/>
              </w:rPr>
            </w:pPr>
            <w:r w:rsidRPr="00CF7C7C">
              <w:rPr>
                <w:color w:val="000000" w:themeColor="text1"/>
                <w:lang w:val="en-MY"/>
              </w:rPr>
              <w:t>Reply Action Taken</w:t>
            </w:r>
          </w:p>
        </w:tc>
      </w:tr>
      <w:tr w:rsidR="00287AC4" w:rsidRPr="00CF7C7C" w:rsidTr="00060E68">
        <w:tc>
          <w:tcPr>
            <w:tcW w:w="524" w:type="dxa"/>
          </w:tcPr>
          <w:p w:rsidR="00060E68" w:rsidRPr="00CF7C7C" w:rsidRDefault="00060E68" w:rsidP="00C2299C">
            <w:pPr>
              <w:contextualSpacing/>
              <w:mirrorIndents/>
              <w:jc w:val="center"/>
              <w:rPr>
                <w:color w:val="000000" w:themeColor="text1"/>
                <w:lang w:val="en-MY"/>
              </w:rPr>
            </w:pPr>
            <w:r w:rsidRPr="00CF7C7C">
              <w:rPr>
                <w:color w:val="000000" w:themeColor="text1"/>
                <w:lang w:val="en-MY"/>
              </w:rPr>
              <w:t>1.</w:t>
            </w:r>
          </w:p>
        </w:tc>
        <w:tc>
          <w:tcPr>
            <w:tcW w:w="4433" w:type="dxa"/>
          </w:tcPr>
          <w:p w:rsidR="00060E68" w:rsidRPr="00CF7C7C" w:rsidRDefault="00D661F0" w:rsidP="00C2299C">
            <w:pPr>
              <w:contextualSpacing/>
              <w:rPr>
                <w:color w:val="000000" w:themeColor="text1"/>
                <w:shd w:val="clear" w:color="auto" w:fill="FFFFFF"/>
              </w:rPr>
            </w:pPr>
            <w:r w:rsidRPr="00CF7C7C">
              <w:t>I don’t think this is inclusive enough, considering some non-spectroscopic techniques were also deployed for the characterization. Consider expanding.</w:t>
            </w:r>
          </w:p>
        </w:tc>
        <w:tc>
          <w:tcPr>
            <w:tcW w:w="4252" w:type="dxa"/>
          </w:tcPr>
          <w:p w:rsidR="00060E68" w:rsidRPr="00CF7C7C" w:rsidRDefault="00CF7C7C" w:rsidP="00687D46">
            <w:r>
              <w:t>Dear revi</w:t>
            </w:r>
            <w:r w:rsidR="0088388E">
              <w:t>e</w:t>
            </w:r>
            <w:r>
              <w:t xml:space="preserve">wer, Thank you for nice suggestion. Based on the application, materials title of the work was changed. </w:t>
            </w:r>
          </w:p>
        </w:tc>
      </w:tr>
      <w:tr w:rsidR="00287AC4" w:rsidRPr="00CF7C7C" w:rsidTr="00060E68">
        <w:tc>
          <w:tcPr>
            <w:tcW w:w="524" w:type="dxa"/>
          </w:tcPr>
          <w:p w:rsidR="00060E68" w:rsidRPr="00CF7C7C" w:rsidRDefault="00060E68" w:rsidP="00C2299C">
            <w:pPr>
              <w:contextualSpacing/>
              <w:mirrorIndents/>
              <w:jc w:val="center"/>
              <w:rPr>
                <w:color w:val="000000" w:themeColor="text1"/>
                <w:lang w:val="en-MY"/>
              </w:rPr>
            </w:pPr>
            <w:r w:rsidRPr="00CF7C7C">
              <w:rPr>
                <w:color w:val="000000" w:themeColor="text1"/>
                <w:lang w:val="en-MY"/>
              </w:rPr>
              <w:t>2.</w:t>
            </w:r>
          </w:p>
        </w:tc>
        <w:tc>
          <w:tcPr>
            <w:tcW w:w="4433" w:type="dxa"/>
          </w:tcPr>
          <w:p w:rsidR="00060E68" w:rsidRPr="00CF7C7C" w:rsidRDefault="00D661F0" w:rsidP="0044191C">
            <w:pPr>
              <w:rPr>
                <w:color w:val="000000" w:themeColor="text1"/>
                <w:shd w:val="clear" w:color="auto" w:fill="FFFFFF"/>
              </w:rPr>
            </w:pPr>
            <w:r w:rsidRPr="00CF7C7C">
              <w:t>Please do a thorough language editing on the manuscript to improve clarity. Pay attention to the sentence structure (including the subject-verb agreement), tenses, and the use of passive voice</w:t>
            </w:r>
            <w:r w:rsidRPr="00CF7C7C">
              <w:rPr>
                <w:shd w:val="clear" w:color="auto" w:fill="FFFFFF"/>
              </w:rPr>
              <w:t>.</w:t>
            </w:r>
          </w:p>
        </w:tc>
        <w:tc>
          <w:tcPr>
            <w:tcW w:w="4252" w:type="dxa"/>
          </w:tcPr>
          <w:p w:rsidR="00060E68" w:rsidRPr="00CF7C7C" w:rsidRDefault="00CF7C7C" w:rsidP="0044191C">
            <w:pPr>
              <w:mirrorIndents/>
              <w:rPr>
                <w:color w:val="000000" w:themeColor="text1"/>
                <w:lang w:val="en-MY"/>
              </w:rPr>
            </w:pPr>
            <w:r>
              <w:rPr>
                <w:color w:val="000000" w:themeColor="text1"/>
                <w:lang w:val="en-MY"/>
              </w:rPr>
              <w:t>We thank to revi</w:t>
            </w:r>
            <w:r w:rsidR="0088388E">
              <w:rPr>
                <w:color w:val="000000" w:themeColor="text1"/>
                <w:lang w:val="en-MY"/>
              </w:rPr>
              <w:t>e</w:t>
            </w:r>
            <w:r>
              <w:rPr>
                <w:color w:val="000000" w:themeColor="text1"/>
                <w:lang w:val="en-MY"/>
              </w:rPr>
              <w:t>wer, the grammatical inaccurac</w:t>
            </w:r>
            <w:r w:rsidR="00687D46">
              <w:rPr>
                <w:color w:val="000000" w:themeColor="text1"/>
                <w:lang w:val="en-MY"/>
              </w:rPr>
              <w:t>y noted and carried out on entire</w:t>
            </w:r>
            <w:r>
              <w:rPr>
                <w:color w:val="000000" w:themeColor="text1"/>
                <w:lang w:val="en-MY"/>
              </w:rPr>
              <w:t xml:space="preserve"> manuscript. It improve</w:t>
            </w:r>
            <w:r w:rsidR="00687D46">
              <w:rPr>
                <w:color w:val="000000" w:themeColor="text1"/>
                <w:lang w:val="en-MY"/>
              </w:rPr>
              <w:t>s</w:t>
            </w:r>
            <w:r>
              <w:rPr>
                <w:color w:val="000000" w:themeColor="text1"/>
                <w:lang w:val="en-MY"/>
              </w:rPr>
              <w:t xml:space="preserve"> the clarity </w:t>
            </w:r>
            <w:proofErr w:type="gramStart"/>
            <w:r>
              <w:rPr>
                <w:color w:val="000000" w:themeColor="text1"/>
                <w:lang w:val="en-MY"/>
              </w:rPr>
              <w:t>of  the</w:t>
            </w:r>
            <w:proofErr w:type="gramEnd"/>
            <w:r>
              <w:rPr>
                <w:color w:val="000000" w:themeColor="text1"/>
                <w:lang w:val="en-MY"/>
              </w:rPr>
              <w:t xml:space="preserve"> manuscript. </w:t>
            </w:r>
          </w:p>
        </w:tc>
      </w:tr>
      <w:tr w:rsidR="0044191C" w:rsidRPr="00CF7C7C" w:rsidTr="00060E68">
        <w:tc>
          <w:tcPr>
            <w:tcW w:w="524" w:type="dxa"/>
          </w:tcPr>
          <w:p w:rsidR="0044191C" w:rsidRPr="00CF7C7C" w:rsidRDefault="0044191C" w:rsidP="0044191C">
            <w:pPr>
              <w:contextualSpacing/>
              <w:mirrorIndents/>
              <w:jc w:val="center"/>
              <w:rPr>
                <w:color w:val="000000" w:themeColor="text1"/>
                <w:lang w:val="en-MY"/>
              </w:rPr>
            </w:pPr>
            <w:r w:rsidRPr="00CF7C7C">
              <w:rPr>
                <w:color w:val="000000" w:themeColor="text1"/>
                <w:lang w:val="en-MY"/>
              </w:rPr>
              <w:t>3.</w:t>
            </w:r>
          </w:p>
        </w:tc>
        <w:tc>
          <w:tcPr>
            <w:tcW w:w="4433" w:type="dxa"/>
          </w:tcPr>
          <w:p w:rsidR="0044191C" w:rsidRPr="00CF7C7C" w:rsidRDefault="00D661F0" w:rsidP="0044191C">
            <w:pPr>
              <w:contextualSpacing/>
              <w:rPr>
                <w:color w:val="000000" w:themeColor="text1"/>
              </w:rPr>
            </w:pPr>
            <w:r w:rsidRPr="00CF7C7C">
              <w:t>What does the word “their” refer to?</w:t>
            </w:r>
          </w:p>
        </w:tc>
        <w:tc>
          <w:tcPr>
            <w:tcW w:w="4252" w:type="dxa"/>
          </w:tcPr>
          <w:p w:rsidR="0044191C" w:rsidRPr="00CF7C7C" w:rsidRDefault="00CF7C7C" w:rsidP="0044191C">
            <w:pPr>
              <w:contextualSpacing/>
              <w:mirrorIndents/>
              <w:rPr>
                <w:color w:val="000000" w:themeColor="text1"/>
                <w:lang w:val="en-MY"/>
              </w:rPr>
            </w:pPr>
            <w:r>
              <w:rPr>
                <w:color w:val="000000" w:themeColor="text1"/>
                <w:lang w:val="en-MY"/>
              </w:rPr>
              <w:t>We thank to revi</w:t>
            </w:r>
            <w:r w:rsidR="0088388E">
              <w:rPr>
                <w:color w:val="000000" w:themeColor="text1"/>
                <w:lang w:val="en-MY"/>
              </w:rPr>
              <w:t>e</w:t>
            </w:r>
            <w:r>
              <w:rPr>
                <w:color w:val="000000" w:themeColor="text1"/>
                <w:lang w:val="en-MY"/>
              </w:rPr>
              <w:t>wer, the mentioned word is changed in the updated manuscript.</w:t>
            </w:r>
          </w:p>
        </w:tc>
      </w:tr>
      <w:tr w:rsidR="00287AC4" w:rsidRPr="00CF7C7C" w:rsidTr="00060E68">
        <w:tc>
          <w:tcPr>
            <w:tcW w:w="524" w:type="dxa"/>
          </w:tcPr>
          <w:p w:rsidR="00060E68" w:rsidRPr="00CF7C7C" w:rsidRDefault="00D661F0" w:rsidP="00C2299C">
            <w:pPr>
              <w:contextualSpacing/>
              <w:mirrorIndents/>
              <w:jc w:val="center"/>
              <w:rPr>
                <w:color w:val="000000" w:themeColor="text1"/>
                <w:lang w:val="en-MY"/>
              </w:rPr>
            </w:pPr>
            <w:r w:rsidRPr="00CF7C7C">
              <w:rPr>
                <w:color w:val="000000" w:themeColor="text1"/>
                <w:lang w:val="en-MY"/>
              </w:rPr>
              <w:t>4</w:t>
            </w:r>
          </w:p>
        </w:tc>
        <w:tc>
          <w:tcPr>
            <w:tcW w:w="4433" w:type="dxa"/>
          </w:tcPr>
          <w:p w:rsidR="00060E68" w:rsidRPr="00CF7C7C" w:rsidRDefault="00D661F0" w:rsidP="00D661F0">
            <w:pPr>
              <w:rPr>
                <w:color w:val="000000" w:themeColor="text1"/>
              </w:rPr>
            </w:pPr>
            <w:r w:rsidRPr="00CF7C7C">
              <w:t xml:space="preserve">The transition is rough here. How do supplements relate to </w:t>
            </w:r>
            <w:proofErr w:type="spellStart"/>
            <w:r w:rsidRPr="00CF7C7C">
              <w:t>nano</w:t>
            </w:r>
            <w:proofErr w:type="spellEnd"/>
            <w:r w:rsidRPr="00CF7C7C">
              <w:t xml:space="preserve"> Ag? </w:t>
            </w:r>
            <w:r w:rsidRPr="00CF7C7C">
              <w:rPr>
                <w:rFonts w:ascii="Arial" w:hAnsi="Arial" w:cs="Arial"/>
                <w:shd w:val="clear" w:color="auto" w:fill="FFFFFF"/>
              </w:rPr>
              <w:t xml:space="preserve"> </w:t>
            </w:r>
          </w:p>
        </w:tc>
        <w:tc>
          <w:tcPr>
            <w:tcW w:w="4252" w:type="dxa"/>
          </w:tcPr>
          <w:p w:rsidR="00060E68" w:rsidRPr="00CF7C7C" w:rsidRDefault="00CF7C7C" w:rsidP="00CF7C7C">
            <w:pPr>
              <w:mirrorIndents/>
              <w:rPr>
                <w:color w:val="000000" w:themeColor="text1"/>
                <w:lang w:val="en-MY"/>
              </w:rPr>
            </w:pPr>
            <w:r w:rsidRPr="00CF7C7C">
              <w:rPr>
                <w:color w:val="000000" w:themeColor="text1"/>
                <w:lang w:val="en-MY"/>
              </w:rPr>
              <w:t>First of all</w:t>
            </w:r>
            <w:r>
              <w:rPr>
                <w:color w:val="000000" w:themeColor="text1"/>
                <w:lang w:val="en-MY"/>
              </w:rPr>
              <w:t>,</w:t>
            </w:r>
            <w:r w:rsidR="00687D46">
              <w:rPr>
                <w:color w:val="000000" w:themeColor="text1"/>
                <w:lang w:val="en-MY"/>
              </w:rPr>
              <w:t xml:space="preserve"> </w:t>
            </w:r>
            <w:r>
              <w:rPr>
                <w:color w:val="000000" w:themeColor="text1"/>
                <w:lang w:val="en-MY"/>
              </w:rPr>
              <w:t>we say sorry to revi</w:t>
            </w:r>
            <w:r w:rsidR="0088388E">
              <w:rPr>
                <w:color w:val="000000" w:themeColor="text1"/>
                <w:lang w:val="en-MY"/>
              </w:rPr>
              <w:t>e</w:t>
            </w:r>
            <w:r>
              <w:rPr>
                <w:color w:val="000000" w:themeColor="text1"/>
                <w:lang w:val="en-MY"/>
              </w:rPr>
              <w:t>wer for our unknown things in the previous manuscript. It removed in the updated manuscript.</w:t>
            </w:r>
          </w:p>
        </w:tc>
      </w:tr>
      <w:tr w:rsidR="00287AC4" w:rsidRPr="00CF7C7C" w:rsidTr="00060E68">
        <w:tc>
          <w:tcPr>
            <w:tcW w:w="524" w:type="dxa"/>
          </w:tcPr>
          <w:p w:rsidR="00060E68" w:rsidRPr="00CF7C7C" w:rsidRDefault="00D661F0" w:rsidP="00C2299C">
            <w:pPr>
              <w:contextualSpacing/>
              <w:mirrorIndents/>
              <w:jc w:val="center"/>
              <w:rPr>
                <w:color w:val="000000" w:themeColor="text1"/>
                <w:lang w:val="en-MY"/>
              </w:rPr>
            </w:pPr>
            <w:r w:rsidRPr="00CF7C7C">
              <w:rPr>
                <w:color w:val="000000" w:themeColor="text1"/>
                <w:lang w:val="en-MY"/>
              </w:rPr>
              <w:t>5</w:t>
            </w:r>
          </w:p>
        </w:tc>
        <w:tc>
          <w:tcPr>
            <w:tcW w:w="4433" w:type="dxa"/>
          </w:tcPr>
          <w:p w:rsidR="00060E68" w:rsidRPr="00CF7C7C" w:rsidRDefault="00D661F0" w:rsidP="00C2299C">
            <w:pPr>
              <w:contextualSpacing/>
              <w:rPr>
                <w:color w:val="000000" w:themeColor="text1"/>
              </w:rPr>
            </w:pPr>
            <w:r w:rsidRPr="00CF7C7C">
              <w:t>Does it mean the author(s) previously moved from a research group to another one? Or does it refer to a past research work in the group?</w:t>
            </w:r>
          </w:p>
        </w:tc>
        <w:tc>
          <w:tcPr>
            <w:tcW w:w="4252" w:type="dxa"/>
          </w:tcPr>
          <w:p w:rsidR="00060E68" w:rsidRPr="00CF7C7C" w:rsidRDefault="00CF7C7C" w:rsidP="00C2299C">
            <w:pPr>
              <w:shd w:val="clear" w:color="auto" w:fill="FFFFFF"/>
              <w:contextualSpacing/>
              <w:mirrorIndents/>
              <w:rPr>
                <w:color w:val="000000" w:themeColor="text1"/>
                <w:highlight w:val="yellow"/>
              </w:rPr>
            </w:pPr>
            <w:r w:rsidRPr="00CF7C7C">
              <w:rPr>
                <w:color w:val="000000" w:themeColor="text1"/>
              </w:rPr>
              <w:t>Dear revi</w:t>
            </w:r>
            <w:r w:rsidR="0088388E">
              <w:rPr>
                <w:color w:val="000000" w:themeColor="text1"/>
              </w:rPr>
              <w:t>e</w:t>
            </w:r>
            <w:r w:rsidRPr="00CF7C7C">
              <w:rPr>
                <w:color w:val="000000" w:themeColor="text1"/>
              </w:rPr>
              <w:t>wer,</w:t>
            </w:r>
            <w:r w:rsidR="00BF72BA">
              <w:rPr>
                <w:color w:val="000000" w:themeColor="text1"/>
              </w:rPr>
              <w:t xml:space="preserve"> We thank to your comme</w:t>
            </w:r>
            <w:r w:rsidR="0088388E">
              <w:rPr>
                <w:color w:val="000000" w:themeColor="text1"/>
              </w:rPr>
              <w:t>nt</w:t>
            </w:r>
            <w:r>
              <w:rPr>
                <w:color w:val="000000" w:themeColor="text1"/>
              </w:rPr>
              <w:t>s</w:t>
            </w:r>
            <w:r w:rsidR="00BD7B41">
              <w:rPr>
                <w:color w:val="000000" w:themeColor="text1"/>
              </w:rPr>
              <w:t>, it helped to avoid the c</w:t>
            </w:r>
            <w:r w:rsidR="00687D46">
              <w:rPr>
                <w:color w:val="000000" w:themeColor="text1"/>
              </w:rPr>
              <w:t xml:space="preserve">onfusion. It was rewritten, we feel it </w:t>
            </w:r>
            <w:proofErr w:type="gramStart"/>
            <w:r w:rsidR="00687D46">
              <w:rPr>
                <w:color w:val="000000" w:themeColor="text1"/>
              </w:rPr>
              <w:t xml:space="preserve">is </w:t>
            </w:r>
            <w:r w:rsidR="00BD7B41">
              <w:rPr>
                <w:color w:val="000000" w:themeColor="text1"/>
              </w:rPr>
              <w:t xml:space="preserve"> better</w:t>
            </w:r>
            <w:proofErr w:type="gramEnd"/>
            <w:r w:rsidR="00BD7B41">
              <w:rPr>
                <w:color w:val="000000" w:themeColor="text1"/>
              </w:rPr>
              <w:t xml:space="preserve"> than previous</w:t>
            </w:r>
            <w:r w:rsidR="00687D46">
              <w:rPr>
                <w:color w:val="000000" w:themeColor="text1"/>
              </w:rPr>
              <w:t xml:space="preserve"> manuscript</w:t>
            </w:r>
            <w:r w:rsidR="00BD7B41">
              <w:rPr>
                <w:color w:val="000000" w:themeColor="text1"/>
              </w:rPr>
              <w:t>.</w:t>
            </w:r>
          </w:p>
        </w:tc>
      </w:tr>
      <w:tr w:rsidR="00287AC4" w:rsidRPr="00CF7C7C" w:rsidTr="00060E68">
        <w:tc>
          <w:tcPr>
            <w:tcW w:w="524" w:type="dxa"/>
          </w:tcPr>
          <w:p w:rsidR="00060E68" w:rsidRPr="00CF7C7C" w:rsidRDefault="00D661F0" w:rsidP="00C2299C">
            <w:pPr>
              <w:contextualSpacing/>
              <w:mirrorIndents/>
              <w:jc w:val="center"/>
              <w:rPr>
                <w:color w:val="000000" w:themeColor="text1"/>
                <w:lang w:val="en-MY"/>
              </w:rPr>
            </w:pPr>
            <w:r w:rsidRPr="00CF7C7C">
              <w:rPr>
                <w:color w:val="000000" w:themeColor="text1"/>
                <w:lang w:val="en-MY"/>
              </w:rPr>
              <w:t>6</w:t>
            </w:r>
          </w:p>
        </w:tc>
        <w:tc>
          <w:tcPr>
            <w:tcW w:w="4433" w:type="dxa"/>
          </w:tcPr>
          <w:p w:rsidR="00060E68" w:rsidRPr="00CF7C7C" w:rsidRDefault="00D661F0" w:rsidP="00C2299C">
            <w:pPr>
              <w:contextualSpacing/>
              <w:rPr>
                <w:color w:val="000000" w:themeColor="text1"/>
              </w:rPr>
            </w:pPr>
            <w:r w:rsidRPr="00CF7C7C">
              <w:t>This explanation does not seem to support/relevant to the argument made at the end about utilizing Datura metel l. for Ag NPs synthesis</w:t>
            </w:r>
          </w:p>
        </w:tc>
        <w:tc>
          <w:tcPr>
            <w:tcW w:w="4252" w:type="dxa"/>
          </w:tcPr>
          <w:p w:rsidR="00060E68" w:rsidRPr="00CF7C7C" w:rsidRDefault="00BD7B41" w:rsidP="00C2299C">
            <w:pPr>
              <w:contextualSpacing/>
              <w:mirrorIndents/>
              <w:rPr>
                <w:color w:val="000000" w:themeColor="text1"/>
                <w:lang w:val="en-MY"/>
              </w:rPr>
            </w:pPr>
            <w:r>
              <w:rPr>
                <w:color w:val="000000" w:themeColor="text1"/>
                <w:lang w:val="en-MY"/>
              </w:rPr>
              <w:t>Dear reviewer, thank you for valid comm</w:t>
            </w:r>
            <w:r w:rsidR="00687D46">
              <w:rPr>
                <w:color w:val="000000" w:themeColor="text1"/>
                <w:lang w:val="en-MY"/>
              </w:rPr>
              <w:t>en</w:t>
            </w:r>
            <w:r w:rsidR="00BF72BA">
              <w:rPr>
                <w:color w:val="000000" w:themeColor="text1"/>
                <w:lang w:val="en-MY"/>
              </w:rPr>
              <w:t>ts, after answering this comme</w:t>
            </w:r>
            <w:r>
              <w:rPr>
                <w:color w:val="000000" w:themeColor="text1"/>
                <w:lang w:val="en-MY"/>
              </w:rPr>
              <w:t xml:space="preserve">nt we feel about manuscript is well </w:t>
            </w:r>
            <w:proofErr w:type="spellStart"/>
            <w:r>
              <w:rPr>
                <w:color w:val="000000" w:themeColor="text1"/>
                <w:lang w:val="en-MY"/>
              </w:rPr>
              <w:t>molted</w:t>
            </w:r>
            <w:proofErr w:type="spellEnd"/>
            <w:r>
              <w:rPr>
                <w:color w:val="000000" w:themeColor="text1"/>
                <w:lang w:val="en-MY"/>
              </w:rPr>
              <w:t>. Hence, now it support to the argument of Ag NPs using Datura metel L.</w:t>
            </w:r>
          </w:p>
        </w:tc>
      </w:tr>
      <w:tr w:rsidR="000522A6" w:rsidRPr="00CF7C7C" w:rsidTr="00060E68">
        <w:tc>
          <w:tcPr>
            <w:tcW w:w="524" w:type="dxa"/>
          </w:tcPr>
          <w:p w:rsidR="000522A6" w:rsidRPr="00CF7C7C" w:rsidRDefault="00D661F0" w:rsidP="00C2299C">
            <w:pPr>
              <w:contextualSpacing/>
              <w:mirrorIndents/>
              <w:jc w:val="center"/>
              <w:rPr>
                <w:color w:val="000000" w:themeColor="text1"/>
                <w:lang w:val="en-MY"/>
              </w:rPr>
            </w:pPr>
            <w:r w:rsidRPr="00CF7C7C">
              <w:rPr>
                <w:color w:val="000000" w:themeColor="text1"/>
                <w:lang w:val="en-MY"/>
              </w:rPr>
              <w:t>7</w:t>
            </w:r>
          </w:p>
        </w:tc>
        <w:tc>
          <w:tcPr>
            <w:tcW w:w="4433" w:type="dxa"/>
          </w:tcPr>
          <w:p w:rsidR="000522A6" w:rsidRPr="00CF7C7C" w:rsidRDefault="00D661F0" w:rsidP="00C2299C">
            <w:pPr>
              <w:contextualSpacing/>
              <w:rPr>
                <w:color w:val="000000" w:themeColor="text1"/>
              </w:rPr>
            </w:pPr>
            <w:r w:rsidRPr="00CF7C7C">
              <w:t xml:space="preserve">Because Datura metel was previously used </w:t>
            </w:r>
            <w:r w:rsidRPr="00CF7C7C">
              <w:lastRenderedPageBreak/>
              <w:t>to synthesize Cu</w:t>
            </w:r>
            <w:r w:rsidRPr="00CF7C7C">
              <w:rPr>
                <w:vertAlign w:val="subscript"/>
              </w:rPr>
              <w:t>2</w:t>
            </w:r>
            <w:r w:rsidRPr="00CF7C7C">
              <w:t xml:space="preserve">O (?) This can be </w:t>
            </w:r>
            <w:proofErr w:type="gramStart"/>
            <w:r w:rsidRPr="00CF7C7C">
              <w:t>a supporting</w:t>
            </w:r>
            <w:proofErr w:type="gramEnd"/>
            <w:r w:rsidRPr="00CF7C7C">
              <w:t xml:space="preserve"> information that shows D. metel could be useful for Ag NPs synthesis. However, there is still a logical gap on why this synthesis route is needed in the first place. What is lacking from currently available synthesis methods?</w:t>
            </w:r>
          </w:p>
        </w:tc>
        <w:tc>
          <w:tcPr>
            <w:tcW w:w="4252" w:type="dxa"/>
          </w:tcPr>
          <w:p w:rsidR="000522A6" w:rsidRPr="00CF7C7C" w:rsidRDefault="00BF2526" w:rsidP="00C2299C">
            <w:pPr>
              <w:contextualSpacing/>
              <w:mirrorIndents/>
              <w:rPr>
                <w:color w:val="000000" w:themeColor="text1"/>
                <w:lang w:val="en-MY"/>
              </w:rPr>
            </w:pPr>
            <w:r>
              <w:rPr>
                <w:color w:val="000000" w:themeColor="text1"/>
                <w:lang w:val="en-MY"/>
              </w:rPr>
              <w:lastRenderedPageBreak/>
              <w:t>Dear revi</w:t>
            </w:r>
            <w:r w:rsidR="0088388E">
              <w:rPr>
                <w:color w:val="000000" w:themeColor="text1"/>
                <w:lang w:val="en-MY"/>
              </w:rPr>
              <w:t>e</w:t>
            </w:r>
            <w:r>
              <w:rPr>
                <w:color w:val="000000" w:themeColor="text1"/>
                <w:lang w:val="en-MY"/>
              </w:rPr>
              <w:t>wer, thank you for your</w:t>
            </w:r>
            <w:r w:rsidR="008A3E27">
              <w:rPr>
                <w:color w:val="000000" w:themeColor="text1"/>
                <w:lang w:val="en-MY"/>
              </w:rPr>
              <w:t xml:space="preserve"> </w:t>
            </w:r>
            <w:proofErr w:type="gramStart"/>
            <w:r w:rsidR="008A3E27">
              <w:rPr>
                <w:color w:val="000000" w:themeColor="text1"/>
                <w:lang w:val="en-MY"/>
              </w:rPr>
              <w:lastRenderedPageBreak/>
              <w:t>valuable</w:t>
            </w:r>
            <w:r w:rsidR="00BF72BA">
              <w:rPr>
                <w:color w:val="000000" w:themeColor="text1"/>
                <w:lang w:val="en-MY"/>
              </w:rPr>
              <w:t xml:space="preserve">  comme</w:t>
            </w:r>
            <w:r>
              <w:rPr>
                <w:color w:val="000000" w:themeColor="text1"/>
                <w:lang w:val="en-MY"/>
              </w:rPr>
              <w:t>nts</w:t>
            </w:r>
            <w:proofErr w:type="gramEnd"/>
            <w:r>
              <w:rPr>
                <w:color w:val="000000" w:themeColor="text1"/>
                <w:lang w:val="en-MY"/>
              </w:rPr>
              <w:t>.</w:t>
            </w:r>
            <w:r w:rsidR="008A3E27">
              <w:rPr>
                <w:color w:val="000000" w:themeColor="text1"/>
                <w:lang w:val="en-MY"/>
              </w:rPr>
              <w:t xml:space="preserve"> Logical gap of synthesis route and available synthesis methods are discussed in the updated manuscript. </w:t>
            </w:r>
            <w:r>
              <w:rPr>
                <w:color w:val="000000" w:themeColor="text1"/>
                <w:lang w:val="en-MY"/>
              </w:rPr>
              <w:t xml:space="preserve"> </w:t>
            </w:r>
            <w:r w:rsidR="008A3E27">
              <w:rPr>
                <w:color w:val="000000" w:themeColor="text1"/>
                <w:lang w:val="en-MY"/>
              </w:rPr>
              <w:t xml:space="preserve"> </w:t>
            </w:r>
            <w:r>
              <w:rPr>
                <w:color w:val="000000" w:themeColor="text1"/>
                <w:lang w:val="en-MY"/>
              </w:rPr>
              <w:t xml:space="preserve">  </w:t>
            </w:r>
          </w:p>
        </w:tc>
      </w:tr>
      <w:tr w:rsidR="000522A6" w:rsidRPr="00CF7C7C" w:rsidTr="00060E68">
        <w:tc>
          <w:tcPr>
            <w:tcW w:w="524" w:type="dxa"/>
          </w:tcPr>
          <w:p w:rsidR="000522A6" w:rsidRPr="00CF7C7C" w:rsidRDefault="00D661F0" w:rsidP="00C2299C">
            <w:pPr>
              <w:contextualSpacing/>
              <w:mirrorIndents/>
              <w:jc w:val="center"/>
              <w:rPr>
                <w:color w:val="000000" w:themeColor="text1"/>
                <w:lang w:val="en-MY"/>
              </w:rPr>
            </w:pPr>
            <w:r w:rsidRPr="00CF7C7C">
              <w:rPr>
                <w:color w:val="000000" w:themeColor="text1"/>
                <w:lang w:val="en-MY"/>
              </w:rPr>
              <w:lastRenderedPageBreak/>
              <w:t>8</w:t>
            </w:r>
          </w:p>
        </w:tc>
        <w:tc>
          <w:tcPr>
            <w:tcW w:w="4433" w:type="dxa"/>
          </w:tcPr>
          <w:p w:rsidR="000522A6" w:rsidRPr="00CF7C7C" w:rsidRDefault="00D661F0" w:rsidP="00C2299C">
            <w:pPr>
              <w:contextualSpacing/>
              <w:rPr>
                <w:color w:val="000000" w:themeColor="text1"/>
              </w:rPr>
            </w:pPr>
            <w:r w:rsidRPr="00CF7C7C">
              <w:t>Having the image of the product solution added would be informative here. Was there any specific size of NPs that was set as a target? Why? What was the rationale for selecting this synthesis procedure?</w:t>
            </w:r>
          </w:p>
        </w:tc>
        <w:tc>
          <w:tcPr>
            <w:tcW w:w="4252" w:type="dxa"/>
          </w:tcPr>
          <w:p w:rsidR="000522A6" w:rsidRPr="00CF7C7C" w:rsidRDefault="008A3E27" w:rsidP="00C2299C">
            <w:pPr>
              <w:contextualSpacing/>
              <w:mirrorIndents/>
              <w:rPr>
                <w:color w:val="000000" w:themeColor="text1"/>
                <w:lang w:val="en-MY"/>
              </w:rPr>
            </w:pPr>
            <w:r>
              <w:rPr>
                <w:color w:val="000000" w:themeColor="text1"/>
                <w:lang w:val="en-MY"/>
              </w:rPr>
              <w:t>Dear revie</w:t>
            </w:r>
            <w:r w:rsidR="0088388E">
              <w:rPr>
                <w:color w:val="000000" w:themeColor="text1"/>
                <w:lang w:val="en-MY"/>
              </w:rPr>
              <w:t>we</w:t>
            </w:r>
            <w:r>
              <w:rPr>
                <w:color w:val="000000" w:themeColor="text1"/>
                <w:lang w:val="en-MY"/>
              </w:rPr>
              <w:t xml:space="preserve">r, thank you for your nice suggestions. The product solution given in the updated manuscript.  </w:t>
            </w:r>
          </w:p>
        </w:tc>
      </w:tr>
      <w:tr w:rsidR="000522A6" w:rsidRPr="00CF7C7C" w:rsidTr="00060E68">
        <w:tc>
          <w:tcPr>
            <w:tcW w:w="524" w:type="dxa"/>
          </w:tcPr>
          <w:p w:rsidR="000522A6" w:rsidRPr="00CF7C7C" w:rsidRDefault="00D661F0" w:rsidP="00C2299C">
            <w:pPr>
              <w:contextualSpacing/>
              <w:mirrorIndents/>
              <w:jc w:val="center"/>
              <w:rPr>
                <w:color w:val="000000" w:themeColor="text1"/>
                <w:lang w:val="en-MY"/>
              </w:rPr>
            </w:pPr>
            <w:r w:rsidRPr="00CF7C7C">
              <w:rPr>
                <w:color w:val="000000" w:themeColor="text1"/>
                <w:lang w:val="en-MY"/>
              </w:rPr>
              <w:t>9</w:t>
            </w:r>
          </w:p>
        </w:tc>
        <w:tc>
          <w:tcPr>
            <w:tcW w:w="4433" w:type="dxa"/>
          </w:tcPr>
          <w:p w:rsidR="000522A6" w:rsidRPr="00CF7C7C" w:rsidRDefault="00D661F0" w:rsidP="00C2299C">
            <w:pPr>
              <w:contextualSpacing/>
              <w:rPr>
                <w:color w:val="000000" w:themeColor="text1"/>
              </w:rPr>
            </w:pPr>
            <w:r w:rsidRPr="00CF7C7C">
              <w:t>Define this</w:t>
            </w:r>
          </w:p>
        </w:tc>
        <w:tc>
          <w:tcPr>
            <w:tcW w:w="4252" w:type="dxa"/>
          </w:tcPr>
          <w:p w:rsidR="000522A6" w:rsidRPr="00CF7C7C" w:rsidRDefault="00687D46" w:rsidP="00C2299C">
            <w:pPr>
              <w:contextualSpacing/>
              <w:mirrorIndents/>
              <w:rPr>
                <w:color w:val="000000" w:themeColor="text1"/>
                <w:lang w:val="en-MY"/>
              </w:rPr>
            </w:pPr>
            <w:r>
              <w:rPr>
                <w:color w:val="000000" w:themeColor="text1"/>
                <w:lang w:val="en-MY"/>
              </w:rPr>
              <w:t xml:space="preserve">Dear reviewer, </w:t>
            </w:r>
            <w:r w:rsidR="008A3E27">
              <w:rPr>
                <w:color w:val="000000" w:themeColor="text1"/>
                <w:lang w:val="en-MY"/>
              </w:rPr>
              <w:t>K is defined in updated manuscript.</w:t>
            </w:r>
          </w:p>
        </w:tc>
      </w:tr>
      <w:tr w:rsidR="00D661F0" w:rsidRPr="00CF7C7C" w:rsidTr="00060E68">
        <w:tc>
          <w:tcPr>
            <w:tcW w:w="524" w:type="dxa"/>
          </w:tcPr>
          <w:p w:rsidR="00D661F0" w:rsidRPr="00CF7C7C" w:rsidRDefault="00D661F0" w:rsidP="00C2299C">
            <w:pPr>
              <w:contextualSpacing/>
              <w:mirrorIndents/>
              <w:jc w:val="center"/>
              <w:rPr>
                <w:color w:val="000000" w:themeColor="text1"/>
                <w:lang w:val="en-MY"/>
              </w:rPr>
            </w:pPr>
            <w:r w:rsidRPr="00CF7C7C">
              <w:rPr>
                <w:color w:val="000000" w:themeColor="text1"/>
                <w:lang w:val="en-MY"/>
              </w:rPr>
              <w:t>10</w:t>
            </w:r>
          </w:p>
        </w:tc>
        <w:tc>
          <w:tcPr>
            <w:tcW w:w="4433" w:type="dxa"/>
          </w:tcPr>
          <w:p w:rsidR="00D661F0" w:rsidRPr="00CF7C7C" w:rsidRDefault="00D661F0" w:rsidP="00C2299C">
            <w:pPr>
              <w:contextualSpacing/>
            </w:pPr>
            <w:r w:rsidRPr="00CF7C7C">
              <w:t>Please elaborate more</w:t>
            </w:r>
          </w:p>
        </w:tc>
        <w:tc>
          <w:tcPr>
            <w:tcW w:w="4252" w:type="dxa"/>
          </w:tcPr>
          <w:p w:rsidR="00D661F0" w:rsidRPr="00CF7C7C" w:rsidRDefault="008A3E27" w:rsidP="00C2299C">
            <w:pPr>
              <w:contextualSpacing/>
              <w:mirrorIndents/>
              <w:rPr>
                <w:color w:val="000000" w:themeColor="text1"/>
                <w:lang w:val="en-MY"/>
              </w:rPr>
            </w:pPr>
            <w:r>
              <w:rPr>
                <w:color w:val="000000" w:themeColor="text1"/>
                <w:lang w:val="en-MY"/>
              </w:rPr>
              <w:t xml:space="preserve">Dear reviewer, Thank you for </w:t>
            </w:r>
            <w:r w:rsidR="00C92814">
              <w:rPr>
                <w:color w:val="000000" w:themeColor="text1"/>
                <w:lang w:val="en-MY"/>
              </w:rPr>
              <w:t xml:space="preserve">suggestion. The Ag NPs </w:t>
            </w:r>
            <w:proofErr w:type="gramStart"/>
            <w:r w:rsidR="00C92814">
              <w:rPr>
                <w:color w:val="000000" w:themeColor="text1"/>
                <w:lang w:val="en-MY"/>
              </w:rPr>
              <w:t>discussion are</w:t>
            </w:r>
            <w:proofErr w:type="gramEnd"/>
            <w:r w:rsidR="00C92814">
              <w:rPr>
                <w:color w:val="000000" w:themeColor="text1"/>
                <w:lang w:val="en-MY"/>
              </w:rPr>
              <w:t xml:space="preserve"> discussed elaborately in updated manuscript. </w:t>
            </w:r>
          </w:p>
        </w:tc>
      </w:tr>
      <w:tr w:rsidR="00D661F0" w:rsidRPr="00CF7C7C" w:rsidTr="00060E68">
        <w:tc>
          <w:tcPr>
            <w:tcW w:w="524" w:type="dxa"/>
          </w:tcPr>
          <w:p w:rsidR="00D661F0" w:rsidRPr="00CF7C7C" w:rsidRDefault="00D661F0" w:rsidP="00C2299C">
            <w:pPr>
              <w:contextualSpacing/>
              <w:mirrorIndents/>
              <w:jc w:val="center"/>
              <w:rPr>
                <w:color w:val="000000" w:themeColor="text1"/>
                <w:lang w:val="en-MY"/>
              </w:rPr>
            </w:pPr>
            <w:r w:rsidRPr="00CF7C7C">
              <w:rPr>
                <w:color w:val="000000" w:themeColor="text1"/>
                <w:lang w:val="en-MY"/>
              </w:rPr>
              <w:t>11</w:t>
            </w:r>
          </w:p>
        </w:tc>
        <w:tc>
          <w:tcPr>
            <w:tcW w:w="4433" w:type="dxa"/>
          </w:tcPr>
          <w:p w:rsidR="00D661F0" w:rsidRPr="00CF7C7C" w:rsidRDefault="00D661F0" w:rsidP="00C2299C">
            <w:pPr>
              <w:contextualSpacing/>
            </w:pPr>
            <w:r w:rsidRPr="00CF7C7C">
              <w:t>The SEM images appear out of focus. It is difficult to estimate the size using the available images. Do the authors have better images to show? Or did authors do another experiment to measure particle size distribution (using DLS for example)?</w:t>
            </w:r>
          </w:p>
        </w:tc>
        <w:tc>
          <w:tcPr>
            <w:tcW w:w="4252" w:type="dxa"/>
          </w:tcPr>
          <w:p w:rsidR="00D661F0" w:rsidRPr="00CF7C7C" w:rsidRDefault="00C92814" w:rsidP="00C2299C">
            <w:pPr>
              <w:contextualSpacing/>
              <w:mirrorIndents/>
              <w:rPr>
                <w:color w:val="000000" w:themeColor="text1"/>
                <w:lang w:val="en-MY"/>
              </w:rPr>
            </w:pPr>
            <w:r>
              <w:rPr>
                <w:color w:val="000000" w:themeColor="text1"/>
                <w:lang w:val="en-MY"/>
              </w:rPr>
              <w:t>Dear reviewer, thank you</w:t>
            </w:r>
            <w:r w:rsidR="00BF0B7F">
              <w:rPr>
                <w:color w:val="000000" w:themeColor="text1"/>
                <w:lang w:val="en-MY"/>
              </w:rPr>
              <w:t xml:space="preserve"> for your comme</w:t>
            </w:r>
            <w:r>
              <w:rPr>
                <w:color w:val="000000" w:themeColor="text1"/>
                <w:lang w:val="en-MY"/>
              </w:rPr>
              <w:t xml:space="preserve">nts. SEM images are updated and size of the particles estimated in revised manuscript.  </w:t>
            </w:r>
          </w:p>
        </w:tc>
      </w:tr>
      <w:tr w:rsidR="00D661F0" w:rsidRPr="00CF7C7C" w:rsidTr="00060E68">
        <w:tc>
          <w:tcPr>
            <w:tcW w:w="524" w:type="dxa"/>
          </w:tcPr>
          <w:p w:rsidR="00D661F0" w:rsidRPr="00CF7C7C" w:rsidRDefault="00D661F0" w:rsidP="00C2299C">
            <w:pPr>
              <w:contextualSpacing/>
              <w:mirrorIndents/>
              <w:jc w:val="center"/>
              <w:rPr>
                <w:color w:val="000000" w:themeColor="text1"/>
                <w:lang w:val="en-MY"/>
              </w:rPr>
            </w:pPr>
            <w:r w:rsidRPr="00CF7C7C">
              <w:rPr>
                <w:color w:val="000000" w:themeColor="text1"/>
                <w:lang w:val="en-MY"/>
              </w:rPr>
              <w:t>12</w:t>
            </w:r>
          </w:p>
        </w:tc>
        <w:tc>
          <w:tcPr>
            <w:tcW w:w="4433" w:type="dxa"/>
          </w:tcPr>
          <w:p w:rsidR="00D661F0" w:rsidRPr="00CF7C7C" w:rsidRDefault="00D661F0" w:rsidP="00C2299C">
            <w:pPr>
              <w:contextualSpacing/>
            </w:pPr>
            <w:r w:rsidRPr="00CF7C7C">
              <w:t>I’ve never heard of O and C categorized as trace elements given their abundances</w:t>
            </w:r>
          </w:p>
        </w:tc>
        <w:tc>
          <w:tcPr>
            <w:tcW w:w="4252" w:type="dxa"/>
          </w:tcPr>
          <w:p w:rsidR="00D661F0" w:rsidRPr="00CF7C7C" w:rsidRDefault="00C92814" w:rsidP="00C2299C">
            <w:pPr>
              <w:contextualSpacing/>
              <w:mirrorIndents/>
              <w:rPr>
                <w:color w:val="000000" w:themeColor="text1"/>
                <w:lang w:val="en-MY"/>
              </w:rPr>
            </w:pPr>
            <w:r>
              <w:rPr>
                <w:color w:val="000000" w:themeColor="text1"/>
                <w:lang w:val="en-MY"/>
              </w:rPr>
              <w:t xml:space="preserve">First of all, we thank to reviewer. We agree with you. </w:t>
            </w:r>
            <w:proofErr w:type="gramStart"/>
            <w:r>
              <w:rPr>
                <w:color w:val="000000" w:themeColor="text1"/>
                <w:lang w:val="en-MY"/>
              </w:rPr>
              <w:t>explanation</w:t>
            </w:r>
            <w:proofErr w:type="gramEnd"/>
            <w:r>
              <w:rPr>
                <w:color w:val="000000" w:themeColor="text1"/>
                <w:lang w:val="en-MY"/>
              </w:rPr>
              <w:t xml:space="preserve"> about O and C given in updated manuscript.</w:t>
            </w:r>
          </w:p>
        </w:tc>
      </w:tr>
      <w:tr w:rsidR="00D661F0" w:rsidRPr="00CF7C7C" w:rsidTr="00060E68">
        <w:tc>
          <w:tcPr>
            <w:tcW w:w="524" w:type="dxa"/>
          </w:tcPr>
          <w:p w:rsidR="00D661F0" w:rsidRPr="00CF7C7C" w:rsidRDefault="00D661F0" w:rsidP="00C2299C">
            <w:pPr>
              <w:contextualSpacing/>
              <w:mirrorIndents/>
              <w:jc w:val="center"/>
              <w:rPr>
                <w:color w:val="000000" w:themeColor="text1"/>
                <w:lang w:val="en-MY"/>
              </w:rPr>
            </w:pPr>
            <w:r w:rsidRPr="00CF7C7C">
              <w:rPr>
                <w:color w:val="000000" w:themeColor="text1"/>
                <w:lang w:val="en-MY"/>
              </w:rPr>
              <w:t>13</w:t>
            </w:r>
          </w:p>
        </w:tc>
        <w:tc>
          <w:tcPr>
            <w:tcW w:w="4433" w:type="dxa"/>
          </w:tcPr>
          <w:p w:rsidR="00D661F0" w:rsidRPr="00CF7C7C" w:rsidRDefault="00D661F0" w:rsidP="00C2299C">
            <w:pPr>
              <w:contextualSpacing/>
            </w:pPr>
            <w:r w:rsidRPr="00CF7C7C">
              <w:t>Based on data on Figure 5, the atomic percentage of Ag is very low (&lt;1%) compared to other elements. Can the authors comment on this?</w:t>
            </w:r>
          </w:p>
        </w:tc>
        <w:tc>
          <w:tcPr>
            <w:tcW w:w="4252" w:type="dxa"/>
          </w:tcPr>
          <w:p w:rsidR="00D661F0" w:rsidRPr="00CF7C7C" w:rsidRDefault="00C92814" w:rsidP="00C2299C">
            <w:pPr>
              <w:contextualSpacing/>
              <w:mirrorIndents/>
              <w:rPr>
                <w:color w:val="000000" w:themeColor="text1"/>
                <w:lang w:val="en-MY"/>
              </w:rPr>
            </w:pPr>
            <w:r>
              <w:rPr>
                <w:color w:val="000000" w:themeColor="text1"/>
                <w:lang w:val="en-MY"/>
              </w:rPr>
              <w:t xml:space="preserve">Dear reviewer, we apologies to you. </w:t>
            </w:r>
            <w:proofErr w:type="gramStart"/>
            <w:r>
              <w:rPr>
                <w:color w:val="000000" w:themeColor="text1"/>
                <w:lang w:val="en-MY"/>
              </w:rPr>
              <w:t>claim</w:t>
            </w:r>
            <w:proofErr w:type="gramEnd"/>
            <w:r>
              <w:rPr>
                <w:color w:val="000000" w:themeColor="text1"/>
                <w:lang w:val="en-MY"/>
              </w:rPr>
              <w:t xml:space="preserve"> this percentage as major nanoparticles. </w:t>
            </w:r>
            <w:proofErr w:type="spellStart"/>
            <w:r>
              <w:rPr>
                <w:color w:val="000000" w:themeColor="text1"/>
                <w:lang w:val="en-MY"/>
              </w:rPr>
              <w:t>Upated</w:t>
            </w:r>
            <w:proofErr w:type="spellEnd"/>
            <w:r>
              <w:rPr>
                <w:color w:val="000000" w:themeColor="text1"/>
                <w:lang w:val="en-MY"/>
              </w:rPr>
              <w:t xml:space="preserve"> EDAX spectrum given in the revised manuscript.</w:t>
            </w:r>
          </w:p>
        </w:tc>
      </w:tr>
      <w:tr w:rsidR="00D661F0" w:rsidRPr="00CF7C7C" w:rsidTr="00060E68">
        <w:tc>
          <w:tcPr>
            <w:tcW w:w="524" w:type="dxa"/>
          </w:tcPr>
          <w:p w:rsidR="00D661F0" w:rsidRPr="00CF7C7C" w:rsidRDefault="00D661F0" w:rsidP="00C2299C">
            <w:pPr>
              <w:contextualSpacing/>
              <w:mirrorIndents/>
              <w:jc w:val="center"/>
              <w:rPr>
                <w:color w:val="000000" w:themeColor="text1"/>
                <w:lang w:val="en-MY"/>
              </w:rPr>
            </w:pPr>
            <w:r w:rsidRPr="00CF7C7C">
              <w:rPr>
                <w:color w:val="000000" w:themeColor="text1"/>
                <w:lang w:val="en-MY"/>
              </w:rPr>
              <w:t>14</w:t>
            </w:r>
          </w:p>
        </w:tc>
        <w:tc>
          <w:tcPr>
            <w:tcW w:w="4433" w:type="dxa"/>
          </w:tcPr>
          <w:p w:rsidR="00D661F0" w:rsidRPr="00CF7C7C" w:rsidRDefault="00D661F0" w:rsidP="00C2299C">
            <w:pPr>
              <w:contextualSpacing/>
            </w:pPr>
            <w:r w:rsidRPr="00CF7C7C">
              <w:t xml:space="preserve">How was the </w:t>
            </w:r>
            <w:proofErr w:type="spellStart"/>
            <w:r w:rsidRPr="00CF7C7C">
              <w:t>AgNPs</w:t>
            </w:r>
            <w:proofErr w:type="spellEnd"/>
            <w:r w:rsidRPr="00CF7C7C">
              <w:t xml:space="preserve"> fixated on the Ni foil surface? How did the author ensure that the measured signal only comes from Ag NPs and not from Ni?</w:t>
            </w:r>
          </w:p>
        </w:tc>
        <w:tc>
          <w:tcPr>
            <w:tcW w:w="4252" w:type="dxa"/>
          </w:tcPr>
          <w:p w:rsidR="00D661F0" w:rsidRPr="00CF7C7C" w:rsidRDefault="00A1337F" w:rsidP="00C2299C">
            <w:pPr>
              <w:contextualSpacing/>
              <w:mirrorIndents/>
              <w:rPr>
                <w:color w:val="000000" w:themeColor="text1"/>
                <w:lang w:val="en-MY"/>
              </w:rPr>
            </w:pPr>
            <w:r>
              <w:rPr>
                <w:color w:val="000000" w:themeColor="text1"/>
                <w:lang w:val="en-MY"/>
              </w:rPr>
              <w:t>Dear reviewer, your comme</w:t>
            </w:r>
            <w:r w:rsidR="00C92814">
              <w:rPr>
                <w:color w:val="000000" w:themeColor="text1"/>
                <w:lang w:val="en-MY"/>
              </w:rPr>
              <w:t xml:space="preserve">nt was very nice. </w:t>
            </w:r>
            <w:r w:rsidR="00957921">
              <w:rPr>
                <w:color w:val="000000" w:themeColor="text1"/>
                <w:lang w:val="en-MY"/>
              </w:rPr>
              <w:t xml:space="preserve">For electrode fabrication, we use </w:t>
            </w:r>
            <w:proofErr w:type="spellStart"/>
            <w:r w:rsidR="00957921">
              <w:rPr>
                <w:color w:val="000000" w:themeColor="text1"/>
                <w:lang w:val="en-MY"/>
              </w:rPr>
              <w:t>pvdf</w:t>
            </w:r>
            <w:proofErr w:type="spellEnd"/>
            <w:r w:rsidR="00957921">
              <w:rPr>
                <w:color w:val="000000" w:themeColor="text1"/>
                <w:lang w:val="en-MY"/>
              </w:rPr>
              <w:t xml:space="preserve"> in appropriate amount in Dr. Blade technique, which act as binder. Hence, Ag NPs fixed on the Ni foil. Your thinking was admirable regarding measured signal. During the analysis of electrochemical reaction occurred on the surface of the electrode even if come we can analyse bare Ni electrode after that we can ensure that signals belongs to NPs. </w:t>
            </w:r>
          </w:p>
        </w:tc>
      </w:tr>
      <w:tr w:rsidR="00D661F0" w:rsidRPr="00CF7C7C" w:rsidTr="00060E68">
        <w:tc>
          <w:tcPr>
            <w:tcW w:w="524" w:type="dxa"/>
          </w:tcPr>
          <w:p w:rsidR="00D661F0" w:rsidRPr="00CF7C7C" w:rsidRDefault="00D661F0" w:rsidP="00C2299C">
            <w:pPr>
              <w:contextualSpacing/>
              <w:mirrorIndents/>
              <w:jc w:val="center"/>
              <w:rPr>
                <w:color w:val="000000" w:themeColor="text1"/>
                <w:lang w:val="en-MY"/>
              </w:rPr>
            </w:pPr>
            <w:r w:rsidRPr="00CF7C7C">
              <w:rPr>
                <w:color w:val="000000" w:themeColor="text1"/>
                <w:lang w:val="en-MY"/>
              </w:rPr>
              <w:t>15</w:t>
            </w:r>
          </w:p>
        </w:tc>
        <w:tc>
          <w:tcPr>
            <w:tcW w:w="4433" w:type="dxa"/>
          </w:tcPr>
          <w:p w:rsidR="00D661F0" w:rsidRPr="00CF7C7C" w:rsidRDefault="00D661F0" w:rsidP="00C2299C">
            <w:pPr>
              <w:contextualSpacing/>
            </w:pPr>
            <w:r w:rsidRPr="00CF7C7C">
              <w:t>Working</w:t>
            </w:r>
          </w:p>
        </w:tc>
        <w:tc>
          <w:tcPr>
            <w:tcW w:w="4252" w:type="dxa"/>
          </w:tcPr>
          <w:p w:rsidR="00D661F0" w:rsidRPr="00CF7C7C" w:rsidRDefault="00957921" w:rsidP="00C2299C">
            <w:pPr>
              <w:contextualSpacing/>
              <w:mirrorIndents/>
              <w:rPr>
                <w:color w:val="000000" w:themeColor="text1"/>
                <w:lang w:val="en-MY"/>
              </w:rPr>
            </w:pPr>
            <w:r>
              <w:rPr>
                <w:color w:val="000000" w:themeColor="text1"/>
                <w:lang w:val="en-MY"/>
              </w:rPr>
              <w:t>Dear revi</w:t>
            </w:r>
            <w:r w:rsidR="0088388E">
              <w:rPr>
                <w:color w:val="000000" w:themeColor="text1"/>
                <w:lang w:val="en-MY"/>
              </w:rPr>
              <w:t>e</w:t>
            </w:r>
            <w:r>
              <w:rPr>
                <w:color w:val="000000" w:themeColor="text1"/>
                <w:lang w:val="en-MY"/>
              </w:rPr>
              <w:t xml:space="preserve">wer, thank your good suggestion. Active changed into working in revised manuscript. </w:t>
            </w:r>
          </w:p>
        </w:tc>
      </w:tr>
      <w:tr w:rsidR="005E253D" w:rsidRPr="00CF7C7C" w:rsidTr="00060E68">
        <w:tc>
          <w:tcPr>
            <w:tcW w:w="524" w:type="dxa"/>
          </w:tcPr>
          <w:p w:rsidR="005E253D" w:rsidRPr="00CF7C7C" w:rsidRDefault="005E253D" w:rsidP="00C2299C">
            <w:pPr>
              <w:contextualSpacing/>
              <w:mirrorIndents/>
              <w:jc w:val="center"/>
              <w:rPr>
                <w:color w:val="000000" w:themeColor="text1"/>
                <w:lang w:val="en-MY"/>
              </w:rPr>
            </w:pPr>
            <w:r w:rsidRPr="00CF7C7C">
              <w:rPr>
                <w:color w:val="000000" w:themeColor="text1"/>
                <w:lang w:val="en-MY"/>
              </w:rPr>
              <w:t>16</w:t>
            </w:r>
          </w:p>
        </w:tc>
        <w:tc>
          <w:tcPr>
            <w:tcW w:w="4433" w:type="dxa"/>
          </w:tcPr>
          <w:p w:rsidR="005E253D" w:rsidRPr="00CF7C7C" w:rsidRDefault="005E253D" w:rsidP="00C2299C">
            <w:pPr>
              <w:contextualSpacing/>
            </w:pPr>
            <w:r w:rsidRPr="00CF7C7C">
              <w:t>Ref?</w:t>
            </w:r>
          </w:p>
        </w:tc>
        <w:tc>
          <w:tcPr>
            <w:tcW w:w="4252" w:type="dxa"/>
          </w:tcPr>
          <w:p w:rsidR="005E253D" w:rsidRPr="00CF7C7C" w:rsidRDefault="00957921" w:rsidP="00C2299C">
            <w:pPr>
              <w:contextualSpacing/>
              <w:mirrorIndents/>
              <w:rPr>
                <w:color w:val="000000" w:themeColor="text1"/>
                <w:lang w:val="en-MY"/>
              </w:rPr>
            </w:pPr>
            <w:r>
              <w:rPr>
                <w:color w:val="000000" w:themeColor="text1"/>
                <w:lang w:val="en-MY"/>
              </w:rPr>
              <w:t>Dear revi</w:t>
            </w:r>
            <w:r w:rsidR="00A1337F">
              <w:rPr>
                <w:color w:val="000000" w:themeColor="text1"/>
                <w:lang w:val="en-MY"/>
              </w:rPr>
              <w:t>e</w:t>
            </w:r>
            <w:r>
              <w:rPr>
                <w:color w:val="000000" w:themeColor="text1"/>
                <w:lang w:val="en-MY"/>
              </w:rPr>
              <w:t>wer, thank you for your suggestion. Reference added in revised manuscript.</w:t>
            </w:r>
          </w:p>
        </w:tc>
      </w:tr>
      <w:tr w:rsidR="005E253D" w:rsidRPr="00CF7C7C" w:rsidTr="00060E68">
        <w:tc>
          <w:tcPr>
            <w:tcW w:w="524" w:type="dxa"/>
          </w:tcPr>
          <w:p w:rsidR="005E253D" w:rsidRPr="00CF7C7C" w:rsidRDefault="005E253D" w:rsidP="00C2299C">
            <w:pPr>
              <w:contextualSpacing/>
              <w:mirrorIndents/>
              <w:jc w:val="center"/>
              <w:rPr>
                <w:color w:val="000000" w:themeColor="text1"/>
                <w:lang w:val="en-MY"/>
              </w:rPr>
            </w:pPr>
            <w:r w:rsidRPr="00CF7C7C">
              <w:rPr>
                <w:color w:val="000000" w:themeColor="text1"/>
                <w:lang w:val="en-MY"/>
              </w:rPr>
              <w:t>17</w:t>
            </w:r>
          </w:p>
        </w:tc>
        <w:tc>
          <w:tcPr>
            <w:tcW w:w="4433" w:type="dxa"/>
          </w:tcPr>
          <w:p w:rsidR="005E253D" w:rsidRPr="00CF7C7C" w:rsidRDefault="005E253D" w:rsidP="00C2299C">
            <w:pPr>
              <w:contextualSpacing/>
            </w:pPr>
            <w:r w:rsidRPr="00CF7C7C">
              <w:t>There are 4 components (Ag NPs, activated C, PVDF, and NMP), but only 3 in the ratio</w:t>
            </w:r>
          </w:p>
        </w:tc>
        <w:tc>
          <w:tcPr>
            <w:tcW w:w="4252" w:type="dxa"/>
          </w:tcPr>
          <w:p w:rsidR="005E253D" w:rsidRPr="00CF7C7C" w:rsidRDefault="00957921" w:rsidP="00C2299C">
            <w:pPr>
              <w:contextualSpacing/>
              <w:mirrorIndents/>
              <w:rPr>
                <w:color w:val="000000" w:themeColor="text1"/>
                <w:lang w:val="en-MY"/>
              </w:rPr>
            </w:pPr>
            <w:r>
              <w:rPr>
                <w:color w:val="000000" w:themeColor="text1"/>
                <w:lang w:val="en-MY"/>
              </w:rPr>
              <w:t>Dear reviewer</w:t>
            </w:r>
            <w:r w:rsidR="00A1337F">
              <w:rPr>
                <w:color w:val="000000" w:themeColor="text1"/>
                <w:lang w:val="en-MY"/>
              </w:rPr>
              <w:t>, thank you for your good comme</w:t>
            </w:r>
            <w:r w:rsidR="00316771">
              <w:rPr>
                <w:color w:val="000000" w:themeColor="text1"/>
                <w:lang w:val="en-MY"/>
              </w:rPr>
              <w:t xml:space="preserve">nt. It helped to </w:t>
            </w:r>
            <w:proofErr w:type="spellStart"/>
            <w:r w:rsidR="00316771">
              <w:rPr>
                <w:color w:val="000000" w:themeColor="text1"/>
                <w:lang w:val="en-MY"/>
              </w:rPr>
              <w:t>avaid</w:t>
            </w:r>
            <w:proofErr w:type="spellEnd"/>
            <w:r w:rsidR="00316771">
              <w:rPr>
                <w:color w:val="000000" w:themeColor="text1"/>
                <w:lang w:val="en-MY"/>
              </w:rPr>
              <w:t xml:space="preserve"> confusion in manuscript. It was </w:t>
            </w:r>
            <w:proofErr w:type="spellStart"/>
            <w:r w:rsidR="00316771">
              <w:rPr>
                <w:color w:val="000000" w:themeColor="text1"/>
                <w:lang w:val="en-MY"/>
              </w:rPr>
              <w:t>claeary</w:t>
            </w:r>
            <w:proofErr w:type="spellEnd"/>
            <w:r w:rsidR="00316771">
              <w:rPr>
                <w:color w:val="000000" w:themeColor="text1"/>
                <w:lang w:val="en-MY"/>
              </w:rPr>
              <w:t xml:space="preserve"> rewritten in </w:t>
            </w:r>
            <w:r w:rsidR="00316771">
              <w:rPr>
                <w:color w:val="000000" w:themeColor="text1"/>
                <w:lang w:val="en-MY"/>
              </w:rPr>
              <w:lastRenderedPageBreak/>
              <w:t>updated manuscript.</w:t>
            </w:r>
          </w:p>
        </w:tc>
      </w:tr>
      <w:tr w:rsidR="005E253D" w:rsidRPr="00CF7C7C" w:rsidTr="00060E68">
        <w:tc>
          <w:tcPr>
            <w:tcW w:w="524" w:type="dxa"/>
          </w:tcPr>
          <w:p w:rsidR="005E253D" w:rsidRPr="00CF7C7C" w:rsidRDefault="005E253D" w:rsidP="00C2299C">
            <w:pPr>
              <w:contextualSpacing/>
              <w:mirrorIndents/>
              <w:jc w:val="center"/>
              <w:rPr>
                <w:color w:val="000000" w:themeColor="text1"/>
                <w:lang w:val="en-MY"/>
              </w:rPr>
            </w:pPr>
            <w:r w:rsidRPr="00CF7C7C">
              <w:rPr>
                <w:color w:val="000000" w:themeColor="text1"/>
                <w:lang w:val="en-MY"/>
              </w:rPr>
              <w:lastRenderedPageBreak/>
              <w:t>18</w:t>
            </w:r>
          </w:p>
        </w:tc>
        <w:tc>
          <w:tcPr>
            <w:tcW w:w="4433" w:type="dxa"/>
          </w:tcPr>
          <w:p w:rsidR="005E253D" w:rsidRPr="00CF7C7C" w:rsidRDefault="005E253D" w:rsidP="00C2299C">
            <w:pPr>
              <w:contextualSpacing/>
            </w:pPr>
            <w:r w:rsidRPr="00CF7C7C">
              <w:t xml:space="preserve">This is vague. Make sure to be specific on what is </w:t>
            </w:r>
            <w:proofErr w:type="gramStart"/>
            <w:r w:rsidRPr="00CF7C7C">
              <w:t>moving/increasing</w:t>
            </w:r>
            <w:proofErr w:type="gramEnd"/>
            <w:r w:rsidRPr="00CF7C7C">
              <w:t>.</w:t>
            </w:r>
          </w:p>
        </w:tc>
        <w:tc>
          <w:tcPr>
            <w:tcW w:w="4252" w:type="dxa"/>
          </w:tcPr>
          <w:p w:rsidR="005E253D" w:rsidRPr="00CF7C7C" w:rsidRDefault="00687D46" w:rsidP="00C2299C">
            <w:pPr>
              <w:contextualSpacing/>
              <w:mirrorIndents/>
              <w:rPr>
                <w:color w:val="000000" w:themeColor="text1"/>
                <w:lang w:val="en-MY"/>
              </w:rPr>
            </w:pPr>
            <w:r>
              <w:rPr>
                <w:color w:val="000000" w:themeColor="text1"/>
                <w:lang w:val="en-MY"/>
              </w:rPr>
              <w:t>Dear</w:t>
            </w:r>
            <w:r w:rsidR="00316771">
              <w:rPr>
                <w:color w:val="000000" w:themeColor="text1"/>
                <w:lang w:val="en-MY"/>
              </w:rPr>
              <w:t xml:space="preserve"> revi</w:t>
            </w:r>
            <w:r w:rsidR="00A1337F">
              <w:rPr>
                <w:color w:val="000000" w:themeColor="text1"/>
                <w:lang w:val="en-MY"/>
              </w:rPr>
              <w:t>ewer, we thank to you, your comme</w:t>
            </w:r>
            <w:r w:rsidR="00316771">
              <w:rPr>
                <w:color w:val="000000" w:themeColor="text1"/>
                <w:lang w:val="en-MY"/>
              </w:rPr>
              <w:t xml:space="preserve">nt help to omitting boring to reader. </w:t>
            </w:r>
            <w:r>
              <w:rPr>
                <w:color w:val="000000" w:themeColor="text1"/>
                <w:lang w:val="en-MY"/>
              </w:rPr>
              <w:t>The ions in the electrolyte mov</w:t>
            </w:r>
            <w:r w:rsidR="00316771">
              <w:rPr>
                <w:color w:val="000000" w:themeColor="text1"/>
                <w:lang w:val="en-MY"/>
              </w:rPr>
              <w:t xml:space="preserve">ing during the changes of scan rates. Which </w:t>
            </w:r>
            <w:proofErr w:type="spellStart"/>
            <w:r w:rsidR="00316771">
              <w:rPr>
                <w:color w:val="000000" w:themeColor="text1"/>
                <w:lang w:val="en-MY"/>
              </w:rPr>
              <w:t>clarly</w:t>
            </w:r>
            <w:proofErr w:type="spellEnd"/>
            <w:r w:rsidR="00316771">
              <w:rPr>
                <w:color w:val="000000" w:themeColor="text1"/>
                <w:lang w:val="en-MY"/>
              </w:rPr>
              <w:t xml:space="preserve"> given in the updated manuscript.  </w:t>
            </w:r>
          </w:p>
        </w:tc>
      </w:tr>
      <w:tr w:rsidR="005E253D" w:rsidRPr="00CF7C7C" w:rsidTr="00060E68">
        <w:tc>
          <w:tcPr>
            <w:tcW w:w="524" w:type="dxa"/>
          </w:tcPr>
          <w:p w:rsidR="005E253D" w:rsidRPr="00CF7C7C" w:rsidRDefault="005E253D" w:rsidP="00C2299C">
            <w:pPr>
              <w:contextualSpacing/>
              <w:mirrorIndents/>
              <w:jc w:val="center"/>
              <w:rPr>
                <w:color w:val="000000" w:themeColor="text1"/>
                <w:lang w:val="en-MY"/>
              </w:rPr>
            </w:pPr>
            <w:r w:rsidRPr="00CF7C7C">
              <w:rPr>
                <w:color w:val="000000" w:themeColor="text1"/>
                <w:lang w:val="en-MY"/>
              </w:rPr>
              <w:t>19</w:t>
            </w:r>
          </w:p>
        </w:tc>
        <w:tc>
          <w:tcPr>
            <w:tcW w:w="4433" w:type="dxa"/>
          </w:tcPr>
          <w:p w:rsidR="005E253D" w:rsidRPr="00CF7C7C" w:rsidRDefault="005E253D" w:rsidP="00C2299C">
            <w:pPr>
              <w:contextualSpacing/>
            </w:pPr>
            <w:r w:rsidRPr="00CF7C7C">
              <w:t>Not scan rate?</w:t>
            </w:r>
          </w:p>
        </w:tc>
        <w:tc>
          <w:tcPr>
            <w:tcW w:w="4252" w:type="dxa"/>
          </w:tcPr>
          <w:p w:rsidR="005E253D" w:rsidRPr="00CF7C7C" w:rsidRDefault="00316771" w:rsidP="00C2299C">
            <w:pPr>
              <w:contextualSpacing/>
              <w:mirrorIndents/>
              <w:rPr>
                <w:color w:val="000000" w:themeColor="text1"/>
                <w:lang w:val="en-MY"/>
              </w:rPr>
            </w:pPr>
            <w:r>
              <w:rPr>
                <w:color w:val="000000" w:themeColor="text1"/>
                <w:lang w:val="en-MY"/>
              </w:rPr>
              <w:t xml:space="preserve">Dear reviewer, we agree with you and </w:t>
            </w:r>
            <w:proofErr w:type="spellStart"/>
            <w:r>
              <w:rPr>
                <w:color w:val="000000" w:themeColor="text1"/>
                <w:lang w:val="en-MY"/>
              </w:rPr>
              <w:t>apolozies</w:t>
            </w:r>
            <w:proofErr w:type="spellEnd"/>
            <w:r>
              <w:rPr>
                <w:color w:val="000000" w:themeColor="text1"/>
                <w:lang w:val="en-MY"/>
              </w:rPr>
              <w:t xml:space="preserve"> our mistakes </w:t>
            </w:r>
            <w:proofErr w:type="spellStart"/>
            <w:r>
              <w:rPr>
                <w:color w:val="000000" w:themeColor="text1"/>
                <w:lang w:val="en-MY"/>
              </w:rPr>
              <w:t>i.e</w:t>
            </w:r>
            <w:proofErr w:type="spellEnd"/>
            <w:r>
              <w:rPr>
                <w:color w:val="000000" w:themeColor="text1"/>
                <w:lang w:val="en-MY"/>
              </w:rPr>
              <w:t xml:space="preserve"> scan rate, it changed in revised manuscript.  </w:t>
            </w:r>
          </w:p>
        </w:tc>
      </w:tr>
      <w:tr w:rsidR="005E253D" w:rsidRPr="00CF7C7C" w:rsidTr="00060E68">
        <w:tc>
          <w:tcPr>
            <w:tcW w:w="524" w:type="dxa"/>
          </w:tcPr>
          <w:p w:rsidR="005E253D" w:rsidRPr="00CF7C7C" w:rsidRDefault="005E253D" w:rsidP="00C2299C">
            <w:pPr>
              <w:contextualSpacing/>
              <w:mirrorIndents/>
              <w:jc w:val="center"/>
              <w:rPr>
                <w:color w:val="000000" w:themeColor="text1"/>
                <w:lang w:val="en-MY"/>
              </w:rPr>
            </w:pPr>
            <w:r w:rsidRPr="00CF7C7C">
              <w:rPr>
                <w:color w:val="000000" w:themeColor="text1"/>
                <w:lang w:val="en-MY"/>
              </w:rPr>
              <w:t>20</w:t>
            </w:r>
          </w:p>
        </w:tc>
        <w:tc>
          <w:tcPr>
            <w:tcW w:w="4433" w:type="dxa"/>
          </w:tcPr>
          <w:p w:rsidR="005E253D" w:rsidRPr="00CF7C7C" w:rsidRDefault="005E253D" w:rsidP="00C2299C">
            <w:pPr>
              <w:contextualSpacing/>
            </w:pPr>
            <w:r w:rsidRPr="00CF7C7C">
              <w:t xml:space="preserve">What ions? Changes in peak separation and the shape of the peak (Figure 6A) indicate a </w:t>
            </w:r>
            <w:proofErr w:type="spellStart"/>
            <w:r w:rsidRPr="00CF7C7C">
              <w:t>difussion</w:t>
            </w:r>
            <w:proofErr w:type="spellEnd"/>
            <w:r w:rsidRPr="00CF7C7C">
              <w:t xml:space="preserve">-controlled process, which should not be a case if Ag NPs were well fixated on Ni substrate. Could these results suggest that </w:t>
            </w:r>
            <w:proofErr w:type="spellStart"/>
            <w:r w:rsidRPr="00CF7C7C">
              <w:t>AgNPs</w:t>
            </w:r>
            <w:proofErr w:type="spellEnd"/>
            <w:r w:rsidRPr="00CF7C7C">
              <w:t xml:space="preserve"> </w:t>
            </w:r>
            <w:proofErr w:type="spellStart"/>
            <w:r w:rsidRPr="00CF7C7C">
              <w:t>desorb</w:t>
            </w:r>
            <w:proofErr w:type="spellEnd"/>
            <w:r w:rsidRPr="00CF7C7C">
              <w:t xml:space="preserve"> from the Ni surface?</w:t>
            </w:r>
          </w:p>
        </w:tc>
        <w:tc>
          <w:tcPr>
            <w:tcW w:w="4252" w:type="dxa"/>
          </w:tcPr>
          <w:p w:rsidR="005E253D" w:rsidRPr="00CF7C7C" w:rsidRDefault="00295159" w:rsidP="00C2299C">
            <w:pPr>
              <w:contextualSpacing/>
              <w:mirrorIndents/>
              <w:rPr>
                <w:color w:val="000000" w:themeColor="text1"/>
                <w:lang w:val="en-MY"/>
              </w:rPr>
            </w:pPr>
            <w:r>
              <w:rPr>
                <w:color w:val="000000" w:themeColor="text1"/>
                <w:lang w:val="en-MY"/>
              </w:rPr>
              <w:t>Dear reviewer,</w:t>
            </w:r>
            <w:r w:rsidR="00687D46">
              <w:rPr>
                <w:color w:val="000000" w:themeColor="text1"/>
                <w:lang w:val="en-MY"/>
              </w:rPr>
              <w:t xml:space="preserve"> </w:t>
            </w:r>
            <w:r>
              <w:rPr>
                <w:color w:val="000000" w:themeColor="text1"/>
                <w:lang w:val="en-MY"/>
              </w:rPr>
              <w:t xml:space="preserve">we agree with you </w:t>
            </w:r>
            <w:proofErr w:type="gramStart"/>
            <w:r w:rsidR="00A1337F">
              <w:rPr>
                <w:color w:val="000000" w:themeColor="text1"/>
                <w:lang w:val="en-MY"/>
              </w:rPr>
              <w:t>and  thank</w:t>
            </w:r>
            <w:proofErr w:type="gramEnd"/>
            <w:r w:rsidR="00A1337F">
              <w:rPr>
                <w:color w:val="000000" w:themeColor="text1"/>
                <w:lang w:val="en-MY"/>
              </w:rPr>
              <w:t xml:space="preserve"> you for </w:t>
            </w:r>
            <w:proofErr w:type="spellStart"/>
            <w:r w:rsidR="00A1337F">
              <w:rPr>
                <w:color w:val="000000" w:themeColor="text1"/>
                <w:lang w:val="en-MY"/>
              </w:rPr>
              <w:t>valuble</w:t>
            </w:r>
            <w:proofErr w:type="spellEnd"/>
            <w:r w:rsidR="00A1337F">
              <w:rPr>
                <w:color w:val="000000" w:themeColor="text1"/>
                <w:lang w:val="en-MY"/>
              </w:rPr>
              <w:t xml:space="preserve"> comme</w:t>
            </w:r>
            <w:r>
              <w:rPr>
                <w:color w:val="000000" w:themeColor="text1"/>
                <w:lang w:val="en-MY"/>
              </w:rPr>
              <w:t xml:space="preserve">nts. As per the suggestion diffusion occurred at surface of the electrode, which is mentioned in revised manuscript.   </w:t>
            </w:r>
          </w:p>
        </w:tc>
      </w:tr>
      <w:tr w:rsidR="005E253D" w:rsidRPr="00CF7C7C" w:rsidTr="00060E68">
        <w:tc>
          <w:tcPr>
            <w:tcW w:w="524" w:type="dxa"/>
          </w:tcPr>
          <w:p w:rsidR="005E253D" w:rsidRPr="00CF7C7C" w:rsidRDefault="005E253D" w:rsidP="00C2299C">
            <w:pPr>
              <w:contextualSpacing/>
              <w:mirrorIndents/>
              <w:jc w:val="center"/>
              <w:rPr>
                <w:color w:val="000000" w:themeColor="text1"/>
                <w:lang w:val="en-MY"/>
              </w:rPr>
            </w:pPr>
            <w:r w:rsidRPr="00CF7C7C">
              <w:rPr>
                <w:color w:val="000000" w:themeColor="text1"/>
                <w:lang w:val="en-MY"/>
              </w:rPr>
              <w:t>22</w:t>
            </w:r>
          </w:p>
        </w:tc>
        <w:tc>
          <w:tcPr>
            <w:tcW w:w="4433" w:type="dxa"/>
          </w:tcPr>
          <w:p w:rsidR="005E253D" w:rsidRPr="00CF7C7C" w:rsidRDefault="005E253D" w:rsidP="00C2299C">
            <w:pPr>
              <w:contextualSpacing/>
            </w:pPr>
            <w:r w:rsidRPr="00CF7C7C">
              <w:t>I don’t think these are a correct choice of words</w:t>
            </w:r>
          </w:p>
        </w:tc>
        <w:tc>
          <w:tcPr>
            <w:tcW w:w="4252" w:type="dxa"/>
          </w:tcPr>
          <w:p w:rsidR="005E253D" w:rsidRPr="00CF7C7C" w:rsidRDefault="00295159" w:rsidP="00C2299C">
            <w:pPr>
              <w:contextualSpacing/>
              <w:mirrorIndents/>
              <w:rPr>
                <w:color w:val="000000" w:themeColor="text1"/>
                <w:lang w:val="en-MY"/>
              </w:rPr>
            </w:pPr>
            <w:r>
              <w:rPr>
                <w:color w:val="000000" w:themeColor="text1"/>
                <w:lang w:val="en-MY"/>
              </w:rPr>
              <w:t>Dear reviewer, thank you for your nice suggestion.</w:t>
            </w:r>
            <w:r w:rsidR="00687D46">
              <w:rPr>
                <w:color w:val="000000" w:themeColor="text1"/>
                <w:lang w:val="en-MY"/>
              </w:rPr>
              <w:t xml:space="preserve"> </w:t>
            </w:r>
            <w:proofErr w:type="gramStart"/>
            <w:r>
              <w:rPr>
                <w:color w:val="000000" w:themeColor="text1"/>
                <w:lang w:val="en-MY"/>
              </w:rPr>
              <w:t>Words are</w:t>
            </w:r>
            <w:proofErr w:type="gramEnd"/>
            <w:r>
              <w:rPr>
                <w:color w:val="000000" w:themeColor="text1"/>
                <w:lang w:val="en-MY"/>
              </w:rPr>
              <w:t xml:space="preserve"> changed with clear understanding in revised manuscript. </w:t>
            </w:r>
          </w:p>
        </w:tc>
      </w:tr>
      <w:tr w:rsidR="005E253D" w:rsidRPr="00CF7C7C" w:rsidTr="00060E68">
        <w:tc>
          <w:tcPr>
            <w:tcW w:w="524" w:type="dxa"/>
          </w:tcPr>
          <w:p w:rsidR="005E253D" w:rsidRPr="00CF7C7C" w:rsidRDefault="005E253D" w:rsidP="00C2299C">
            <w:pPr>
              <w:contextualSpacing/>
              <w:mirrorIndents/>
              <w:jc w:val="center"/>
              <w:rPr>
                <w:color w:val="000000" w:themeColor="text1"/>
                <w:lang w:val="en-MY"/>
              </w:rPr>
            </w:pPr>
            <w:r w:rsidRPr="00CF7C7C">
              <w:rPr>
                <w:color w:val="000000" w:themeColor="text1"/>
                <w:lang w:val="en-MY"/>
              </w:rPr>
              <w:t>23</w:t>
            </w:r>
          </w:p>
        </w:tc>
        <w:tc>
          <w:tcPr>
            <w:tcW w:w="4433" w:type="dxa"/>
          </w:tcPr>
          <w:p w:rsidR="005E253D" w:rsidRPr="00CF7C7C" w:rsidRDefault="005E253D" w:rsidP="00C2299C">
            <w:pPr>
              <w:contextualSpacing/>
            </w:pPr>
            <w:r w:rsidRPr="00CF7C7C">
              <w:t>I am not sure which peaks were being referred to here. The author could put the peak potentials in brackets to make it clearer</w:t>
            </w:r>
          </w:p>
        </w:tc>
        <w:tc>
          <w:tcPr>
            <w:tcW w:w="4252" w:type="dxa"/>
          </w:tcPr>
          <w:p w:rsidR="005E253D" w:rsidRPr="00CF7C7C" w:rsidRDefault="00295159" w:rsidP="00C2299C">
            <w:pPr>
              <w:contextualSpacing/>
              <w:mirrorIndents/>
              <w:rPr>
                <w:color w:val="000000" w:themeColor="text1"/>
                <w:lang w:val="en-MY"/>
              </w:rPr>
            </w:pPr>
            <w:r>
              <w:rPr>
                <w:color w:val="000000" w:themeColor="text1"/>
                <w:lang w:val="en-MY"/>
              </w:rPr>
              <w:t>We thank to reviewer, your</w:t>
            </w:r>
            <w:r w:rsidR="00A1337F">
              <w:rPr>
                <w:color w:val="000000" w:themeColor="text1"/>
                <w:lang w:val="en-MY"/>
              </w:rPr>
              <w:t xml:space="preserve"> comme</w:t>
            </w:r>
            <w:r>
              <w:rPr>
                <w:color w:val="000000" w:themeColor="text1"/>
                <w:lang w:val="en-MY"/>
              </w:rPr>
              <w:t>nt helpful to improvement of manuscript. As per revi</w:t>
            </w:r>
            <w:r w:rsidR="00687D46">
              <w:rPr>
                <w:color w:val="000000" w:themeColor="text1"/>
                <w:lang w:val="en-MY"/>
              </w:rPr>
              <w:t>e</w:t>
            </w:r>
            <w:r>
              <w:rPr>
                <w:color w:val="000000" w:themeColor="text1"/>
                <w:lang w:val="en-MY"/>
              </w:rPr>
              <w:t>wer suggestion, peak potentials are mentioned in brackets in revised manuscript.</w:t>
            </w:r>
          </w:p>
        </w:tc>
      </w:tr>
      <w:tr w:rsidR="005E253D" w:rsidRPr="00CF7C7C" w:rsidTr="00060E68">
        <w:tc>
          <w:tcPr>
            <w:tcW w:w="524" w:type="dxa"/>
          </w:tcPr>
          <w:p w:rsidR="005E253D" w:rsidRPr="00CF7C7C" w:rsidRDefault="005E253D" w:rsidP="00C2299C">
            <w:pPr>
              <w:contextualSpacing/>
              <w:mirrorIndents/>
              <w:jc w:val="center"/>
              <w:rPr>
                <w:color w:val="000000" w:themeColor="text1"/>
                <w:lang w:val="en-MY"/>
              </w:rPr>
            </w:pPr>
            <w:r w:rsidRPr="00CF7C7C">
              <w:rPr>
                <w:color w:val="000000" w:themeColor="text1"/>
                <w:lang w:val="en-MY"/>
              </w:rPr>
              <w:t>24</w:t>
            </w:r>
          </w:p>
        </w:tc>
        <w:tc>
          <w:tcPr>
            <w:tcW w:w="4433" w:type="dxa"/>
          </w:tcPr>
          <w:p w:rsidR="005E253D" w:rsidRPr="00CF7C7C" w:rsidRDefault="005E253D" w:rsidP="00C2299C">
            <w:pPr>
              <w:contextualSpacing/>
            </w:pPr>
            <w:r w:rsidRPr="00CF7C7C">
              <w:t xml:space="preserve">Ag is not an </w:t>
            </w:r>
            <w:proofErr w:type="spellStart"/>
            <w:r w:rsidRPr="00CF7C7C">
              <w:t>ion</w:t>
            </w:r>
            <w:proofErr w:type="spellEnd"/>
            <w:r w:rsidRPr="00CF7C7C">
              <w:t>, and it’s already a reduced form</w:t>
            </w:r>
          </w:p>
        </w:tc>
        <w:tc>
          <w:tcPr>
            <w:tcW w:w="4252" w:type="dxa"/>
          </w:tcPr>
          <w:p w:rsidR="005E253D" w:rsidRPr="00CF7C7C" w:rsidRDefault="00295159" w:rsidP="00C2299C">
            <w:pPr>
              <w:contextualSpacing/>
              <w:mirrorIndents/>
              <w:rPr>
                <w:color w:val="000000" w:themeColor="text1"/>
                <w:lang w:val="en-MY"/>
              </w:rPr>
            </w:pPr>
            <w:r>
              <w:rPr>
                <w:color w:val="000000" w:themeColor="text1"/>
                <w:lang w:val="en-MY"/>
              </w:rPr>
              <w:t>Dear reviewer, we agree</w:t>
            </w:r>
            <w:r w:rsidR="00687D46">
              <w:rPr>
                <w:color w:val="000000" w:themeColor="text1"/>
                <w:lang w:val="en-MY"/>
              </w:rPr>
              <w:t>d</w:t>
            </w:r>
            <w:r>
              <w:rPr>
                <w:color w:val="000000" w:themeColor="text1"/>
                <w:lang w:val="en-MY"/>
              </w:rPr>
              <w:t xml:space="preserve"> </w:t>
            </w:r>
            <w:r w:rsidR="00687D46">
              <w:rPr>
                <w:color w:val="000000" w:themeColor="text1"/>
                <w:lang w:val="en-MY"/>
              </w:rPr>
              <w:t xml:space="preserve">with </w:t>
            </w:r>
            <w:r>
              <w:rPr>
                <w:color w:val="000000" w:themeColor="text1"/>
                <w:lang w:val="en-MY"/>
              </w:rPr>
              <w:t>you</w:t>
            </w:r>
            <w:r w:rsidR="00687D46">
              <w:rPr>
                <w:color w:val="000000" w:themeColor="text1"/>
                <w:lang w:val="en-MY"/>
              </w:rPr>
              <w:t>r suggestions</w:t>
            </w:r>
            <w:r>
              <w:rPr>
                <w:color w:val="000000" w:themeColor="text1"/>
                <w:lang w:val="en-MY"/>
              </w:rPr>
              <w:t xml:space="preserve">. </w:t>
            </w:r>
            <w:proofErr w:type="gramStart"/>
            <w:r>
              <w:rPr>
                <w:color w:val="000000" w:themeColor="text1"/>
                <w:lang w:val="en-MY"/>
              </w:rPr>
              <w:t>we</w:t>
            </w:r>
            <w:proofErr w:type="gramEnd"/>
            <w:r>
              <w:rPr>
                <w:color w:val="000000" w:themeColor="text1"/>
                <w:lang w:val="en-MY"/>
              </w:rPr>
              <w:t xml:space="preserve"> thank to you to unnoticed error mentioned </w:t>
            </w:r>
            <w:r w:rsidR="00687D46">
              <w:rPr>
                <w:color w:val="000000" w:themeColor="text1"/>
                <w:lang w:val="en-MY"/>
              </w:rPr>
              <w:t>given by you. I</w:t>
            </w:r>
            <w:r>
              <w:rPr>
                <w:color w:val="000000" w:themeColor="text1"/>
                <w:lang w:val="en-MY"/>
              </w:rPr>
              <w:t xml:space="preserve">t is </w:t>
            </w:r>
            <w:r w:rsidR="00902F54">
              <w:rPr>
                <w:color w:val="000000" w:themeColor="text1"/>
                <w:lang w:val="en-MY"/>
              </w:rPr>
              <w:t xml:space="preserve">changed in revised manuscript. </w:t>
            </w:r>
            <w:r>
              <w:rPr>
                <w:color w:val="000000" w:themeColor="text1"/>
                <w:lang w:val="en-MY"/>
              </w:rPr>
              <w:t xml:space="preserve"> </w:t>
            </w:r>
          </w:p>
        </w:tc>
      </w:tr>
      <w:tr w:rsidR="005E253D" w:rsidRPr="00CF7C7C" w:rsidTr="00060E68">
        <w:tc>
          <w:tcPr>
            <w:tcW w:w="524" w:type="dxa"/>
          </w:tcPr>
          <w:p w:rsidR="005E253D" w:rsidRPr="00CF7C7C" w:rsidRDefault="005E253D" w:rsidP="00C2299C">
            <w:pPr>
              <w:contextualSpacing/>
              <w:mirrorIndents/>
              <w:jc w:val="center"/>
              <w:rPr>
                <w:color w:val="000000" w:themeColor="text1"/>
                <w:lang w:val="en-MY"/>
              </w:rPr>
            </w:pPr>
            <w:r w:rsidRPr="00CF7C7C">
              <w:rPr>
                <w:color w:val="000000" w:themeColor="text1"/>
                <w:lang w:val="en-MY"/>
              </w:rPr>
              <w:t>25</w:t>
            </w:r>
          </w:p>
        </w:tc>
        <w:tc>
          <w:tcPr>
            <w:tcW w:w="4433" w:type="dxa"/>
          </w:tcPr>
          <w:p w:rsidR="005E253D" w:rsidRPr="00CF7C7C" w:rsidRDefault="005E253D" w:rsidP="00C2299C">
            <w:pPr>
              <w:contextualSpacing/>
            </w:pPr>
            <w:r w:rsidRPr="00CF7C7C">
              <w:t>I don’t think this is true. Shifting to a higher potential (more positive for oxidation/more negative for reduction) indicates more sluggish electron transfer. However, this is normal for a diffusion-controlled process when the scan rate is increased.</w:t>
            </w:r>
          </w:p>
        </w:tc>
        <w:tc>
          <w:tcPr>
            <w:tcW w:w="4252" w:type="dxa"/>
          </w:tcPr>
          <w:p w:rsidR="005E253D" w:rsidRPr="00CF7C7C" w:rsidRDefault="00902F54" w:rsidP="00C2299C">
            <w:pPr>
              <w:contextualSpacing/>
              <w:mirrorIndents/>
              <w:rPr>
                <w:color w:val="000000" w:themeColor="text1"/>
                <w:lang w:val="en-MY"/>
              </w:rPr>
            </w:pPr>
            <w:r>
              <w:rPr>
                <w:color w:val="000000" w:themeColor="text1"/>
                <w:lang w:val="en-MY"/>
              </w:rPr>
              <w:t>Dear reviewer, we thank to your nice suggestion, the lines mentioned by reviewer, deleted in revised manuscript.</w:t>
            </w:r>
          </w:p>
        </w:tc>
      </w:tr>
      <w:tr w:rsidR="005E253D" w:rsidRPr="00CF7C7C" w:rsidTr="00060E68">
        <w:tc>
          <w:tcPr>
            <w:tcW w:w="524" w:type="dxa"/>
          </w:tcPr>
          <w:p w:rsidR="005E253D" w:rsidRPr="00CF7C7C" w:rsidRDefault="005E253D" w:rsidP="00C2299C">
            <w:pPr>
              <w:contextualSpacing/>
              <w:mirrorIndents/>
              <w:jc w:val="center"/>
              <w:rPr>
                <w:color w:val="000000" w:themeColor="text1"/>
                <w:lang w:val="en-MY"/>
              </w:rPr>
            </w:pPr>
            <w:r w:rsidRPr="00CF7C7C">
              <w:rPr>
                <w:color w:val="000000" w:themeColor="text1"/>
                <w:lang w:val="en-MY"/>
              </w:rPr>
              <w:t>26</w:t>
            </w:r>
          </w:p>
        </w:tc>
        <w:tc>
          <w:tcPr>
            <w:tcW w:w="4433" w:type="dxa"/>
          </w:tcPr>
          <w:p w:rsidR="005E253D" w:rsidRPr="00CF7C7C" w:rsidRDefault="005E253D" w:rsidP="00C2299C">
            <w:pPr>
              <w:contextualSpacing/>
            </w:pPr>
            <w:r w:rsidRPr="00CF7C7C">
              <w:t>Please recheck the formula, should be integral I(V)</w:t>
            </w:r>
            <w:proofErr w:type="spellStart"/>
            <w:r w:rsidRPr="00CF7C7C">
              <w:t>dV</w:t>
            </w:r>
            <w:proofErr w:type="spellEnd"/>
          </w:p>
        </w:tc>
        <w:tc>
          <w:tcPr>
            <w:tcW w:w="4252" w:type="dxa"/>
          </w:tcPr>
          <w:p w:rsidR="005E253D" w:rsidRPr="00CF7C7C" w:rsidRDefault="00902F54" w:rsidP="00C2299C">
            <w:pPr>
              <w:contextualSpacing/>
              <w:mirrorIndents/>
              <w:rPr>
                <w:color w:val="000000" w:themeColor="text1"/>
                <w:lang w:val="en-MY"/>
              </w:rPr>
            </w:pPr>
            <w:r>
              <w:rPr>
                <w:color w:val="000000" w:themeColor="text1"/>
                <w:lang w:val="en-MY"/>
              </w:rPr>
              <w:t xml:space="preserve">We thank to reviewer </w:t>
            </w:r>
            <w:proofErr w:type="gramStart"/>
            <w:r>
              <w:rPr>
                <w:color w:val="000000" w:themeColor="text1"/>
                <w:lang w:val="en-MY"/>
              </w:rPr>
              <w:t>for  mentioning</w:t>
            </w:r>
            <w:proofErr w:type="gramEnd"/>
            <w:r>
              <w:rPr>
                <w:color w:val="000000" w:themeColor="text1"/>
                <w:lang w:val="en-MY"/>
              </w:rPr>
              <w:t xml:space="preserve"> the unnoticed mistakes in the manuscript. </w:t>
            </w:r>
            <w:proofErr w:type="spellStart"/>
            <w:r>
              <w:rPr>
                <w:color w:val="000000" w:themeColor="text1"/>
                <w:lang w:val="en-MY"/>
              </w:rPr>
              <w:t>Intergral</w:t>
            </w:r>
            <w:proofErr w:type="spellEnd"/>
            <w:r>
              <w:rPr>
                <w:color w:val="000000" w:themeColor="text1"/>
                <w:lang w:val="en-MY"/>
              </w:rPr>
              <w:t xml:space="preserve"> symbol added in revised manuscript. </w:t>
            </w:r>
          </w:p>
        </w:tc>
      </w:tr>
      <w:tr w:rsidR="005E253D" w:rsidRPr="00CF7C7C" w:rsidTr="00060E68">
        <w:tc>
          <w:tcPr>
            <w:tcW w:w="524" w:type="dxa"/>
          </w:tcPr>
          <w:p w:rsidR="005E253D" w:rsidRPr="00CF7C7C" w:rsidRDefault="005E253D" w:rsidP="00C2299C">
            <w:pPr>
              <w:contextualSpacing/>
              <w:mirrorIndents/>
              <w:jc w:val="center"/>
              <w:rPr>
                <w:color w:val="000000" w:themeColor="text1"/>
                <w:lang w:val="en-MY"/>
              </w:rPr>
            </w:pPr>
            <w:r w:rsidRPr="00CF7C7C">
              <w:rPr>
                <w:color w:val="000000" w:themeColor="text1"/>
                <w:lang w:val="en-MY"/>
              </w:rPr>
              <w:t>27</w:t>
            </w:r>
          </w:p>
        </w:tc>
        <w:tc>
          <w:tcPr>
            <w:tcW w:w="4433" w:type="dxa"/>
          </w:tcPr>
          <w:p w:rsidR="005E253D" w:rsidRPr="00CF7C7C" w:rsidRDefault="005E253D" w:rsidP="00C2299C">
            <w:pPr>
              <w:contextualSpacing/>
            </w:pPr>
            <w:r w:rsidRPr="00CF7C7C">
              <w:t>How does this compared to other reported Ag NPs-based electrodes?</w:t>
            </w:r>
          </w:p>
        </w:tc>
        <w:tc>
          <w:tcPr>
            <w:tcW w:w="4252" w:type="dxa"/>
          </w:tcPr>
          <w:p w:rsidR="005E253D" w:rsidRPr="00CF7C7C" w:rsidRDefault="00902F54" w:rsidP="00C2299C">
            <w:pPr>
              <w:contextualSpacing/>
              <w:mirrorIndents/>
              <w:rPr>
                <w:color w:val="000000" w:themeColor="text1"/>
                <w:lang w:val="en-MY"/>
              </w:rPr>
            </w:pPr>
            <w:r>
              <w:rPr>
                <w:color w:val="000000" w:themeColor="text1"/>
                <w:lang w:val="en-MY"/>
              </w:rPr>
              <w:t>Dear r</w:t>
            </w:r>
            <w:r w:rsidR="00687D46">
              <w:rPr>
                <w:color w:val="000000" w:themeColor="text1"/>
                <w:lang w:val="en-MY"/>
              </w:rPr>
              <w:t>eviewer, W</w:t>
            </w:r>
            <w:r w:rsidR="00A1337F">
              <w:rPr>
                <w:color w:val="000000" w:themeColor="text1"/>
                <w:lang w:val="en-MY"/>
              </w:rPr>
              <w:t>e thanks to your comme</w:t>
            </w:r>
            <w:r>
              <w:rPr>
                <w:color w:val="000000" w:themeColor="text1"/>
                <w:lang w:val="en-MY"/>
              </w:rPr>
              <w:t xml:space="preserve">nts. </w:t>
            </w:r>
            <w:r w:rsidR="007F4428">
              <w:rPr>
                <w:color w:val="000000" w:themeColor="text1"/>
                <w:lang w:val="en-MY"/>
              </w:rPr>
              <w:t>Other reports for Ag NPs based electrode coated in revised manuscript.</w:t>
            </w:r>
          </w:p>
        </w:tc>
      </w:tr>
      <w:tr w:rsidR="005E253D" w:rsidRPr="00CF7C7C" w:rsidTr="00060E68">
        <w:tc>
          <w:tcPr>
            <w:tcW w:w="524" w:type="dxa"/>
          </w:tcPr>
          <w:p w:rsidR="005E253D" w:rsidRPr="00CF7C7C" w:rsidRDefault="005E253D" w:rsidP="00C2299C">
            <w:pPr>
              <w:contextualSpacing/>
              <w:mirrorIndents/>
              <w:jc w:val="center"/>
              <w:rPr>
                <w:color w:val="000000" w:themeColor="text1"/>
                <w:lang w:val="en-MY"/>
              </w:rPr>
            </w:pPr>
            <w:r w:rsidRPr="00CF7C7C">
              <w:rPr>
                <w:color w:val="000000" w:themeColor="text1"/>
                <w:lang w:val="en-MY"/>
              </w:rPr>
              <w:t>28</w:t>
            </w:r>
          </w:p>
        </w:tc>
        <w:tc>
          <w:tcPr>
            <w:tcW w:w="4433" w:type="dxa"/>
          </w:tcPr>
          <w:p w:rsidR="005E253D" w:rsidRPr="00CF7C7C" w:rsidRDefault="005E253D" w:rsidP="00C2299C">
            <w:pPr>
              <w:contextualSpacing/>
            </w:pPr>
            <w:r w:rsidRPr="00CF7C7C">
              <w:t>I don’t think internal resistance would be affected by diffusion/scan rate</w:t>
            </w:r>
          </w:p>
        </w:tc>
        <w:tc>
          <w:tcPr>
            <w:tcW w:w="4252" w:type="dxa"/>
          </w:tcPr>
          <w:p w:rsidR="005E253D" w:rsidRPr="00CF7C7C" w:rsidRDefault="00687D46" w:rsidP="00C2299C">
            <w:pPr>
              <w:contextualSpacing/>
              <w:mirrorIndents/>
              <w:rPr>
                <w:color w:val="000000" w:themeColor="text1"/>
                <w:lang w:val="en-MY"/>
              </w:rPr>
            </w:pPr>
            <w:r>
              <w:rPr>
                <w:color w:val="000000" w:themeColor="text1"/>
                <w:lang w:val="en-MY"/>
              </w:rPr>
              <w:t>Dear reviewer, W</w:t>
            </w:r>
            <w:r w:rsidR="007F4428">
              <w:rPr>
                <w:color w:val="000000" w:themeColor="text1"/>
                <w:lang w:val="en-MY"/>
              </w:rPr>
              <w:t xml:space="preserve">e </w:t>
            </w:r>
            <w:proofErr w:type="spellStart"/>
            <w:r w:rsidR="007F4428">
              <w:rPr>
                <w:color w:val="000000" w:themeColor="text1"/>
                <w:lang w:val="en-MY"/>
              </w:rPr>
              <w:t>apolozies</w:t>
            </w:r>
            <w:proofErr w:type="spellEnd"/>
            <w:r w:rsidR="007F4428">
              <w:rPr>
                <w:color w:val="000000" w:themeColor="text1"/>
                <w:lang w:val="en-MY"/>
              </w:rPr>
              <w:t xml:space="preserve"> to our mistakes. In </w:t>
            </w:r>
            <w:proofErr w:type="spellStart"/>
            <w:r w:rsidR="007F4428">
              <w:rPr>
                <w:color w:val="000000" w:themeColor="text1"/>
                <w:lang w:val="en-MY"/>
              </w:rPr>
              <w:t>upated</w:t>
            </w:r>
            <w:proofErr w:type="spellEnd"/>
            <w:r w:rsidR="007F4428">
              <w:rPr>
                <w:color w:val="000000" w:themeColor="text1"/>
                <w:lang w:val="en-MY"/>
              </w:rPr>
              <w:t xml:space="preserve"> manuscript clear </w:t>
            </w:r>
            <w:proofErr w:type="spellStart"/>
            <w:r w:rsidR="007F4428">
              <w:rPr>
                <w:color w:val="000000" w:themeColor="text1"/>
                <w:lang w:val="en-MY"/>
              </w:rPr>
              <w:t>informartions</w:t>
            </w:r>
            <w:proofErr w:type="spellEnd"/>
            <w:r w:rsidR="007F4428">
              <w:rPr>
                <w:color w:val="000000" w:themeColor="text1"/>
                <w:lang w:val="en-MY"/>
              </w:rPr>
              <w:t xml:space="preserve"> are discussed.</w:t>
            </w:r>
          </w:p>
        </w:tc>
      </w:tr>
      <w:tr w:rsidR="005E253D" w:rsidRPr="00CF7C7C" w:rsidTr="00060E68">
        <w:tc>
          <w:tcPr>
            <w:tcW w:w="524" w:type="dxa"/>
          </w:tcPr>
          <w:p w:rsidR="005E253D" w:rsidRPr="00CF7C7C" w:rsidRDefault="005E253D" w:rsidP="00C2299C">
            <w:pPr>
              <w:contextualSpacing/>
              <w:mirrorIndents/>
              <w:jc w:val="center"/>
              <w:rPr>
                <w:color w:val="000000" w:themeColor="text1"/>
                <w:lang w:val="en-MY"/>
              </w:rPr>
            </w:pPr>
            <w:r w:rsidRPr="00CF7C7C">
              <w:rPr>
                <w:color w:val="000000" w:themeColor="text1"/>
                <w:lang w:val="en-MY"/>
              </w:rPr>
              <w:t>29</w:t>
            </w:r>
          </w:p>
        </w:tc>
        <w:tc>
          <w:tcPr>
            <w:tcW w:w="4433" w:type="dxa"/>
          </w:tcPr>
          <w:p w:rsidR="005E253D" w:rsidRPr="00CF7C7C" w:rsidRDefault="005E253D" w:rsidP="00C2299C">
            <w:pPr>
              <w:contextualSpacing/>
            </w:pPr>
            <w:r w:rsidRPr="00CF7C7C">
              <w:t>Citation of reference(s) is needed</w:t>
            </w:r>
          </w:p>
        </w:tc>
        <w:tc>
          <w:tcPr>
            <w:tcW w:w="4252" w:type="dxa"/>
          </w:tcPr>
          <w:p w:rsidR="005E253D" w:rsidRPr="00CF7C7C" w:rsidRDefault="007F4428" w:rsidP="00C2299C">
            <w:pPr>
              <w:contextualSpacing/>
              <w:mirrorIndents/>
              <w:rPr>
                <w:color w:val="000000" w:themeColor="text1"/>
                <w:lang w:val="en-MY"/>
              </w:rPr>
            </w:pPr>
            <w:r>
              <w:rPr>
                <w:color w:val="000000" w:themeColor="text1"/>
                <w:lang w:val="en-MY"/>
              </w:rPr>
              <w:t>Dear reviewer, thank you for suggestions. The citation is added in revised manuscript.</w:t>
            </w:r>
          </w:p>
        </w:tc>
      </w:tr>
      <w:tr w:rsidR="005E253D" w:rsidRPr="00CF7C7C" w:rsidTr="00060E68">
        <w:tc>
          <w:tcPr>
            <w:tcW w:w="524" w:type="dxa"/>
          </w:tcPr>
          <w:p w:rsidR="005E253D" w:rsidRPr="00CF7C7C" w:rsidRDefault="005E253D" w:rsidP="00C2299C">
            <w:pPr>
              <w:contextualSpacing/>
              <w:mirrorIndents/>
              <w:jc w:val="center"/>
              <w:rPr>
                <w:color w:val="000000" w:themeColor="text1"/>
                <w:lang w:val="en-MY"/>
              </w:rPr>
            </w:pPr>
            <w:r w:rsidRPr="00CF7C7C">
              <w:rPr>
                <w:color w:val="000000" w:themeColor="text1"/>
                <w:lang w:val="en-MY"/>
              </w:rPr>
              <w:t>30</w:t>
            </w:r>
          </w:p>
        </w:tc>
        <w:tc>
          <w:tcPr>
            <w:tcW w:w="4433" w:type="dxa"/>
          </w:tcPr>
          <w:p w:rsidR="005E253D" w:rsidRPr="00CF7C7C" w:rsidRDefault="005E253D" w:rsidP="00C2299C">
            <w:pPr>
              <w:contextualSpacing/>
            </w:pPr>
            <w:r w:rsidRPr="00CF7C7C">
              <w:t>The discussion should focus more on the results, not the theory behind EIS measurement</w:t>
            </w:r>
          </w:p>
        </w:tc>
        <w:tc>
          <w:tcPr>
            <w:tcW w:w="4252" w:type="dxa"/>
          </w:tcPr>
          <w:p w:rsidR="005E253D" w:rsidRPr="00CF7C7C" w:rsidRDefault="007F4428" w:rsidP="00C2299C">
            <w:pPr>
              <w:contextualSpacing/>
              <w:mirrorIndents/>
              <w:rPr>
                <w:color w:val="000000" w:themeColor="text1"/>
                <w:lang w:val="en-MY"/>
              </w:rPr>
            </w:pPr>
            <w:r>
              <w:rPr>
                <w:color w:val="000000" w:themeColor="text1"/>
                <w:lang w:val="en-MY"/>
              </w:rPr>
              <w:t xml:space="preserve">Dear reviewer, thank you for your nice suggestion. In the updated manuscript, discussions focused on results given in the </w:t>
            </w:r>
            <w:r>
              <w:rPr>
                <w:color w:val="000000" w:themeColor="text1"/>
                <w:lang w:val="en-MY"/>
              </w:rPr>
              <w:lastRenderedPageBreak/>
              <w:t>revised manuscript.</w:t>
            </w:r>
          </w:p>
        </w:tc>
      </w:tr>
      <w:tr w:rsidR="005E253D" w:rsidRPr="00CF7C7C" w:rsidTr="00060E68">
        <w:tc>
          <w:tcPr>
            <w:tcW w:w="524" w:type="dxa"/>
          </w:tcPr>
          <w:p w:rsidR="005E253D" w:rsidRPr="00CF7C7C" w:rsidRDefault="005E253D" w:rsidP="00C2299C">
            <w:pPr>
              <w:contextualSpacing/>
              <w:mirrorIndents/>
              <w:jc w:val="center"/>
              <w:rPr>
                <w:color w:val="000000" w:themeColor="text1"/>
                <w:lang w:val="en-MY"/>
              </w:rPr>
            </w:pPr>
            <w:r w:rsidRPr="00CF7C7C">
              <w:rPr>
                <w:color w:val="000000" w:themeColor="text1"/>
                <w:lang w:val="en-MY"/>
              </w:rPr>
              <w:lastRenderedPageBreak/>
              <w:t>31</w:t>
            </w:r>
          </w:p>
        </w:tc>
        <w:tc>
          <w:tcPr>
            <w:tcW w:w="4433" w:type="dxa"/>
          </w:tcPr>
          <w:p w:rsidR="005E253D" w:rsidRPr="00CF7C7C" w:rsidRDefault="005E253D" w:rsidP="00C2299C">
            <w:pPr>
              <w:contextualSpacing/>
            </w:pPr>
            <w:r w:rsidRPr="00CF7C7C">
              <w:t>Needs to be supported with arguments comparing the performance of the proposed electrode with those of currently available batteries</w:t>
            </w:r>
          </w:p>
        </w:tc>
        <w:tc>
          <w:tcPr>
            <w:tcW w:w="4252" w:type="dxa"/>
          </w:tcPr>
          <w:p w:rsidR="005E253D" w:rsidRPr="00CF7C7C" w:rsidRDefault="007F4428" w:rsidP="00C2299C">
            <w:pPr>
              <w:contextualSpacing/>
              <w:mirrorIndents/>
              <w:rPr>
                <w:color w:val="000000" w:themeColor="text1"/>
                <w:lang w:val="en-MY"/>
              </w:rPr>
            </w:pPr>
            <w:r>
              <w:rPr>
                <w:color w:val="000000" w:themeColor="text1"/>
                <w:lang w:val="en-MY"/>
              </w:rPr>
              <w:t>Dear reviewer, thank</w:t>
            </w:r>
            <w:r w:rsidR="00687D46">
              <w:rPr>
                <w:color w:val="000000" w:themeColor="text1"/>
                <w:lang w:val="en-MY"/>
              </w:rPr>
              <w:t xml:space="preserve"> you for your nice suggestions. </w:t>
            </w:r>
            <w:r>
              <w:rPr>
                <w:color w:val="000000" w:themeColor="text1"/>
                <w:lang w:val="en-MY"/>
              </w:rPr>
              <w:t xml:space="preserve">The proposed electrode arguments are given in the conclusion part of the manuscript. We also feel about our proposed electrode on </w:t>
            </w:r>
            <w:proofErr w:type="spellStart"/>
            <w:r>
              <w:rPr>
                <w:color w:val="000000" w:themeColor="text1"/>
                <w:lang w:val="en-MY"/>
              </w:rPr>
              <w:t>laboratoty</w:t>
            </w:r>
            <w:proofErr w:type="spellEnd"/>
            <w:r>
              <w:rPr>
                <w:color w:val="000000" w:themeColor="text1"/>
                <w:lang w:val="en-MY"/>
              </w:rPr>
              <w:t xml:space="preserve"> benchmark only,</w:t>
            </w:r>
            <w:r w:rsidR="00615B26">
              <w:rPr>
                <w:color w:val="000000" w:themeColor="text1"/>
                <w:lang w:val="en-MY"/>
              </w:rPr>
              <w:t xml:space="preserve"> we assure you, </w:t>
            </w:r>
            <w:r>
              <w:rPr>
                <w:color w:val="000000" w:themeColor="text1"/>
                <w:lang w:val="en-MY"/>
              </w:rPr>
              <w:t xml:space="preserve">this </w:t>
            </w:r>
            <w:proofErr w:type="spellStart"/>
            <w:r>
              <w:rPr>
                <w:color w:val="000000" w:themeColor="text1"/>
                <w:lang w:val="en-MY"/>
              </w:rPr>
              <w:t>valuble</w:t>
            </w:r>
            <w:proofErr w:type="spellEnd"/>
            <w:r>
              <w:rPr>
                <w:color w:val="000000" w:themeColor="text1"/>
                <w:lang w:val="en-MY"/>
              </w:rPr>
              <w:t xml:space="preserve"> suggestion</w:t>
            </w:r>
            <w:r w:rsidR="00615B26">
              <w:rPr>
                <w:color w:val="000000" w:themeColor="text1"/>
                <w:lang w:val="en-MY"/>
              </w:rPr>
              <w:t xml:space="preserve"> will be taken in our future works. </w:t>
            </w:r>
            <w:r>
              <w:rPr>
                <w:color w:val="000000" w:themeColor="text1"/>
                <w:lang w:val="en-MY"/>
              </w:rPr>
              <w:t xml:space="preserve">  </w:t>
            </w:r>
          </w:p>
        </w:tc>
      </w:tr>
      <w:tr w:rsidR="005E253D" w:rsidRPr="00CF7C7C" w:rsidTr="00060E68">
        <w:tc>
          <w:tcPr>
            <w:tcW w:w="524" w:type="dxa"/>
          </w:tcPr>
          <w:p w:rsidR="005E253D" w:rsidRPr="00CF7C7C" w:rsidRDefault="005E253D" w:rsidP="00C2299C">
            <w:pPr>
              <w:contextualSpacing/>
              <w:mirrorIndents/>
              <w:jc w:val="center"/>
              <w:rPr>
                <w:color w:val="000000" w:themeColor="text1"/>
                <w:lang w:val="en-MY"/>
              </w:rPr>
            </w:pPr>
            <w:r w:rsidRPr="00CF7C7C">
              <w:rPr>
                <w:color w:val="000000" w:themeColor="text1"/>
                <w:lang w:val="en-MY"/>
              </w:rPr>
              <w:t>32</w:t>
            </w:r>
          </w:p>
        </w:tc>
        <w:tc>
          <w:tcPr>
            <w:tcW w:w="4433" w:type="dxa"/>
          </w:tcPr>
          <w:p w:rsidR="005E253D" w:rsidRPr="00CF7C7C" w:rsidRDefault="00C8219D" w:rsidP="00C2299C">
            <w:pPr>
              <w:contextualSpacing/>
            </w:pPr>
            <w:r w:rsidRPr="00CF7C7C">
              <w:t>S</w:t>
            </w:r>
            <w:r w:rsidR="005E253D" w:rsidRPr="00CF7C7C">
              <w:t>ynthesized</w:t>
            </w:r>
          </w:p>
        </w:tc>
        <w:tc>
          <w:tcPr>
            <w:tcW w:w="4252" w:type="dxa"/>
          </w:tcPr>
          <w:p w:rsidR="005E253D" w:rsidRPr="00CF7C7C" w:rsidRDefault="00615B26" w:rsidP="00C2299C">
            <w:pPr>
              <w:contextualSpacing/>
              <w:mirrorIndents/>
              <w:rPr>
                <w:color w:val="000000" w:themeColor="text1"/>
                <w:lang w:val="en-MY"/>
              </w:rPr>
            </w:pPr>
            <w:r>
              <w:rPr>
                <w:color w:val="000000" w:themeColor="text1"/>
                <w:lang w:val="en-MY"/>
              </w:rPr>
              <w:t>Dear revi</w:t>
            </w:r>
            <w:r w:rsidR="00A1337F">
              <w:rPr>
                <w:color w:val="000000" w:themeColor="text1"/>
                <w:lang w:val="en-MY"/>
              </w:rPr>
              <w:t>ewer, thank you for comme</w:t>
            </w:r>
            <w:r>
              <w:rPr>
                <w:color w:val="000000" w:themeColor="text1"/>
                <w:lang w:val="en-MY"/>
              </w:rPr>
              <w:t>nt</w:t>
            </w:r>
            <w:r w:rsidR="00A1337F">
              <w:rPr>
                <w:color w:val="000000" w:themeColor="text1"/>
                <w:lang w:val="en-MY"/>
              </w:rPr>
              <w:t>s</w:t>
            </w:r>
            <w:r>
              <w:rPr>
                <w:color w:val="000000" w:themeColor="text1"/>
                <w:lang w:val="en-MY"/>
              </w:rPr>
              <w:t>. Synthesized changed in updated manuscript.</w:t>
            </w:r>
          </w:p>
        </w:tc>
      </w:tr>
      <w:tr w:rsidR="005E253D" w:rsidRPr="00CF7C7C" w:rsidTr="00060E68">
        <w:tc>
          <w:tcPr>
            <w:tcW w:w="524" w:type="dxa"/>
          </w:tcPr>
          <w:p w:rsidR="005E253D" w:rsidRPr="00CF7C7C" w:rsidRDefault="005E253D" w:rsidP="00C2299C">
            <w:pPr>
              <w:contextualSpacing/>
              <w:mirrorIndents/>
              <w:jc w:val="center"/>
              <w:rPr>
                <w:color w:val="000000" w:themeColor="text1"/>
                <w:lang w:val="en-MY"/>
              </w:rPr>
            </w:pPr>
            <w:r w:rsidRPr="00CF7C7C">
              <w:rPr>
                <w:color w:val="000000" w:themeColor="text1"/>
                <w:lang w:val="en-MY"/>
              </w:rPr>
              <w:t>33</w:t>
            </w:r>
          </w:p>
        </w:tc>
        <w:tc>
          <w:tcPr>
            <w:tcW w:w="4433" w:type="dxa"/>
          </w:tcPr>
          <w:p w:rsidR="005E253D" w:rsidRPr="00CF7C7C" w:rsidRDefault="005E253D" w:rsidP="00C2299C">
            <w:pPr>
              <w:contextualSpacing/>
            </w:pPr>
            <w:r w:rsidRPr="00CF7C7C">
              <w:t>Seems to be switched</w:t>
            </w:r>
          </w:p>
        </w:tc>
        <w:tc>
          <w:tcPr>
            <w:tcW w:w="4252" w:type="dxa"/>
          </w:tcPr>
          <w:p w:rsidR="005E253D" w:rsidRPr="00CF7C7C" w:rsidRDefault="00615B26" w:rsidP="00C2299C">
            <w:pPr>
              <w:contextualSpacing/>
              <w:mirrorIndents/>
              <w:rPr>
                <w:color w:val="000000" w:themeColor="text1"/>
                <w:lang w:val="en-MY"/>
              </w:rPr>
            </w:pPr>
            <w:r>
              <w:rPr>
                <w:color w:val="000000" w:themeColor="text1"/>
                <w:lang w:val="en-MY"/>
              </w:rPr>
              <w:t xml:space="preserve">Dear reviewer, we agree with you. </w:t>
            </w:r>
            <w:proofErr w:type="gramStart"/>
            <w:r>
              <w:rPr>
                <w:color w:val="000000" w:themeColor="text1"/>
                <w:lang w:val="en-MY"/>
              </w:rPr>
              <w:t>changed</w:t>
            </w:r>
            <w:proofErr w:type="gramEnd"/>
            <w:r>
              <w:rPr>
                <w:color w:val="000000" w:themeColor="text1"/>
                <w:lang w:val="en-MY"/>
              </w:rPr>
              <w:t xml:space="preserve"> in </w:t>
            </w:r>
            <w:proofErr w:type="spellStart"/>
            <w:r>
              <w:rPr>
                <w:color w:val="000000" w:themeColor="text1"/>
                <w:lang w:val="en-MY"/>
              </w:rPr>
              <w:t>upated</w:t>
            </w:r>
            <w:proofErr w:type="spellEnd"/>
            <w:r>
              <w:rPr>
                <w:color w:val="000000" w:themeColor="text1"/>
                <w:lang w:val="en-MY"/>
              </w:rPr>
              <w:t xml:space="preserve"> manuscript.</w:t>
            </w:r>
          </w:p>
        </w:tc>
      </w:tr>
    </w:tbl>
    <w:p w:rsidR="00D3415C" w:rsidRPr="0044191C" w:rsidRDefault="00D3415C" w:rsidP="00C2299C">
      <w:pPr>
        <w:contextualSpacing/>
        <w:mirrorIndents/>
        <w:rPr>
          <w:color w:val="000000" w:themeColor="text1"/>
        </w:rPr>
      </w:pPr>
    </w:p>
    <w:p w:rsidR="0044191C" w:rsidRPr="0044191C" w:rsidRDefault="0044191C" w:rsidP="0044191C">
      <w:pPr>
        <w:contextualSpacing/>
        <w:mirrorIndents/>
        <w:rPr>
          <w:b/>
          <w:color w:val="000000" w:themeColor="text1"/>
          <w:lang w:val="en-MY"/>
        </w:rPr>
      </w:pPr>
      <w:r w:rsidRPr="0044191C">
        <w:rPr>
          <w:b/>
          <w:color w:val="000000" w:themeColor="text1"/>
          <w:lang w:val="en-MY"/>
        </w:rPr>
        <w:t>Reviewer B</w:t>
      </w:r>
    </w:p>
    <w:tbl>
      <w:tblPr>
        <w:tblStyle w:val="TableGrid"/>
        <w:tblW w:w="9209" w:type="dxa"/>
        <w:tblLook w:val="04A0"/>
      </w:tblPr>
      <w:tblGrid>
        <w:gridCol w:w="524"/>
        <w:gridCol w:w="4433"/>
        <w:gridCol w:w="4252"/>
      </w:tblGrid>
      <w:tr w:rsidR="0044191C" w:rsidRPr="00615B26" w:rsidTr="00BD7B41">
        <w:tc>
          <w:tcPr>
            <w:tcW w:w="524" w:type="dxa"/>
            <w:shd w:val="clear" w:color="auto" w:fill="D9D9D9" w:themeFill="background1" w:themeFillShade="D9"/>
          </w:tcPr>
          <w:p w:rsidR="0044191C" w:rsidRPr="00615B26" w:rsidRDefault="0044191C" w:rsidP="00BD7B41">
            <w:pPr>
              <w:contextualSpacing/>
              <w:mirrorIndents/>
              <w:jc w:val="center"/>
              <w:rPr>
                <w:color w:val="000000" w:themeColor="text1"/>
                <w:lang w:val="en-MY"/>
              </w:rPr>
            </w:pPr>
            <w:r w:rsidRPr="00615B26">
              <w:rPr>
                <w:color w:val="000000" w:themeColor="text1"/>
                <w:lang w:val="en-MY"/>
              </w:rPr>
              <w:t>No</w:t>
            </w:r>
          </w:p>
        </w:tc>
        <w:tc>
          <w:tcPr>
            <w:tcW w:w="4433" w:type="dxa"/>
            <w:shd w:val="clear" w:color="auto" w:fill="D9D9D9" w:themeFill="background1" w:themeFillShade="D9"/>
          </w:tcPr>
          <w:p w:rsidR="0044191C" w:rsidRPr="00615B26" w:rsidRDefault="0044191C" w:rsidP="00BD7B41">
            <w:pPr>
              <w:contextualSpacing/>
              <w:mirrorIndents/>
              <w:jc w:val="center"/>
              <w:rPr>
                <w:color w:val="000000" w:themeColor="text1"/>
                <w:lang w:val="en-MY"/>
              </w:rPr>
            </w:pPr>
            <w:r w:rsidRPr="00615B26">
              <w:rPr>
                <w:color w:val="000000" w:themeColor="text1"/>
                <w:lang w:val="en-MY"/>
              </w:rPr>
              <w:t>Comments</w:t>
            </w:r>
          </w:p>
        </w:tc>
        <w:tc>
          <w:tcPr>
            <w:tcW w:w="4252" w:type="dxa"/>
            <w:shd w:val="clear" w:color="auto" w:fill="D9D9D9" w:themeFill="background1" w:themeFillShade="D9"/>
          </w:tcPr>
          <w:p w:rsidR="0044191C" w:rsidRPr="00615B26" w:rsidRDefault="0044191C" w:rsidP="00BD7B41">
            <w:pPr>
              <w:contextualSpacing/>
              <w:mirrorIndents/>
              <w:jc w:val="center"/>
              <w:rPr>
                <w:color w:val="000000" w:themeColor="text1"/>
                <w:lang w:val="en-MY"/>
              </w:rPr>
            </w:pPr>
            <w:r w:rsidRPr="00615B26">
              <w:rPr>
                <w:color w:val="000000" w:themeColor="text1"/>
                <w:lang w:val="en-MY"/>
              </w:rPr>
              <w:t>Reply Action Taken</w:t>
            </w:r>
          </w:p>
        </w:tc>
      </w:tr>
      <w:tr w:rsidR="0044191C" w:rsidRPr="00615B26" w:rsidTr="00BD7B41">
        <w:tc>
          <w:tcPr>
            <w:tcW w:w="524" w:type="dxa"/>
          </w:tcPr>
          <w:p w:rsidR="0044191C" w:rsidRPr="00615B26" w:rsidRDefault="0044191C" w:rsidP="00BD7B41">
            <w:pPr>
              <w:contextualSpacing/>
              <w:mirrorIndents/>
              <w:jc w:val="center"/>
              <w:rPr>
                <w:color w:val="000000" w:themeColor="text1"/>
                <w:lang w:val="en-MY"/>
              </w:rPr>
            </w:pPr>
            <w:r w:rsidRPr="00615B26">
              <w:rPr>
                <w:color w:val="000000" w:themeColor="text1"/>
                <w:lang w:val="en-MY"/>
              </w:rPr>
              <w:t>1.</w:t>
            </w:r>
          </w:p>
        </w:tc>
        <w:tc>
          <w:tcPr>
            <w:tcW w:w="4433" w:type="dxa"/>
          </w:tcPr>
          <w:p w:rsidR="0044191C" w:rsidRPr="00615B26" w:rsidRDefault="00DD6890" w:rsidP="00BD7B41">
            <w:pPr>
              <w:contextualSpacing/>
              <w:rPr>
                <w:color w:val="000000" w:themeColor="text1"/>
                <w:shd w:val="clear" w:color="auto" w:fill="FFFFFF"/>
              </w:rPr>
            </w:pPr>
            <w:r w:rsidRPr="00615B26">
              <w:t>Italic</w:t>
            </w:r>
          </w:p>
        </w:tc>
        <w:tc>
          <w:tcPr>
            <w:tcW w:w="4252" w:type="dxa"/>
          </w:tcPr>
          <w:p w:rsidR="0044191C" w:rsidRPr="00615B26" w:rsidRDefault="00615B26" w:rsidP="00DD6890">
            <w:r>
              <w:t>Dear reviewer, thank you for your nice suggestions.</w:t>
            </w:r>
          </w:p>
        </w:tc>
      </w:tr>
      <w:tr w:rsidR="0044191C" w:rsidRPr="00615B26" w:rsidTr="00BD7B41">
        <w:tc>
          <w:tcPr>
            <w:tcW w:w="524" w:type="dxa"/>
          </w:tcPr>
          <w:p w:rsidR="0044191C" w:rsidRPr="00615B26" w:rsidRDefault="0044191C" w:rsidP="00BD7B41">
            <w:pPr>
              <w:contextualSpacing/>
              <w:mirrorIndents/>
              <w:jc w:val="center"/>
              <w:rPr>
                <w:color w:val="000000" w:themeColor="text1"/>
                <w:lang w:val="en-MY"/>
              </w:rPr>
            </w:pPr>
            <w:r w:rsidRPr="00615B26">
              <w:rPr>
                <w:color w:val="000000" w:themeColor="text1"/>
                <w:lang w:val="en-MY"/>
              </w:rPr>
              <w:t>2.</w:t>
            </w:r>
          </w:p>
        </w:tc>
        <w:tc>
          <w:tcPr>
            <w:tcW w:w="4433" w:type="dxa"/>
          </w:tcPr>
          <w:p w:rsidR="0044191C" w:rsidRPr="00615B26" w:rsidRDefault="00DD6890" w:rsidP="00BD7B41">
            <w:pPr>
              <w:rPr>
                <w:color w:val="000000" w:themeColor="text1"/>
                <w:shd w:val="clear" w:color="auto" w:fill="FFFFFF"/>
              </w:rPr>
            </w:pPr>
            <w:r w:rsidRPr="00615B26">
              <w:t xml:space="preserve">What kind of compound extracted from </w:t>
            </w:r>
            <w:proofErr w:type="spellStart"/>
            <w:r w:rsidRPr="00615B26">
              <w:t>Datiura</w:t>
            </w:r>
            <w:proofErr w:type="spellEnd"/>
            <w:r w:rsidRPr="00615B26">
              <w:t xml:space="preserve"> metal used for Cu</w:t>
            </w:r>
            <w:r w:rsidRPr="00C8219D">
              <w:rPr>
                <w:vertAlign w:val="subscript"/>
              </w:rPr>
              <w:t>2</w:t>
            </w:r>
            <w:r w:rsidRPr="00615B26">
              <w:t>O nanoparticle preparation?</w:t>
            </w:r>
          </w:p>
        </w:tc>
        <w:tc>
          <w:tcPr>
            <w:tcW w:w="4252" w:type="dxa"/>
          </w:tcPr>
          <w:p w:rsidR="0044191C" w:rsidRPr="00615B26" w:rsidRDefault="00615B26" w:rsidP="00BD7B41">
            <w:pPr>
              <w:mirrorIndents/>
              <w:rPr>
                <w:color w:val="000000" w:themeColor="text1"/>
                <w:lang w:val="en-MY"/>
              </w:rPr>
            </w:pPr>
            <w:r>
              <w:rPr>
                <w:color w:val="000000" w:themeColor="text1"/>
                <w:lang w:val="en-MY"/>
              </w:rPr>
              <w:t>Dear reviewer</w:t>
            </w:r>
            <w:r w:rsidR="00A1337F">
              <w:rPr>
                <w:color w:val="000000" w:themeColor="text1"/>
                <w:lang w:val="en-MY"/>
              </w:rPr>
              <w:t xml:space="preserve">, thank you for your </w:t>
            </w:r>
            <w:proofErr w:type="gramStart"/>
            <w:r w:rsidR="00A1337F">
              <w:rPr>
                <w:color w:val="000000" w:themeColor="text1"/>
                <w:lang w:val="en-MY"/>
              </w:rPr>
              <w:t>good  comme</w:t>
            </w:r>
            <w:r>
              <w:rPr>
                <w:color w:val="000000" w:themeColor="text1"/>
                <w:lang w:val="en-MY"/>
              </w:rPr>
              <w:t>nt</w:t>
            </w:r>
            <w:proofErr w:type="gramEnd"/>
            <w:r>
              <w:rPr>
                <w:color w:val="000000" w:themeColor="text1"/>
                <w:lang w:val="en-MY"/>
              </w:rPr>
              <w:t>. Compounds names are mentioned in the revised manuscript.</w:t>
            </w:r>
          </w:p>
        </w:tc>
      </w:tr>
      <w:tr w:rsidR="0044191C" w:rsidRPr="00615B26" w:rsidTr="00BD7B41">
        <w:tc>
          <w:tcPr>
            <w:tcW w:w="524" w:type="dxa"/>
          </w:tcPr>
          <w:p w:rsidR="0044191C" w:rsidRPr="00615B26" w:rsidRDefault="0044191C" w:rsidP="00BD7B41">
            <w:pPr>
              <w:contextualSpacing/>
              <w:mirrorIndents/>
              <w:jc w:val="center"/>
              <w:rPr>
                <w:color w:val="000000" w:themeColor="text1"/>
                <w:lang w:val="en-MY"/>
              </w:rPr>
            </w:pPr>
            <w:r w:rsidRPr="00615B26">
              <w:rPr>
                <w:color w:val="000000" w:themeColor="text1"/>
                <w:lang w:val="en-MY"/>
              </w:rPr>
              <w:t>3.</w:t>
            </w:r>
          </w:p>
        </w:tc>
        <w:tc>
          <w:tcPr>
            <w:tcW w:w="4433" w:type="dxa"/>
          </w:tcPr>
          <w:p w:rsidR="0044191C" w:rsidRPr="00615B26" w:rsidRDefault="00DD6890" w:rsidP="00BD7B41">
            <w:pPr>
              <w:contextualSpacing/>
              <w:rPr>
                <w:color w:val="000000" w:themeColor="text1"/>
              </w:rPr>
            </w:pPr>
            <w:r w:rsidRPr="00615B26">
              <w:t>Material and methods is too short</w:t>
            </w:r>
          </w:p>
        </w:tc>
        <w:tc>
          <w:tcPr>
            <w:tcW w:w="4252" w:type="dxa"/>
          </w:tcPr>
          <w:p w:rsidR="0044191C" w:rsidRPr="00615B26" w:rsidRDefault="00615B26" w:rsidP="00BD7B41">
            <w:pPr>
              <w:contextualSpacing/>
              <w:mirrorIndents/>
              <w:rPr>
                <w:color w:val="000000" w:themeColor="text1"/>
                <w:lang w:val="en-MY"/>
              </w:rPr>
            </w:pPr>
            <w:r>
              <w:rPr>
                <w:color w:val="000000" w:themeColor="text1"/>
                <w:lang w:val="en-MY"/>
              </w:rPr>
              <w:t>Dear reviewer, thank you for nice suggestion.  Material and methods are briefly discussed in revised manuscript.</w:t>
            </w:r>
          </w:p>
        </w:tc>
      </w:tr>
      <w:tr w:rsidR="00DD6890" w:rsidRPr="00615B26" w:rsidTr="00BD7B41">
        <w:tc>
          <w:tcPr>
            <w:tcW w:w="524" w:type="dxa"/>
          </w:tcPr>
          <w:p w:rsidR="00DD6890" w:rsidRPr="00615B26" w:rsidRDefault="00DD6890" w:rsidP="00BD7B41">
            <w:pPr>
              <w:contextualSpacing/>
              <w:mirrorIndents/>
              <w:jc w:val="center"/>
              <w:rPr>
                <w:color w:val="000000" w:themeColor="text1"/>
                <w:lang w:val="en-MY"/>
              </w:rPr>
            </w:pPr>
            <w:r w:rsidRPr="00615B26">
              <w:rPr>
                <w:color w:val="000000" w:themeColor="text1"/>
                <w:lang w:val="en-MY"/>
              </w:rPr>
              <w:t>4.</w:t>
            </w:r>
          </w:p>
        </w:tc>
        <w:tc>
          <w:tcPr>
            <w:tcW w:w="4433" w:type="dxa"/>
          </w:tcPr>
          <w:p w:rsidR="00DD6890" w:rsidRPr="00615B26" w:rsidRDefault="00DD6890" w:rsidP="00BD7B41">
            <w:pPr>
              <w:contextualSpacing/>
            </w:pPr>
            <w:r w:rsidRPr="00615B26">
              <w:t>Avoid the formula and method in this section. Provide a more comprehensive discussion.</w:t>
            </w:r>
          </w:p>
        </w:tc>
        <w:tc>
          <w:tcPr>
            <w:tcW w:w="4252" w:type="dxa"/>
          </w:tcPr>
          <w:p w:rsidR="00DD6890" w:rsidRPr="00615B26" w:rsidRDefault="00615B26" w:rsidP="00BD7B41">
            <w:pPr>
              <w:contextualSpacing/>
              <w:mirrorIndents/>
              <w:rPr>
                <w:color w:val="000000" w:themeColor="text1"/>
                <w:lang w:val="en-MY"/>
              </w:rPr>
            </w:pPr>
            <w:r>
              <w:rPr>
                <w:color w:val="000000" w:themeColor="text1"/>
                <w:lang w:val="en-MY"/>
              </w:rPr>
              <w:t xml:space="preserve">Dear reviewer, thank you for your nice suggestion. As per the suggestion, formula and methods are shifted in materials and method section of the revised manuscript. </w:t>
            </w:r>
          </w:p>
        </w:tc>
      </w:tr>
      <w:tr w:rsidR="0044191C" w:rsidRPr="00615B26" w:rsidTr="00BD7B41">
        <w:tc>
          <w:tcPr>
            <w:tcW w:w="524" w:type="dxa"/>
          </w:tcPr>
          <w:p w:rsidR="0044191C" w:rsidRPr="00615B26" w:rsidRDefault="00DD6890" w:rsidP="00BD7B41">
            <w:pPr>
              <w:contextualSpacing/>
              <w:mirrorIndents/>
              <w:jc w:val="center"/>
              <w:rPr>
                <w:color w:val="000000" w:themeColor="text1"/>
                <w:lang w:val="en-MY"/>
              </w:rPr>
            </w:pPr>
            <w:r w:rsidRPr="00615B26">
              <w:rPr>
                <w:color w:val="000000" w:themeColor="text1"/>
                <w:lang w:val="en-MY"/>
              </w:rPr>
              <w:t>5.</w:t>
            </w:r>
          </w:p>
        </w:tc>
        <w:tc>
          <w:tcPr>
            <w:tcW w:w="4433" w:type="dxa"/>
          </w:tcPr>
          <w:p w:rsidR="0044191C" w:rsidRPr="00615B26" w:rsidRDefault="00DD6890" w:rsidP="00DD6890">
            <w:pPr>
              <w:rPr>
                <w:color w:val="000000" w:themeColor="text1"/>
              </w:rPr>
            </w:pPr>
            <w:r w:rsidRPr="00615B26">
              <w:t>Is there any data? Fig. 1 shows only the UV-Vis spectrum not SPR.</w:t>
            </w:r>
          </w:p>
        </w:tc>
        <w:tc>
          <w:tcPr>
            <w:tcW w:w="4252" w:type="dxa"/>
          </w:tcPr>
          <w:p w:rsidR="0044191C" w:rsidRPr="00615B26" w:rsidRDefault="00615B26" w:rsidP="00615B26">
            <w:pPr>
              <w:mirrorIndents/>
              <w:rPr>
                <w:color w:val="000000" w:themeColor="text1"/>
                <w:lang w:val="en-MY"/>
              </w:rPr>
            </w:pPr>
            <w:r w:rsidRPr="00615B26">
              <w:rPr>
                <w:color w:val="000000" w:themeColor="text1"/>
                <w:lang w:val="en-MY"/>
              </w:rPr>
              <w:t>Dear re</w:t>
            </w:r>
            <w:r w:rsidR="00A1337F">
              <w:rPr>
                <w:color w:val="000000" w:themeColor="text1"/>
                <w:lang w:val="en-MY"/>
              </w:rPr>
              <w:t>viewer, thank you for nice comme</w:t>
            </w:r>
            <w:r w:rsidR="00687D46">
              <w:rPr>
                <w:color w:val="000000" w:themeColor="text1"/>
                <w:lang w:val="en-MY"/>
              </w:rPr>
              <w:t>nt,</w:t>
            </w:r>
            <w:r>
              <w:rPr>
                <w:color w:val="000000" w:themeColor="text1"/>
                <w:lang w:val="en-MY"/>
              </w:rPr>
              <w:t xml:space="preserve"> UV-Vis part of the manuscript well </w:t>
            </w:r>
            <w:proofErr w:type="spellStart"/>
            <w:r>
              <w:rPr>
                <w:color w:val="000000" w:themeColor="text1"/>
                <w:lang w:val="en-MY"/>
              </w:rPr>
              <w:t>molted</w:t>
            </w:r>
            <w:proofErr w:type="spellEnd"/>
            <w:r>
              <w:rPr>
                <w:color w:val="000000" w:themeColor="text1"/>
                <w:lang w:val="en-MY"/>
              </w:rPr>
              <w:t>. Discussions are given in the updated manuscript.</w:t>
            </w:r>
            <w:r w:rsidRPr="00615B26">
              <w:rPr>
                <w:color w:val="000000" w:themeColor="text1"/>
                <w:lang w:val="en-MY"/>
              </w:rPr>
              <w:t xml:space="preserve"> </w:t>
            </w:r>
          </w:p>
        </w:tc>
      </w:tr>
      <w:tr w:rsidR="0044191C" w:rsidRPr="00615B26" w:rsidTr="00BD7B41">
        <w:tc>
          <w:tcPr>
            <w:tcW w:w="524" w:type="dxa"/>
          </w:tcPr>
          <w:p w:rsidR="0044191C" w:rsidRPr="00615B26" w:rsidRDefault="00DD6890" w:rsidP="00BD7B41">
            <w:pPr>
              <w:contextualSpacing/>
              <w:mirrorIndents/>
              <w:jc w:val="center"/>
              <w:rPr>
                <w:color w:val="000000" w:themeColor="text1"/>
                <w:lang w:val="en-MY"/>
              </w:rPr>
            </w:pPr>
            <w:r w:rsidRPr="00615B26">
              <w:rPr>
                <w:color w:val="000000" w:themeColor="text1"/>
                <w:lang w:val="en-MY"/>
              </w:rPr>
              <w:t>6.</w:t>
            </w:r>
          </w:p>
        </w:tc>
        <w:tc>
          <w:tcPr>
            <w:tcW w:w="4433" w:type="dxa"/>
          </w:tcPr>
          <w:p w:rsidR="0044191C" w:rsidRPr="00615B26" w:rsidRDefault="00DD6890" w:rsidP="00BD7B41">
            <w:pPr>
              <w:contextualSpacing/>
              <w:rPr>
                <w:color w:val="000000" w:themeColor="text1"/>
              </w:rPr>
            </w:pPr>
            <w:r w:rsidRPr="00615B26">
              <w:t>Explain more this value.</w:t>
            </w:r>
          </w:p>
        </w:tc>
        <w:tc>
          <w:tcPr>
            <w:tcW w:w="4252" w:type="dxa"/>
          </w:tcPr>
          <w:p w:rsidR="0044191C" w:rsidRPr="00615B26" w:rsidRDefault="005C5DC1" w:rsidP="00BD7B41">
            <w:pPr>
              <w:shd w:val="clear" w:color="auto" w:fill="FFFFFF"/>
              <w:contextualSpacing/>
              <w:mirrorIndents/>
              <w:rPr>
                <w:color w:val="000000" w:themeColor="text1"/>
                <w:highlight w:val="yellow"/>
              </w:rPr>
            </w:pPr>
            <w:r w:rsidRPr="005C5DC1">
              <w:rPr>
                <w:color w:val="000000" w:themeColor="text1"/>
              </w:rPr>
              <w:t>Dear revi</w:t>
            </w:r>
            <w:r w:rsidR="00687D46">
              <w:rPr>
                <w:color w:val="000000" w:themeColor="text1"/>
              </w:rPr>
              <w:t>e</w:t>
            </w:r>
            <w:r w:rsidRPr="005C5DC1">
              <w:rPr>
                <w:color w:val="000000" w:themeColor="text1"/>
              </w:rPr>
              <w:t xml:space="preserve">wer, thank you for your nice </w:t>
            </w:r>
            <w:proofErr w:type="spellStart"/>
            <w:r w:rsidRPr="005C5DC1">
              <w:rPr>
                <w:color w:val="000000" w:themeColor="text1"/>
              </w:rPr>
              <w:t>sugestions</w:t>
            </w:r>
            <w:proofErr w:type="spellEnd"/>
            <w:r w:rsidRPr="005C5DC1">
              <w:rPr>
                <w:color w:val="000000" w:themeColor="text1"/>
              </w:rPr>
              <w:t xml:space="preserve">. The </w:t>
            </w:r>
            <w:r w:rsidR="00687D46">
              <w:rPr>
                <w:color w:val="000000" w:themeColor="text1"/>
              </w:rPr>
              <w:t>value of band gap explained in detail manner given</w:t>
            </w:r>
            <w:r w:rsidRPr="005C5DC1">
              <w:rPr>
                <w:color w:val="000000" w:themeColor="text1"/>
              </w:rPr>
              <w:t xml:space="preserve"> in updated manuscript.</w:t>
            </w:r>
          </w:p>
        </w:tc>
      </w:tr>
      <w:tr w:rsidR="0044191C" w:rsidRPr="00615B26" w:rsidTr="00BD7B41">
        <w:tc>
          <w:tcPr>
            <w:tcW w:w="524" w:type="dxa"/>
          </w:tcPr>
          <w:p w:rsidR="0044191C" w:rsidRPr="00615B26" w:rsidRDefault="00DD6890" w:rsidP="00BD7B41">
            <w:pPr>
              <w:contextualSpacing/>
              <w:mirrorIndents/>
              <w:jc w:val="center"/>
              <w:rPr>
                <w:color w:val="000000" w:themeColor="text1"/>
                <w:lang w:val="en-MY"/>
              </w:rPr>
            </w:pPr>
            <w:r w:rsidRPr="00615B26">
              <w:rPr>
                <w:color w:val="000000" w:themeColor="text1"/>
                <w:lang w:val="en-MY"/>
              </w:rPr>
              <w:t>7.</w:t>
            </w:r>
          </w:p>
        </w:tc>
        <w:tc>
          <w:tcPr>
            <w:tcW w:w="4433" w:type="dxa"/>
          </w:tcPr>
          <w:p w:rsidR="0044191C" w:rsidRPr="00615B26" w:rsidRDefault="00DD6890" w:rsidP="00BD7B41">
            <w:pPr>
              <w:contextualSpacing/>
              <w:rPr>
                <w:color w:val="000000" w:themeColor="text1"/>
              </w:rPr>
            </w:pPr>
            <w:r w:rsidRPr="00615B26">
              <w:t xml:space="preserve">It would be </w:t>
            </w:r>
            <w:proofErr w:type="gramStart"/>
            <w:r w:rsidRPr="00615B26">
              <w:t>more clear</w:t>
            </w:r>
            <w:proofErr w:type="gramEnd"/>
            <w:r w:rsidRPr="00615B26">
              <w:t xml:space="preserve"> if the authors provide crystal model in figure.</w:t>
            </w:r>
          </w:p>
        </w:tc>
        <w:tc>
          <w:tcPr>
            <w:tcW w:w="4252" w:type="dxa"/>
          </w:tcPr>
          <w:p w:rsidR="0044191C" w:rsidRPr="00615B26" w:rsidRDefault="005C5DC1" w:rsidP="00BD7B41">
            <w:pPr>
              <w:contextualSpacing/>
              <w:mirrorIndents/>
              <w:rPr>
                <w:color w:val="000000" w:themeColor="text1"/>
                <w:lang w:val="en-MY"/>
              </w:rPr>
            </w:pPr>
            <w:r>
              <w:rPr>
                <w:color w:val="000000" w:themeColor="text1"/>
                <w:lang w:val="en-MY"/>
              </w:rPr>
              <w:t>Dear reviewer, thank you for your nice suggestions. Crystal model is given in the figure 2.</w:t>
            </w:r>
          </w:p>
        </w:tc>
      </w:tr>
      <w:tr w:rsidR="00DD6890" w:rsidRPr="00615B26" w:rsidTr="00BD7B41">
        <w:tc>
          <w:tcPr>
            <w:tcW w:w="524" w:type="dxa"/>
          </w:tcPr>
          <w:p w:rsidR="00DD6890" w:rsidRPr="00615B26" w:rsidRDefault="00DD6890" w:rsidP="00BD7B41">
            <w:pPr>
              <w:contextualSpacing/>
              <w:mirrorIndents/>
              <w:jc w:val="center"/>
              <w:rPr>
                <w:color w:val="000000" w:themeColor="text1"/>
                <w:lang w:val="en-MY"/>
              </w:rPr>
            </w:pPr>
            <w:r w:rsidRPr="00615B26">
              <w:rPr>
                <w:color w:val="000000" w:themeColor="text1"/>
                <w:lang w:val="en-MY"/>
              </w:rPr>
              <w:t>8.</w:t>
            </w:r>
          </w:p>
        </w:tc>
        <w:tc>
          <w:tcPr>
            <w:tcW w:w="4433" w:type="dxa"/>
          </w:tcPr>
          <w:p w:rsidR="00DD6890" w:rsidRPr="00615B26" w:rsidRDefault="00DD6890" w:rsidP="00BD7B41">
            <w:pPr>
              <w:contextualSpacing/>
            </w:pPr>
            <w:r w:rsidRPr="00615B26">
              <w:t>(Figure 2)</w:t>
            </w:r>
          </w:p>
        </w:tc>
        <w:tc>
          <w:tcPr>
            <w:tcW w:w="4252" w:type="dxa"/>
          </w:tcPr>
          <w:p w:rsidR="00DD6890" w:rsidRPr="00615B26" w:rsidRDefault="00687D46" w:rsidP="00BD7B41">
            <w:pPr>
              <w:contextualSpacing/>
              <w:mirrorIndents/>
              <w:rPr>
                <w:color w:val="000000" w:themeColor="text1"/>
                <w:lang w:val="en-MY"/>
              </w:rPr>
            </w:pPr>
            <w:r>
              <w:rPr>
                <w:color w:val="000000" w:themeColor="text1"/>
                <w:lang w:val="en-MY"/>
              </w:rPr>
              <w:t>Dear reviewer, (Figure 2</w:t>
            </w:r>
            <w:r w:rsidR="005C5DC1">
              <w:rPr>
                <w:color w:val="000000" w:themeColor="text1"/>
                <w:lang w:val="en-MY"/>
              </w:rPr>
              <w:t>) mentioned in the appropriate place in updated manuscript.</w:t>
            </w:r>
          </w:p>
        </w:tc>
      </w:tr>
      <w:tr w:rsidR="00DD6890" w:rsidRPr="00615B26" w:rsidTr="00BD7B41">
        <w:tc>
          <w:tcPr>
            <w:tcW w:w="524" w:type="dxa"/>
          </w:tcPr>
          <w:p w:rsidR="00DD6890" w:rsidRPr="00615B26" w:rsidRDefault="00DD6890" w:rsidP="00BD7B41">
            <w:pPr>
              <w:contextualSpacing/>
              <w:mirrorIndents/>
              <w:jc w:val="center"/>
              <w:rPr>
                <w:color w:val="000000" w:themeColor="text1"/>
                <w:lang w:val="en-MY"/>
              </w:rPr>
            </w:pPr>
            <w:r w:rsidRPr="00615B26">
              <w:rPr>
                <w:color w:val="000000" w:themeColor="text1"/>
                <w:lang w:val="en-MY"/>
              </w:rPr>
              <w:t>9.</w:t>
            </w:r>
          </w:p>
        </w:tc>
        <w:tc>
          <w:tcPr>
            <w:tcW w:w="4433" w:type="dxa"/>
          </w:tcPr>
          <w:p w:rsidR="00DD6890" w:rsidRPr="00615B26" w:rsidRDefault="00DD6890" w:rsidP="00BD7B41">
            <w:pPr>
              <w:contextualSpacing/>
            </w:pPr>
            <w:r w:rsidRPr="00615B26">
              <w:t xml:space="preserve">How do the authors relate between this FTIR data and the formation of </w:t>
            </w:r>
            <w:proofErr w:type="spellStart"/>
            <w:r w:rsidRPr="00615B26">
              <w:t>nano</w:t>
            </w:r>
            <w:proofErr w:type="spellEnd"/>
            <w:r w:rsidRPr="00615B26">
              <w:t xml:space="preserve"> particle complex form?</w:t>
            </w:r>
          </w:p>
        </w:tc>
        <w:tc>
          <w:tcPr>
            <w:tcW w:w="4252" w:type="dxa"/>
          </w:tcPr>
          <w:p w:rsidR="00DD6890" w:rsidRPr="00615B26" w:rsidRDefault="005C5DC1" w:rsidP="00BD7B41">
            <w:pPr>
              <w:contextualSpacing/>
              <w:mirrorIndents/>
              <w:rPr>
                <w:color w:val="000000" w:themeColor="text1"/>
                <w:lang w:val="en-MY"/>
              </w:rPr>
            </w:pPr>
            <w:r>
              <w:rPr>
                <w:color w:val="000000" w:themeColor="text1"/>
                <w:lang w:val="en-MY"/>
              </w:rPr>
              <w:t>Dear re</w:t>
            </w:r>
            <w:r w:rsidR="00A1337F">
              <w:rPr>
                <w:color w:val="000000" w:themeColor="text1"/>
                <w:lang w:val="en-MY"/>
              </w:rPr>
              <w:t>viewer, thank you for your comme</w:t>
            </w:r>
            <w:r>
              <w:rPr>
                <w:color w:val="000000" w:themeColor="text1"/>
                <w:lang w:val="en-MY"/>
              </w:rPr>
              <w:t xml:space="preserve">nts. The FTIR data and formation of </w:t>
            </w:r>
            <w:proofErr w:type="spellStart"/>
            <w:r>
              <w:rPr>
                <w:color w:val="000000" w:themeColor="text1"/>
                <w:lang w:val="en-MY"/>
              </w:rPr>
              <w:t>nanoparticles</w:t>
            </w:r>
            <w:proofErr w:type="spellEnd"/>
            <w:r>
              <w:rPr>
                <w:color w:val="000000" w:themeColor="text1"/>
                <w:lang w:val="en-MY"/>
              </w:rPr>
              <w:t xml:space="preserve"> identified with </w:t>
            </w:r>
            <w:proofErr w:type="spellStart"/>
            <w:r>
              <w:rPr>
                <w:color w:val="000000" w:themeColor="text1"/>
                <w:lang w:val="en-MY"/>
              </w:rPr>
              <w:t>orginal</w:t>
            </w:r>
            <w:proofErr w:type="spellEnd"/>
            <w:r>
              <w:rPr>
                <w:color w:val="000000" w:themeColor="text1"/>
                <w:lang w:val="en-MY"/>
              </w:rPr>
              <w:t xml:space="preserve"> form source material. </w:t>
            </w:r>
            <w:proofErr w:type="spellStart"/>
            <w:proofErr w:type="gramStart"/>
            <w:r>
              <w:rPr>
                <w:color w:val="000000" w:themeColor="text1"/>
                <w:lang w:val="en-MY"/>
              </w:rPr>
              <w:t>i.e</w:t>
            </w:r>
            <w:proofErr w:type="spellEnd"/>
            <w:proofErr w:type="gramEnd"/>
            <w:r>
              <w:rPr>
                <w:color w:val="000000" w:themeColor="text1"/>
                <w:lang w:val="en-MY"/>
              </w:rPr>
              <w:t xml:space="preserve"> </w:t>
            </w:r>
            <w:proofErr w:type="spellStart"/>
            <w:r>
              <w:rPr>
                <w:color w:val="000000" w:themeColor="text1"/>
                <w:lang w:val="en-MY"/>
              </w:rPr>
              <w:t>Datura</w:t>
            </w:r>
            <w:proofErr w:type="spellEnd"/>
            <w:r>
              <w:rPr>
                <w:color w:val="000000" w:themeColor="text1"/>
                <w:lang w:val="en-MY"/>
              </w:rPr>
              <w:t xml:space="preserve"> </w:t>
            </w:r>
            <w:proofErr w:type="spellStart"/>
            <w:r>
              <w:rPr>
                <w:color w:val="000000" w:themeColor="text1"/>
                <w:lang w:val="en-MY"/>
              </w:rPr>
              <w:t>metel</w:t>
            </w:r>
            <w:proofErr w:type="spellEnd"/>
            <w:r>
              <w:rPr>
                <w:color w:val="000000" w:themeColor="text1"/>
                <w:lang w:val="en-MY"/>
              </w:rPr>
              <w:t xml:space="preserve"> L. here. In this FTIR data noted in our </w:t>
            </w:r>
            <w:r>
              <w:rPr>
                <w:color w:val="000000" w:themeColor="text1"/>
                <w:lang w:val="en-MY"/>
              </w:rPr>
              <w:lastRenderedPageBreak/>
              <w:t xml:space="preserve">previous article. Hence, in this work identify the Ag NPs formation with extra peak at metal region.  </w:t>
            </w:r>
          </w:p>
        </w:tc>
      </w:tr>
      <w:tr w:rsidR="00DD6890" w:rsidRPr="00615B26" w:rsidTr="00BD7B41">
        <w:tc>
          <w:tcPr>
            <w:tcW w:w="524" w:type="dxa"/>
          </w:tcPr>
          <w:p w:rsidR="00DD6890" w:rsidRPr="00615B26" w:rsidRDefault="00DD6890" w:rsidP="00BD7B41">
            <w:pPr>
              <w:contextualSpacing/>
              <w:mirrorIndents/>
              <w:jc w:val="center"/>
              <w:rPr>
                <w:color w:val="000000" w:themeColor="text1"/>
                <w:lang w:val="en-MY"/>
              </w:rPr>
            </w:pPr>
            <w:r w:rsidRPr="00615B26">
              <w:rPr>
                <w:color w:val="000000" w:themeColor="text1"/>
                <w:lang w:val="en-MY"/>
              </w:rPr>
              <w:lastRenderedPageBreak/>
              <w:t>10.</w:t>
            </w:r>
          </w:p>
        </w:tc>
        <w:tc>
          <w:tcPr>
            <w:tcW w:w="4433" w:type="dxa"/>
          </w:tcPr>
          <w:p w:rsidR="00DD6890" w:rsidRPr="00615B26" w:rsidRDefault="00DD6890" w:rsidP="00BD7B41">
            <w:pPr>
              <w:contextualSpacing/>
            </w:pPr>
            <w:proofErr w:type="spellStart"/>
            <w:r w:rsidRPr="00615B26">
              <w:t>Standart</w:t>
            </w:r>
            <w:proofErr w:type="spellEnd"/>
            <w:r w:rsidRPr="00615B26">
              <w:t xml:space="preserve"> measurement?</w:t>
            </w:r>
          </w:p>
        </w:tc>
        <w:tc>
          <w:tcPr>
            <w:tcW w:w="4252" w:type="dxa"/>
          </w:tcPr>
          <w:p w:rsidR="00DD6890" w:rsidRPr="00615B26" w:rsidRDefault="001D68DB" w:rsidP="00BD7B41">
            <w:pPr>
              <w:contextualSpacing/>
              <w:mirrorIndents/>
              <w:rPr>
                <w:color w:val="000000" w:themeColor="text1"/>
                <w:lang w:val="en-MY"/>
              </w:rPr>
            </w:pPr>
            <w:r>
              <w:rPr>
                <w:color w:val="000000" w:themeColor="text1"/>
                <w:lang w:val="en-MY"/>
              </w:rPr>
              <w:t xml:space="preserve">Dear reviewer, </w:t>
            </w:r>
            <w:r w:rsidR="00F448A9">
              <w:rPr>
                <w:color w:val="000000" w:themeColor="text1"/>
                <w:lang w:val="en-MY"/>
              </w:rPr>
              <w:t>Y</w:t>
            </w:r>
            <w:r>
              <w:rPr>
                <w:color w:val="000000" w:themeColor="text1"/>
                <w:lang w:val="en-MY"/>
              </w:rPr>
              <w:t xml:space="preserve">es. For your reference attached article link here. </w:t>
            </w:r>
            <w:hyperlink r:id="rId8" w:history="1">
              <w:r w:rsidR="00687D46" w:rsidRPr="009E0771">
                <w:rPr>
                  <w:rStyle w:val="Hyperlink"/>
                  <w:rFonts w:ascii="AdvOT596495f2" w:eastAsiaTheme="minorHAnsi" w:hAnsi="AdvOT596495f2"/>
                  <w:sz w:val="14"/>
                  <w:szCs w:val="14"/>
                </w:rPr>
                <w:t>https://doi.org/10.1016/j.apsusc.2020.145275</w:t>
              </w:r>
            </w:hyperlink>
          </w:p>
        </w:tc>
      </w:tr>
      <w:tr w:rsidR="00DD6890" w:rsidRPr="00615B26" w:rsidTr="00BD7B41">
        <w:tc>
          <w:tcPr>
            <w:tcW w:w="524" w:type="dxa"/>
          </w:tcPr>
          <w:p w:rsidR="00DD6890" w:rsidRPr="00615B26" w:rsidRDefault="00DD6890" w:rsidP="00BD7B41">
            <w:pPr>
              <w:contextualSpacing/>
              <w:mirrorIndents/>
              <w:jc w:val="center"/>
              <w:rPr>
                <w:color w:val="000000" w:themeColor="text1"/>
                <w:lang w:val="en-MY"/>
              </w:rPr>
            </w:pPr>
            <w:r w:rsidRPr="00615B26">
              <w:rPr>
                <w:color w:val="000000" w:themeColor="text1"/>
                <w:lang w:val="en-MY"/>
              </w:rPr>
              <w:t>11.</w:t>
            </w:r>
          </w:p>
        </w:tc>
        <w:tc>
          <w:tcPr>
            <w:tcW w:w="4433" w:type="dxa"/>
          </w:tcPr>
          <w:p w:rsidR="00DD6890" w:rsidRPr="00615B26" w:rsidRDefault="00DD6890" w:rsidP="00BD7B41">
            <w:pPr>
              <w:contextualSpacing/>
            </w:pPr>
            <w:r w:rsidRPr="00615B26">
              <w:t xml:space="preserve">What is the result of this part? This part should be </w:t>
            </w:r>
            <w:proofErr w:type="gramStart"/>
            <w:r w:rsidRPr="00615B26">
              <w:t>include</w:t>
            </w:r>
            <w:proofErr w:type="gramEnd"/>
            <w:r w:rsidRPr="00615B26">
              <w:t xml:space="preserve"> in Material and Methods section.</w:t>
            </w:r>
          </w:p>
        </w:tc>
        <w:tc>
          <w:tcPr>
            <w:tcW w:w="4252" w:type="dxa"/>
          </w:tcPr>
          <w:p w:rsidR="00DD6890" w:rsidRPr="00615B26" w:rsidRDefault="00F448A9" w:rsidP="00BD7B41">
            <w:pPr>
              <w:contextualSpacing/>
              <w:mirrorIndents/>
              <w:rPr>
                <w:color w:val="000000" w:themeColor="text1"/>
                <w:lang w:val="en-MY"/>
              </w:rPr>
            </w:pPr>
            <w:r>
              <w:rPr>
                <w:color w:val="000000" w:themeColor="text1"/>
                <w:lang w:val="en-MY"/>
              </w:rPr>
              <w:t>Dear revi</w:t>
            </w:r>
            <w:r w:rsidR="00A1337F">
              <w:rPr>
                <w:color w:val="000000" w:themeColor="text1"/>
                <w:lang w:val="en-MY"/>
              </w:rPr>
              <w:t>e</w:t>
            </w:r>
            <w:r w:rsidR="00687D46">
              <w:rPr>
                <w:color w:val="000000" w:themeColor="text1"/>
                <w:lang w:val="en-MY"/>
              </w:rPr>
              <w:t>wer, thank you for your commen</w:t>
            </w:r>
            <w:r>
              <w:rPr>
                <w:color w:val="000000" w:themeColor="text1"/>
                <w:lang w:val="en-MY"/>
              </w:rPr>
              <w:t>t. The result of electrochemical analysis part given the results and discussion.</w:t>
            </w:r>
          </w:p>
        </w:tc>
      </w:tr>
      <w:tr w:rsidR="00DD6890" w:rsidRPr="00615B26" w:rsidTr="00BD7B41">
        <w:tc>
          <w:tcPr>
            <w:tcW w:w="524" w:type="dxa"/>
          </w:tcPr>
          <w:p w:rsidR="00DD6890" w:rsidRPr="00615B26" w:rsidRDefault="00DD6890" w:rsidP="00BD7B41">
            <w:pPr>
              <w:contextualSpacing/>
              <w:mirrorIndents/>
              <w:jc w:val="center"/>
              <w:rPr>
                <w:color w:val="000000" w:themeColor="text1"/>
                <w:lang w:val="en-MY"/>
              </w:rPr>
            </w:pPr>
            <w:r w:rsidRPr="00615B26">
              <w:rPr>
                <w:color w:val="000000" w:themeColor="text1"/>
                <w:lang w:val="en-MY"/>
              </w:rPr>
              <w:t>12.</w:t>
            </w:r>
          </w:p>
        </w:tc>
        <w:tc>
          <w:tcPr>
            <w:tcW w:w="4433" w:type="dxa"/>
          </w:tcPr>
          <w:p w:rsidR="00DD6890" w:rsidRPr="00615B26" w:rsidRDefault="00DD6890" w:rsidP="00BD7B41">
            <w:pPr>
              <w:contextualSpacing/>
            </w:pPr>
            <w:r w:rsidRPr="00615B26">
              <w:t>Is there any reference?</w:t>
            </w:r>
          </w:p>
        </w:tc>
        <w:tc>
          <w:tcPr>
            <w:tcW w:w="4252" w:type="dxa"/>
          </w:tcPr>
          <w:p w:rsidR="00DD6890" w:rsidRPr="00615B26" w:rsidRDefault="00F448A9" w:rsidP="00BD7B41">
            <w:pPr>
              <w:contextualSpacing/>
              <w:mirrorIndents/>
              <w:rPr>
                <w:color w:val="000000" w:themeColor="text1"/>
                <w:lang w:val="en-MY"/>
              </w:rPr>
            </w:pPr>
            <w:r>
              <w:rPr>
                <w:color w:val="000000" w:themeColor="text1"/>
                <w:lang w:val="en-MY"/>
              </w:rPr>
              <w:t>Dear reviewer, Yes. Reference added in updated manuscript.</w:t>
            </w:r>
          </w:p>
        </w:tc>
      </w:tr>
      <w:tr w:rsidR="00DD6890" w:rsidRPr="00615B26" w:rsidTr="00BD7B41">
        <w:tc>
          <w:tcPr>
            <w:tcW w:w="524" w:type="dxa"/>
          </w:tcPr>
          <w:p w:rsidR="00DD6890" w:rsidRPr="00615B26" w:rsidRDefault="00DD6890" w:rsidP="00BD7B41">
            <w:pPr>
              <w:contextualSpacing/>
              <w:mirrorIndents/>
              <w:jc w:val="center"/>
              <w:rPr>
                <w:color w:val="000000" w:themeColor="text1"/>
                <w:lang w:val="en-MY"/>
              </w:rPr>
            </w:pPr>
            <w:r w:rsidRPr="00615B26">
              <w:rPr>
                <w:color w:val="000000" w:themeColor="text1"/>
                <w:lang w:val="en-MY"/>
              </w:rPr>
              <w:t>13.</w:t>
            </w:r>
          </w:p>
        </w:tc>
        <w:tc>
          <w:tcPr>
            <w:tcW w:w="4433" w:type="dxa"/>
          </w:tcPr>
          <w:p w:rsidR="00DD6890" w:rsidRPr="00615B26" w:rsidRDefault="00DD6890" w:rsidP="00BD7B41">
            <w:pPr>
              <w:contextualSpacing/>
            </w:pPr>
            <w:r w:rsidRPr="00615B26">
              <w:t>What is the results</w:t>
            </w:r>
            <w:proofErr w:type="gramStart"/>
            <w:r w:rsidRPr="00615B26">
              <w:t>?.</w:t>
            </w:r>
            <w:proofErr w:type="gramEnd"/>
            <w:r w:rsidRPr="00615B26">
              <w:t xml:space="preserve"> It should be include in materials and methods section.</w:t>
            </w:r>
          </w:p>
        </w:tc>
        <w:tc>
          <w:tcPr>
            <w:tcW w:w="4252" w:type="dxa"/>
          </w:tcPr>
          <w:p w:rsidR="00DD6890" w:rsidRPr="00615B26" w:rsidRDefault="00F448A9" w:rsidP="00BD7B41">
            <w:pPr>
              <w:contextualSpacing/>
              <w:mirrorIndents/>
              <w:rPr>
                <w:color w:val="000000" w:themeColor="text1"/>
                <w:lang w:val="en-MY"/>
              </w:rPr>
            </w:pPr>
            <w:r>
              <w:rPr>
                <w:color w:val="000000" w:themeColor="text1"/>
                <w:lang w:val="en-MY"/>
              </w:rPr>
              <w:t>The result of electrode preparation added and included in materials and method section in the updated manuscript.</w:t>
            </w:r>
          </w:p>
        </w:tc>
      </w:tr>
    </w:tbl>
    <w:p w:rsidR="00692CD0" w:rsidRPr="0044191C" w:rsidRDefault="00692CD0" w:rsidP="0044191C">
      <w:pPr>
        <w:contextualSpacing/>
        <w:mirrorIndents/>
        <w:rPr>
          <w:color w:val="000000" w:themeColor="text1"/>
        </w:rPr>
      </w:pPr>
    </w:p>
    <w:sectPr w:rsidR="00692CD0" w:rsidRPr="0044191C" w:rsidSect="001975E9">
      <w:footerReference w:type="even"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4D6" w:rsidRDefault="00E914D6" w:rsidP="009C368F">
      <w:r>
        <w:separator/>
      </w:r>
    </w:p>
  </w:endnote>
  <w:endnote w:type="continuationSeparator" w:id="0">
    <w:p w:rsidR="00E914D6" w:rsidRDefault="00E914D6" w:rsidP="009C3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vOT596495f2">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264420291"/>
      <w:docPartObj>
        <w:docPartGallery w:val="Page Numbers (Bottom of Page)"/>
        <w:docPartUnique/>
      </w:docPartObj>
    </w:sdtPr>
    <w:sdtContent>
      <w:p w:rsidR="00615B26" w:rsidRDefault="002D7373" w:rsidP="00BD7B41">
        <w:pPr>
          <w:pStyle w:val="Footer"/>
          <w:framePr w:wrap="none" w:vAnchor="text" w:hAnchor="margin" w:xAlign="right" w:y="1"/>
          <w:rPr>
            <w:rStyle w:val="PageNumber"/>
          </w:rPr>
        </w:pPr>
        <w:r>
          <w:rPr>
            <w:rStyle w:val="PageNumber"/>
          </w:rPr>
          <w:fldChar w:fldCharType="begin"/>
        </w:r>
        <w:r w:rsidR="00615B26">
          <w:rPr>
            <w:rStyle w:val="PageNumber"/>
          </w:rPr>
          <w:instrText xml:space="preserve"> PAGE </w:instrText>
        </w:r>
        <w:r>
          <w:rPr>
            <w:rStyle w:val="PageNumber"/>
          </w:rPr>
          <w:fldChar w:fldCharType="end"/>
        </w:r>
      </w:p>
    </w:sdtContent>
  </w:sdt>
  <w:p w:rsidR="00615B26" w:rsidRDefault="00615B26" w:rsidP="009C368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233745121"/>
      <w:docPartObj>
        <w:docPartGallery w:val="Page Numbers (Bottom of Page)"/>
        <w:docPartUnique/>
      </w:docPartObj>
    </w:sdtPr>
    <w:sdtContent>
      <w:p w:rsidR="00615B26" w:rsidRDefault="00615B26" w:rsidP="00BD7B41">
        <w:pPr>
          <w:pStyle w:val="Footer"/>
          <w:framePr w:wrap="none" w:vAnchor="text" w:hAnchor="margin" w:xAlign="right" w:y="1"/>
          <w:rPr>
            <w:rStyle w:val="PageNumber"/>
          </w:rPr>
        </w:pPr>
        <w:r>
          <w:rPr>
            <w:rStyle w:val="PageNumber"/>
          </w:rPr>
          <w:t xml:space="preserve">Page </w:t>
        </w:r>
        <w:r w:rsidR="002D7373">
          <w:rPr>
            <w:rStyle w:val="PageNumber"/>
          </w:rPr>
          <w:fldChar w:fldCharType="begin"/>
        </w:r>
        <w:r>
          <w:rPr>
            <w:rStyle w:val="PageNumber"/>
          </w:rPr>
          <w:instrText xml:space="preserve"> PAGE </w:instrText>
        </w:r>
        <w:r w:rsidR="002D7373">
          <w:rPr>
            <w:rStyle w:val="PageNumber"/>
          </w:rPr>
          <w:fldChar w:fldCharType="separate"/>
        </w:r>
        <w:r w:rsidR="0011509A">
          <w:rPr>
            <w:rStyle w:val="PageNumber"/>
            <w:noProof/>
          </w:rPr>
          <w:t>1</w:t>
        </w:r>
        <w:r w:rsidR="002D7373">
          <w:rPr>
            <w:rStyle w:val="PageNumber"/>
          </w:rPr>
          <w:fldChar w:fldCharType="end"/>
        </w:r>
        <w:r>
          <w:rPr>
            <w:rStyle w:val="PageNumber"/>
          </w:rPr>
          <w:t xml:space="preserve"> of 2</w:t>
        </w:r>
      </w:p>
    </w:sdtContent>
  </w:sdt>
  <w:p w:rsidR="00615B26" w:rsidRDefault="00615B26" w:rsidP="009C368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4D6" w:rsidRDefault="00E914D6" w:rsidP="009C368F">
      <w:r>
        <w:separator/>
      </w:r>
    </w:p>
  </w:footnote>
  <w:footnote w:type="continuationSeparator" w:id="0">
    <w:p w:rsidR="00E914D6" w:rsidRDefault="00E914D6" w:rsidP="009C36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7319E"/>
    <w:multiLevelType w:val="hybridMultilevel"/>
    <w:tmpl w:val="112AB4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DBF4E1D"/>
    <w:multiLevelType w:val="hybridMultilevel"/>
    <w:tmpl w:val="1F4CF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FD27B9"/>
    <w:multiLevelType w:val="hybridMultilevel"/>
    <w:tmpl w:val="39F857DE"/>
    <w:lvl w:ilvl="0" w:tplc="A3B60B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555064F"/>
    <w:multiLevelType w:val="hybridMultilevel"/>
    <w:tmpl w:val="162AA754"/>
    <w:lvl w:ilvl="0" w:tplc="BAF250E6">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4C138D"/>
    <w:multiLevelType w:val="hybridMultilevel"/>
    <w:tmpl w:val="85966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622E36"/>
    <w:multiLevelType w:val="hybridMultilevel"/>
    <w:tmpl w:val="14A07ADC"/>
    <w:lvl w:ilvl="0" w:tplc="A3B60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A160CC"/>
    <w:multiLevelType w:val="hybridMultilevel"/>
    <w:tmpl w:val="C22ED5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D6C5B82"/>
    <w:multiLevelType w:val="hybridMultilevel"/>
    <w:tmpl w:val="C950883E"/>
    <w:lvl w:ilvl="0" w:tplc="A3B60BFA">
      <w:start w:val="1"/>
      <w:numFmt w:val="decimal"/>
      <w:lvlText w:val="%1."/>
      <w:lvlJc w:val="left"/>
      <w:pPr>
        <w:ind w:left="560" w:hanging="5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7"/>
  </w:num>
  <w:num w:numId="3">
    <w:abstractNumId w:val="4"/>
  </w:num>
  <w:num w:numId="4">
    <w:abstractNumId w:val="5"/>
  </w:num>
  <w:num w:numId="5">
    <w:abstractNumId w:val="2"/>
  </w:num>
  <w:num w:numId="6">
    <w:abstractNumId w:val="0"/>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embedSystemFonts/>
  <w:hideSpellingErrors/>
  <w:hideGrammaticalError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yMjU2NTQwMDEyMzAzM7ZU0lEKTi0uzszPAykwNKoFAG155qYtAAAA"/>
  </w:docVars>
  <w:rsids>
    <w:rsidRoot w:val="2B846C58"/>
    <w:rsid w:val="00020F0B"/>
    <w:rsid w:val="000219BC"/>
    <w:rsid w:val="000522A6"/>
    <w:rsid w:val="00060E68"/>
    <w:rsid w:val="000B20FB"/>
    <w:rsid w:val="0011509A"/>
    <w:rsid w:val="001250C6"/>
    <w:rsid w:val="00127292"/>
    <w:rsid w:val="001975E9"/>
    <w:rsid w:val="001B1E2B"/>
    <w:rsid w:val="001D68DB"/>
    <w:rsid w:val="002017F6"/>
    <w:rsid w:val="002070C8"/>
    <w:rsid w:val="00226703"/>
    <w:rsid w:val="002524D9"/>
    <w:rsid w:val="002608CB"/>
    <w:rsid w:val="00287AC4"/>
    <w:rsid w:val="0029430D"/>
    <w:rsid w:val="00295159"/>
    <w:rsid w:val="002A6948"/>
    <w:rsid w:val="002D7373"/>
    <w:rsid w:val="00316771"/>
    <w:rsid w:val="003251C7"/>
    <w:rsid w:val="00370F32"/>
    <w:rsid w:val="0037709A"/>
    <w:rsid w:val="003945DD"/>
    <w:rsid w:val="0039643F"/>
    <w:rsid w:val="003B414A"/>
    <w:rsid w:val="003B7E62"/>
    <w:rsid w:val="003F2EA9"/>
    <w:rsid w:val="0041707D"/>
    <w:rsid w:val="004317AB"/>
    <w:rsid w:val="0044191C"/>
    <w:rsid w:val="0046492E"/>
    <w:rsid w:val="00484839"/>
    <w:rsid w:val="004D5D1A"/>
    <w:rsid w:val="00557744"/>
    <w:rsid w:val="005660A2"/>
    <w:rsid w:val="00597992"/>
    <w:rsid w:val="005C5DC1"/>
    <w:rsid w:val="005E253D"/>
    <w:rsid w:val="005E5D3B"/>
    <w:rsid w:val="006018E1"/>
    <w:rsid w:val="00615B26"/>
    <w:rsid w:val="00636A58"/>
    <w:rsid w:val="0064174A"/>
    <w:rsid w:val="0065542C"/>
    <w:rsid w:val="00670A3F"/>
    <w:rsid w:val="00675A12"/>
    <w:rsid w:val="0068790E"/>
    <w:rsid w:val="00687D46"/>
    <w:rsid w:val="00692CD0"/>
    <w:rsid w:val="006B114D"/>
    <w:rsid w:val="006C7B5D"/>
    <w:rsid w:val="006E1A18"/>
    <w:rsid w:val="006E23F5"/>
    <w:rsid w:val="006F4A7F"/>
    <w:rsid w:val="007023B5"/>
    <w:rsid w:val="00776905"/>
    <w:rsid w:val="007914BF"/>
    <w:rsid w:val="007C15D2"/>
    <w:rsid w:val="007C78FB"/>
    <w:rsid w:val="007E7136"/>
    <w:rsid w:val="007F4428"/>
    <w:rsid w:val="008510AA"/>
    <w:rsid w:val="0088388E"/>
    <w:rsid w:val="00891BC2"/>
    <w:rsid w:val="008A3E27"/>
    <w:rsid w:val="008B1749"/>
    <w:rsid w:val="00902F54"/>
    <w:rsid w:val="00916885"/>
    <w:rsid w:val="00957921"/>
    <w:rsid w:val="009705F1"/>
    <w:rsid w:val="009A4269"/>
    <w:rsid w:val="009B5E57"/>
    <w:rsid w:val="009C368F"/>
    <w:rsid w:val="009E0A46"/>
    <w:rsid w:val="00A1337F"/>
    <w:rsid w:val="00A61004"/>
    <w:rsid w:val="00AA1AAC"/>
    <w:rsid w:val="00AE4322"/>
    <w:rsid w:val="00B22336"/>
    <w:rsid w:val="00B7701B"/>
    <w:rsid w:val="00BD5390"/>
    <w:rsid w:val="00BD7B41"/>
    <w:rsid w:val="00BE3458"/>
    <w:rsid w:val="00BE7993"/>
    <w:rsid w:val="00BF0B7F"/>
    <w:rsid w:val="00BF2526"/>
    <w:rsid w:val="00BF72BA"/>
    <w:rsid w:val="00C2299C"/>
    <w:rsid w:val="00C43431"/>
    <w:rsid w:val="00C45E10"/>
    <w:rsid w:val="00C812F4"/>
    <w:rsid w:val="00C8219D"/>
    <w:rsid w:val="00C92814"/>
    <w:rsid w:val="00CA0345"/>
    <w:rsid w:val="00CB0754"/>
    <w:rsid w:val="00CE16B4"/>
    <w:rsid w:val="00CF7C7C"/>
    <w:rsid w:val="00D0502A"/>
    <w:rsid w:val="00D051CC"/>
    <w:rsid w:val="00D3415C"/>
    <w:rsid w:val="00D44D68"/>
    <w:rsid w:val="00D661F0"/>
    <w:rsid w:val="00D9463D"/>
    <w:rsid w:val="00DA61B2"/>
    <w:rsid w:val="00DD6890"/>
    <w:rsid w:val="00DF389D"/>
    <w:rsid w:val="00E00C2E"/>
    <w:rsid w:val="00E05DF9"/>
    <w:rsid w:val="00E42BA6"/>
    <w:rsid w:val="00E914D6"/>
    <w:rsid w:val="00ED263D"/>
    <w:rsid w:val="00F15452"/>
    <w:rsid w:val="00F22BF2"/>
    <w:rsid w:val="00F35446"/>
    <w:rsid w:val="00F4339F"/>
    <w:rsid w:val="00F448A9"/>
    <w:rsid w:val="00F603BD"/>
    <w:rsid w:val="00F63530"/>
    <w:rsid w:val="00FA415F"/>
    <w:rsid w:val="00FC525E"/>
    <w:rsid w:val="2B846C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0C6"/>
    <w:pPr>
      <w:spacing w:after="0" w:line="240" w:lineRule="auto"/>
    </w:pPr>
    <w:rPr>
      <w:rFonts w:eastAsia="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73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OPTitle">
    <w:name w:val="IOPTitle"/>
    <w:basedOn w:val="Normal"/>
    <w:link w:val="IOPTitleChar"/>
    <w:qFormat/>
    <w:rsid w:val="00C43431"/>
    <w:pPr>
      <w:spacing w:after="520" w:line="259" w:lineRule="auto"/>
    </w:pPr>
    <w:rPr>
      <w:rFonts w:eastAsiaTheme="minorHAnsi"/>
      <w:b/>
      <w:sz w:val="48"/>
      <w:szCs w:val="48"/>
      <w:lang w:val="en-GB"/>
    </w:rPr>
  </w:style>
  <w:style w:type="character" w:customStyle="1" w:styleId="IOPTitleChar">
    <w:name w:val="IOPTitle Char"/>
    <w:basedOn w:val="DefaultParagraphFont"/>
    <w:link w:val="IOPTitle"/>
    <w:rsid w:val="00C43431"/>
    <w:rPr>
      <w:rFonts w:asciiTheme="minorHAnsi" w:eastAsiaTheme="minorHAnsi" w:hAnsiTheme="minorHAnsi" w:cstheme="minorBidi"/>
      <w:b/>
      <w:sz w:val="48"/>
      <w:szCs w:val="48"/>
      <w:lang w:val="en-GB"/>
    </w:rPr>
  </w:style>
  <w:style w:type="paragraph" w:customStyle="1" w:styleId="IOPText">
    <w:name w:val="IOPText"/>
    <w:basedOn w:val="Normal"/>
    <w:link w:val="IOPTextChar"/>
    <w:qFormat/>
    <w:rsid w:val="006F4A7F"/>
    <w:pPr>
      <w:spacing w:line="259" w:lineRule="auto"/>
      <w:ind w:firstLine="227"/>
      <w:jc w:val="both"/>
    </w:pPr>
    <w:rPr>
      <w:rFonts w:eastAsiaTheme="minorHAnsi"/>
      <w:szCs w:val="22"/>
      <w:lang w:val="en-GB"/>
    </w:rPr>
  </w:style>
  <w:style w:type="character" w:customStyle="1" w:styleId="IOPTextChar">
    <w:name w:val="IOPText Char"/>
    <w:basedOn w:val="DefaultParagraphFont"/>
    <w:link w:val="IOPText"/>
    <w:rsid w:val="006F4A7F"/>
    <w:rPr>
      <w:rFonts w:eastAsiaTheme="minorHAnsi" w:cstheme="minorBidi"/>
      <w:szCs w:val="22"/>
      <w:lang w:val="en-GB"/>
    </w:rPr>
  </w:style>
  <w:style w:type="paragraph" w:styleId="BalloonText">
    <w:name w:val="Balloon Text"/>
    <w:basedOn w:val="Normal"/>
    <w:link w:val="BalloonTextChar"/>
    <w:rsid w:val="009E0A46"/>
    <w:rPr>
      <w:rFonts w:ascii="Tahoma" w:hAnsi="Tahoma" w:cs="Tahoma"/>
      <w:sz w:val="16"/>
      <w:szCs w:val="16"/>
    </w:rPr>
  </w:style>
  <w:style w:type="character" w:customStyle="1" w:styleId="BalloonTextChar">
    <w:name w:val="Balloon Text Char"/>
    <w:basedOn w:val="DefaultParagraphFont"/>
    <w:link w:val="BalloonText"/>
    <w:rsid w:val="009E0A46"/>
    <w:rPr>
      <w:rFonts w:ascii="Tahoma" w:eastAsiaTheme="minorEastAsia" w:hAnsi="Tahoma" w:cs="Tahoma"/>
      <w:sz w:val="16"/>
      <w:szCs w:val="16"/>
      <w:lang w:eastAsia="zh-CN"/>
    </w:rPr>
  </w:style>
  <w:style w:type="character" w:styleId="Hyperlink">
    <w:name w:val="Hyperlink"/>
    <w:basedOn w:val="DefaultParagraphFont"/>
    <w:uiPriority w:val="99"/>
    <w:unhideWhenUsed/>
    <w:rsid w:val="00AA1AAC"/>
    <w:rPr>
      <w:color w:val="0000FF"/>
      <w:u w:val="single"/>
    </w:rPr>
  </w:style>
  <w:style w:type="character" w:styleId="Emphasis">
    <w:name w:val="Emphasis"/>
    <w:basedOn w:val="DefaultParagraphFont"/>
    <w:uiPriority w:val="20"/>
    <w:qFormat/>
    <w:rsid w:val="00370F32"/>
    <w:rPr>
      <w:i/>
      <w:iCs/>
    </w:rPr>
  </w:style>
  <w:style w:type="character" w:customStyle="1" w:styleId="il">
    <w:name w:val="il"/>
    <w:basedOn w:val="DefaultParagraphFont"/>
    <w:rsid w:val="00D44D68"/>
  </w:style>
  <w:style w:type="paragraph" w:styleId="NormalWeb">
    <w:name w:val="Normal (Web)"/>
    <w:basedOn w:val="Normal"/>
    <w:uiPriority w:val="99"/>
    <w:semiHidden/>
    <w:unhideWhenUsed/>
    <w:rsid w:val="00692CD0"/>
    <w:pPr>
      <w:spacing w:before="100" w:beforeAutospacing="1" w:after="100" w:afterAutospacing="1"/>
    </w:pPr>
  </w:style>
  <w:style w:type="character" w:customStyle="1" w:styleId="apple-converted-space">
    <w:name w:val="apple-converted-space"/>
    <w:basedOn w:val="DefaultParagraphFont"/>
    <w:rsid w:val="00692CD0"/>
  </w:style>
  <w:style w:type="paragraph" w:styleId="ListParagraph">
    <w:name w:val="List Paragraph"/>
    <w:basedOn w:val="Normal"/>
    <w:uiPriority w:val="99"/>
    <w:unhideWhenUsed/>
    <w:rsid w:val="00C2299C"/>
    <w:pPr>
      <w:ind w:left="720"/>
      <w:contextualSpacing/>
    </w:pPr>
  </w:style>
  <w:style w:type="paragraph" w:styleId="Footer">
    <w:name w:val="footer"/>
    <w:basedOn w:val="Normal"/>
    <w:link w:val="FooterChar"/>
    <w:unhideWhenUsed/>
    <w:rsid w:val="009C368F"/>
    <w:pPr>
      <w:tabs>
        <w:tab w:val="center" w:pos="4680"/>
        <w:tab w:val="right" w:pos="9360"/>
      </w:tabs>
    </w:pPr>
  </w:style>
  <w:style w:type="character" w:customStyle="1" w:styleId="FooterChar">
    <w:name w:val="Footer Char"/>
    <w:basedOn w:val="DefaultParagraphFont"/>
    <w:link w:val="Footer"/>
    <w:rsid w:val="009C368F"/>
    <w:rPr>
      <w:rFonts w:eastAsia="Times New Roman"/>
      <w:sz w:val="24"/>
      <w:szCs w:val="24"/>
      <w:lang w:val="en-ID"/>
    </w:rPr>
  </w:style>
  <w:style w:type="character" w:styleId="PageNumber">
    <w:name w:val="page number"/>
    <w:basedOn w:val="DefaultParagraphFont"/>
    <w:semiHidden/>
    <w:unhideWhenUsed/>
    <w:rsid w:val="009C368F"/>
  </w:style>
  <w:style w:type="paragraph" w:styleId="Header">
    <w:name w:val="header"/>
    <w:basedOn w:val="Normal"/>
    <w:link w:val="HeaderChar"/>
    <w:unhideWhenUsed/>
    <w:rsid w:val="009C368F"/>
    <w:pPr>
      <w:tabs>
        <w:tab w:val="center" w:pos="4680"/>
        <w:tab w:val="right" w:pos="9360"/>
      </w:tabs>
    </w:pPr>
  </w:style>
  <w:style w:type="character" w:customStyle="1" w:styleId="HeaderChar">
    <w:name w:val="Header Char"/>
    <w:basedOn w:val="DefaultParagraphFont"/>
    <w:link w:val="Header"/>
    <w:rsid w:val="009C368F"/>
    <w:rPr>
      <w:rFonts w:eastAsia="Times New Roman"/>
      <w:sz w:val="24"/>
      <w:szCs w:val="24"/>
      <w:lang w:val="en-ID"/>
    </w:rPr>
  </w:style>
  <w:style w:type="character" w:customStyle="1" w:styleId="fontstyle01">
    <w:name w:val="fontstyle01"/>
    <w:basedOn w:val="DefaultParagraphFont"/>
    <w:rsid w:val="001D68DB"/>
    <w:rPr>
      <w:rFonts w:ascii="AdvOT596495f2" w:hAnsi="AdvOT596495f2" w:hint="default"/>
      <w:b w:val="0"/>
      <w:bCs w:val="0"/>
      <w:i w:val="0"/>
      <w:iCs w:val="0"/>
      <w:color w:val="287CA5"/>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0C6"/>
    <w:pPr>
      <w:spacing w:after="0" w:line="240" w:lineRule="auto"/>
    </w:pPr>
    <w:rPr>
      <w:rFonts w:eastAsia="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OPTitle">
    <w:name w:val="IOPTitle"/>
    <w:basedOn w:val="Normal"/>
    <w:link w:val="IOPTitleChar"/>
    <w:qFormat/>
    <w:rsid w:val="00C43431"/>
    <w:pPr>
      <w:spacing w:after="520" w:line="259" w:lineRule="auto"/>
    </w:pPr>
    <w:rPr>
      <w:rFonts w:eastAsiaTheme="minorHAnsi"/>
      <w:b/>
      <w:sz w:val="48"/>
      <w:szCs w:val="48"/>
      <w:lang w:val="en-GB"/>
    </w:rPr>
  </w:style>
  <w:style w:type="character" w:customStyle="1" w:styleId="IOPTitleChar">
    <w:name w:val="IOPTitle Char"/>
    <w:basedOn w:val="DefaultParagraphFont"/>
    <w:link w:val="IOPTitle"/>
    <w:rsid w:val="00C43431"/>
    <w:rPr>
      <w:rFonts w:asciiTheme="minorHAnsi" w:eastAsiaTheme="minorHAnsi" w:hAnsiTheme="minorHAnsi" w:cstheme="minorBidi"/>
      <w:b/>
      <w:sz w:val="48"/>
      <w:szCs w:val="48"/>
      <w:lang w:val="en-GB"/>
    </w:rPr>
  </w:style>
  <w:style w:type="paragraph" w:customStyle="1" w:styleId="IOPText">
    <w:name w:val="IOPText"/>
    <w:basedOn w:val="Normal"/>
    <w:link w:val="IOPTextChar"/>
    <w:qFormat/>
    <w:rsid w:val="006F4A7F"/>
    <w:pPr>
      <w:spacing w:line="259" w:lineRule="auto"/>
      <w:ind w:firstLine="227"/>
      <w:jc w:val="both"/>
    </w:pPr>
    <w:rPr>
      <w:rFonts w:eastAsiaTheme="minorHAnsi"/>
      <w:szCs w:val="22"/>
      <w:lang w:val="en-GB"/>
    </w:rPr>
  </w:style>
  <w:style w:type="character" w:customStyle="1" w:styleId="IOPTextChar">
    <w:name w:val="IOPText Char"/>
    <w:basedOn w:val="DefaultParagraphFont"/>
    <w:link w:val="IOPText"/>
    <w:rsid w:val="006F4A7F"/>
    <w:rPr>
      <w:rFonts w:eastAsiaTheme="minorHAnsi" w:cstheme="minorBidi"/>
      <w:szCs w:val="22"/>
      <w:lang w:val="en-GB"/>
    </w:rPr>
  </w:style>
  <w:style w:type="paragraph" w:styleId="BalloonText">
    <w:name w:val="Balloon Text"/>
    <w:basedOn w:val="Normal"/>
    <w:link w:val="BalloonTextChar"/>
    <w:rsid w:val="009E0A46"/>
    <w:rPr>
      <w:rFonts w:ascii="Tahoma" w:hAnsi="Tahoma" w:cs="Tahoma"/>
      <w:sz w:val="16"/>
      <w:szCs w:val="16"/>
    </w:rPr>
  </w:style>
  <w:style w:type="character" w:customStyle="1" w:styleId="BalloonTextChar">
    <w:name w:val="Balloon Text Char"/>
    <w:basedOn w:val="DefaultParagraphFont"/>
    <w:link w:val="BalloonText"/>
    <w:rsid w:val="009E0A46"/>
    <w:rPr>
      <w:rFonts w:ascii="Tahoma" w:eastAsiaTheme="minorEastAsia" w:hAnsi="Tahoma" w:cs="Tahoma"/>
      <w:sz w:val="16"/>
      <w:szCs w:val="16"/>
      <w:lang w:eastAsia="zh-CN"/>
    </w:rPr>
  </w:style>
  <w:style w:type="character" w:styleId="Hyperlink">
    <w:name w:val="Hyperlink"/>
    <w:basedOn w:val="DefaultParagraphFont"/>
    <w:uiPriority w:val="99"/>
    <w:unhideWhenUsed/>
    <w:rsid w:val="00AA1AAC"/>
    <w:rPr>
      <w:color w:val="0000FF"/>
      <w:u w:val="single"/>
    </w:rPr>
  </w:style>
  <w:style w:type="character" w:styleId="Emphasis">
    <w:name w:val="Emphasis"/>
    <w:basedOn w:val="DefaultParagraphFont"/>
    <w:uiPriority w:val="20"/>
    <w:qFormat/>
    <w:rsid w:val="00370F32"/>
    <w:rPr>
      <w:i/>
      <w:iCs/>
    </w:rPr>
  </w:style>
  <w:style w:type="character" w:customStyle="1" w:styleId="il">
    <w:name w:val="il"/>
    <w:basedOn w:val="DefaultParagraphFont"/>
    <w:rsid w:val="00D44D68"/>
  </w:style>
  <w:style w:type="paragraph" w:styleId="NormalWeb">
    <w:name w:val="Normal (Web)"/>
    <w:basedOn w:val="Normal"/>
    <w:uiPriority w:val="99"/>
    <w:semiHidden/>
    <w:unhideWhenUsed/>
    <w:rsid w:val="00692CD0"/>
    <w:pPr>
      <w:spacing w:before="100" w:beforeAutospacing="1" w:after="100" w:afterAutospacing="1"/>
    </w:pPr>
  </w:style>
  <w:style w:type="character" w:customStyle="1" w:styleId="apple-converted-space">
    <w:name w:val="apple-converted-space"/>
    <w:basedOn w:val="DefaultParagraphFont"/>
    <w:rsid w:val="00692CD0"/>
  </w:style>
  <w:style w:type="paragraph" w:styleId="ListParagraph">
    <w:name w:val="List Paragraph"/>
    <w:basedOn w:val="Normal"/>
    <w:uiPriority w:val="99"/>
    <w:unhideWhenUsed/>
    <w:rsid w:val="00C2299C"/>
    <w:pPr>
      <w:ind w:left="720"/>
      <w:contextualSpacing/>
    </w:pPr>
  </w:style>
  <w:style w:type="paragraph" w:styleId="Footer">
    <w:name w:val="footer"/>
    <w:basedOn w:val="Normal"/>
    <w:link w:val="FooterChar"/>
    <w:unhideWhenUsed/>
    <w:rsid w:val="009C368F"/>
    <w:pPr>
      <w:tabs>
        <w:tab w:val="center" w:pos="4680"/>
        <w:tab w:val="right" w:pos="9360"/>
      </w:tabs>
    </w:pPr>
  </w:style>
  <w:style w:type="character" w:customStyle="1" w:styleId="FooterChar">
    <w:name w:val="Footer Char"/>
    <w:basedOn w:val="DefaultParagraphFont"/>
    <w:link w:val="Footer"/>
    <w:rsid w:val="009C368F"/>
    <w:rPr>
      <w:rFonts w:eastAsia="Times New Roman"/>
      <w:sz w:val="24"/>
      <w:szCs w:val="24"/>
      <w:lang w:val="en-ID"/>
    </w:rPr>
  </w:style>
  <w:style w:type="character" w:styleId="PageNumber">
    <w:name w:val="page number"/>
    <w:basedOn w:val="DefaultParagraphFont"/>
    <w:semiHidden/>
    <w:unhideWhenUsed/>
    <w:rsid w:val="009C368F"/>
  </w:style>
  <w:style w:type="paragraph" w:styleId="Header">
    <w:name w:val="header"/>
    <w:basedOn w:val="Normal"/>
    <w:link w:val="HeaderChar"/>
    <w:unhideWhenUsed/>
    <w:rsid w:val="009C368F"/>
    <w:pPr>
      <w:tabs>
        <w:tab w:val="center" w:pos="4680"/>
        <w:tab w:val="right" w:pos="9360"/>
      </w:tabs>
    </w:pPr>
  </w:style>
  <w:style w:type="character" w:customStyle="1" w:styleId="HeaderChar">
    <w:name w:val="Header Char"/>
    <w:basedOn w:val="DefaultParagraphFont"/>
    <w:link w:val="Header"/>
    <w:rsid w:val="009C368F"/>
    <w:rPr>
      <w:rFonts w:eastAsia="Times New Roman"/>
      <w:sz w:val="24"/>
      <w:szCs w:val="24"/>
      <w:lang w:val="en-ID"/>
    </w:rPr>
  </w:style>
  <w:style w:type="character" w:customStyle="1" w:styleId="fontstyle01">
    <w:name w:val="fontstyle01"/>
    <w:basedOn w:val="DefaultParagraphFont"/>
    <w:rsid w:val="001D68DB"/>
    <w:rPr>
      <w:rFonts w:ascii="AdvOT596495f2" w:hAnsi="AdvOT596495f2" w:hint="default"/>
      <w:b w:val="0"/>
      <w:bCs w:val="0"/>
      <w:i w:val="0"/>
      <w:iCs w:val="0"/>
      <w:color w:val="287CA5"/>
      <w:sz w:val="14"/>
      <w:szCs w:val="14"/>
    </w:rPr>
  </w:style>
</w:styles>
</file>

<file path=word/webSettings.xml><?xml version="1.0" encoding="utf-8"?>
<w:webSettings xmlns:r="http://schemas.openxmlformats.org/officeDocument/2006/relationships" xmlns:w="http://schemas.openxmlformats.org/wordprocessingml/2006/main">
  <w:divs>
    <w:div w:id="74787721">
      <w:bodyDiv w:val="1"/>
      <w:marLeft w:val="0"/>
      <w:marRight w:val="0"/>
      <w:marTop w:val="0"/>
      <w:marBottom w:val="0"/>
      <w:divBdr>
        <w:top w:val="none" w:sz="0" w:space="0" w:color="auto"/>
        <w:left w:val="none" w:sz="0" w:space="0" w:color="auto"/>
        <w:bottom w:val="none" w:sz="0" w:space="0" w:color="auto"/>
        <w:right w:val="none" w:sz="0" w:space="0" w:color="auto"/>
      </w:divBdr>
    </w:div>
    <w:div w:id="243032378">
      <w:bodyDiv w:val="1"/>
      <w:marLeft w:val="0"/>
      <w:marRight w:val="0"/>
      <w:marTop w:val="0"/>
      <w:marBottom w:val="0"/>
      <w:divBdr>
        <w:top w:val="none" w:sz="0" w:space="0" w:color="auto"/>
        <w:left w:val="none" w:sz="0" w:space="0" w:color="auto"/>
        <w:bottom w:val="none" w:sz="0" w:space="0" w:color="auto"/>
        <w:right w:val="none" w:sz="0" w:space="0" w:color="auto"/>
      </w:divBdr>
    </w:div>
    <w:div w:id="258177655">
      <w:bodyDiv w:val="1"/>
      <w:marLeft w:val="0"/>
      <w:marRight w:val="0"/>
      <w:marTop w:val="0"/>
      <w:marBottom w:val="0"/>
      <w:divBdr>
        <w:top w:val="none" w:sz="0" w:space="0" w:color="auto"/>
        <w:left w:val="none" w:sz="0" w:space="0" w:color="auto"/>
        <w:bottom w:val="none" w:sz="0" w:space="0" w:color="auto"/>
        <w:right w:val="none" w:sz="0" w:space="0" w:color="auto"/>
      </w:divBdr>
    </w:div>
    <w:div w:id="275909783">
      <w:bodyDiv w:val="1"/>
      <w:marLeft w:val="0"/>
      <w:marRight w:val="0"/>
      <w:marTop w:val="0"/>
      <w:marBottom w:val="0"/>
      <w:divBdr>
        <w:top w:val="none" w:sz="0" w:space="0" w:color="auto"/>
        <w:left w:val="none" w:sz="0" w:space="0" w:color="auto"/>
        <w:bottom w:val="none" w:sz="0" w:space="0" w:color="auto"/>
        <w:right w:val="none" w:sz="0" w:space="0" w:color="auto"/>
      </w:divBdr>
    </w:div>
    <w:div w:id="295259500">
      <w:bodyDiv w:val="1"/>
      <w:marLeft w:val="0"/>
      <w:marRight w:val="0"/>
      <w:marTop w:val="0"/>
      <w:marBottom w:val="0"/>
      <w:divBdr>
        <w:top w:val="none" w:sz="0" w:space="0" w:color="auto"/>
        <w:left w:val="none" w:sz="0" w:space="0" w:color="auto"/>
        <w:bottom w:val="none" w:sz="0" w:space="0" w:color="auto"/>
        <w:right w:val="none" w:sz="0" w:space="0" w:color="auto"/>
      </w:divBdr>
    </w:div>
    <w:div w:id="346568215">
      <w:bodyDiv w:val="1"/>
      <w:marLeft w:val="0"/>
      <w:marRight w:val="0"/>
      <w:marTop w:val="0"/>
      <w:marBottom w:val="0"/>
      <w:divBdr>
        <w:top w:val="none" w:sz="0" w:space="0" w:color="auto"/>
        <w:left w:val="none" w:sz="0" w:space="0" w:color="auto"/>
        <w:bottom w:val="none" w:sz="0" w:space="0" w:color="auto"/>
        <w:right w:val="none" w:sz="0" w:space="0" w:color="auto"/>
      </w:divBdr>
    </w:div>
    <w:div w:id="571235619">
      <w:bodyDiv w:val="1"/>
      <w:marLeft w:val="0"/>
      <w:marRight w:val="0"/>
      <w:marTop w:val="0"/>
      <w:marBottom w:val="0"/>
      <w:divBdr>
        <w:top w:val="none" w:sz="0" w:space="0" w:color="auto"/>
        <w:left w:val="none" w:sz="0" w:space="0" w:color="auto"/>
        <w:bottom w:val="none" w:sz="0" w:space="0" w:color="auto"/>
        <w:right w:val="none" w:sz="0" w:space="0" w:color="auto"/>
      </w:divBdr>
    </w:div>
    <w:div w:id="767389016">
      <w:bodyDiv w:val="1"/>
      <w:marLeft w:val="0"/>
      <w:marRight w:val="0"/>
      <w:marTop w:val="0"/>
      <w:marBottom w:val="0"/>
      <w:divBdr>
        <w:top w:val="none" w:sz="0" w:space="0" w:color="auto"/>
        <w:left w:val="none" w:sz="0" w:space="0" w:color="auto"/>
        <w:bottom w:val="none" w:sz="0" w:space="0" w:color="auto"/>
        <w:right w:val="none" w:sz="0" w:space="0" w:color="auto"/>
      </w:divBdr>
    </w:div>
    <w:div w:id="856189208">
      <w:bodyDiv w:val="1"/>
      <w:marLeft w:val="0"/>
      <w:marRight w:val="0"/>
      <w:marTop w:val="0"/>
      <w:marBottom w:val="0"/>
      <w:divBdr>
        <w:top w:val="none" w:sz="0" w:space="0" w:color="auto"/>
        <w:left w:val="none" w:sz="0" w:space="0" w:color="auto"/>
        <w:bottom w:val="none" w:sz="0" w:space="0" w:color="auto"/>
        <w:right w:val="none" w:sz="0" w:space="0" w:color="auto"/>
      </w:divBdr>
    </w:div>
    <w:div w:id="1211921428">
      <w:bodyDiv w:val="1"/>
      <w:marLeft w:val="0"/>
      <w:marRight w:val="0"/>
      <w:marTop w:val="0"/>
      <w:marBottom w:val="0"/>
      <w:divBdr>
        <w:top w:val="none" w:sz="0" w:space="0" w:color="auto"/>
        <w:left w:val="none" w:sz="0" w:space="0" w:color="auto"/>
        <w:bottom w:val="none" w:sz="0" w:space="0" w:color="auto"/>
        <w:right w:val="none" w:sz="0" w:space="0" w:color="auto"/>
      </w:divBdr>
    </w:div>
    <w:div w:id="1356924529">
      <w:bodyDiv w:val="1"/>
      <w:marLeft w:val="0"/>
      <w:marRight w:val="0"/>
      <w:marTop w:val="0"/>
      <w:marBottom w:val="0"/>
      <w:divBdr>
        <w:top w:val="none" w:sz="0" w:space="0" w:color="auto"/>
        <w:left w:val="none" w:sz="0" w:space="0" w:color="auto"/>
        <w:bottom w:val="none" w:sz="0" w:space="0" w:color="auto"/>
        <w:right w:val="none" w:sz="0" w:space="0" w:color="auto"/>
      </w:divBdr>
    </w:div>
    <w:div w:id="1364138661">
      <w:bodyDiv w:val="1"/>
      <w:marLeft w:val="0"/>
      <w:marRight w:val="0"/>
      <w:marTop w:val="0"/>
      <w:marBottom w:val="0"/>
      <w:divBdr>
        <w:top w:val="none" w:sz="0" w:space="0" w:color="auto"/>
        <w:left w:val="none" w:sz="0" w:space="0" w:color="auto"/>
        <w:bottom w:val="none" w:sz="0" w:space="0" w:color="auto"/>
        <w:right w:val="none" w:sz="0" w:space="0" w:color="auto"/>
      </w:divBdr>
      <w:divsChild>
        <w:div w:id="830368136">
          <w:marLeft w:val="0"/>
          <w:marRight w:val="0"/>
          <w:marTop w:val="0"/>
          <w:marBottom w:val="0"/>
          <w:divBdr>
            <w:top w:val="none" w:sz="0" w:space="0" w:color="auto"/>
            <w:left w:val="none" w:sz="0" w:space="0" w:color="auto"/>
            <w:bottom w:val="none" w:sz="0" w:space="0" w:color="auto"/>
            <w:right w:val="none" w:sz="0" w:space="0" w:color="auto"/>
          </w:divBdr>
        </w:div>
        <w:div w:id="807209944">
          <w:marLeft w:val="0"/>
          <w:marRight w:val="0"/>
          <w:marTop w:val="0"/>
          <w:marBottom w:val="0"/>
          <w:divBdr>
            <w:top w:val="none" w:sz="0" w:space="0" w:color="auto"/>
            <w:left w:val="none" w:sz="0" w:space="0" w:color="auto"/>
            <w:bottom w:val="none" w:sz="0" w:space="0" w:color="auto"/>
            <w:right w:val="none" w:sz="0" w:space="0" w:color="auto"/>
          </w:divBdr>
        </w:div>
        <w:div w:id="1695184662">
          <w:marLeft w:val="0"/>
          <w:marRight w:val="0"/>
          <w:marTop w:val="0"/>
          <w:marBottom w:val="0"/>
          <w:divBdr>
            <w:top w:val="none" w:sz="0" w:space="0" w:color="auto"/>
            <w:left w:val="none" w:sz="0" w:space="0" w:color="auto"/>
            <w:bottom w:val="none" w:sz="0" w:space="0" w:color="auto"/>
            <w:right w:val="none" w:sz="0" w:space="0" w:color="auto"/>
          </w:divBdr>
        </w:div>
        <w:div w:id="940407899">
          <w:marLeft w:val="0"/>
          <w:marRight w:val="0"/>
          <w:marTop w:val="0"/>
          <w:marBottom w:val="0"/>
          <w:divBdr>
            <w:top w:val="none" w:sz="0" w:space="0" w:color="auto"/>
            <w:left w:val="none" w:sz="0" w:space="0" w:color="auto"/>
            <w:bottom w:val="none" w:sz="0" w:space="0" w:color="auto"/>
            <w:right w:val="none" w:sz="0" w:space="0" w:color="auto"/>
          </w:divBdr>
        </w:div>
        <w:div w:id="1542471973">
          <w:marLeft w:val="0"/>
          <w:marRight w:val="0"/>
          <w:marTop w:val="0"/>
          <w:marBottom w:val="0"/>
          <w:divBdr>
            <w:top w:val="none" w:sz="0" w:space="0" w:color="auto"/>
            <w:left w:val="none" w:sz="0" w:space="0" w:color="auto"/>
            <w:bottom w:val="none" w:sz="0" w:space="0" w:color="auto"/>
            <w:right w:val="none" w:sz="0" w:space="0" w:color="auto"/>
          </w:divBdr>
        </w:div>
      </w:divsChild>
    </w:div>
    <w:div w:id="1574849050">
      <w:bodyDiv w:val="1"/>
      <w:marLeft w:val="0"/>
      <w:marRight w:val="0"/>
      <w:marTop w:val="0"/>
      <w:marBottom w:val="0"/>
      <w:divBdr>
        <w:top w:val="none" w:sz="0" w:space="0" w:color="auto"/>
        <w:left w:val="none" w:sz="0" w:space="0" w:color="auto"/>
        <w:bottom w:val="none" w:sz="0" w:space="0" w:color="auto"/>
        <w:right w:val="none" w:sz="0" w:space="0" w:color="auto"/>
      </w:divBdr>
    </w:div>
    <w:div w:id="1791431934">
      <w:bodyDiv w:val="1"/>
      <w:marLeft w:val="0"/>
      <w:marRight w:val="0"/>
      <w:marTop w:val="0"/>
      <w:marBottom w:val="0"/>
      <w:divBdr>
        <w:top w:val="none" w:sz="0" w:space="0" w:color="auto"/>
        <w:left w:val="none" w:sz="0" w:space="0" w:color="auto"/>
        <w:bottom w:val="none" w:sz="0" w:space="0" w:color="auto"/>
        <w:right w:val="none" w:sz="0" w:space="0" w:color="auto"/>
      </w:divBdr>
      <w:divsChild>
        <w:div w:id="1956400416">
          <w:marLeft w:val="0"/>
          <w:marRight w:val="0"/>
          <w:marTop w:val="0"/>
          <w:marBottom w:val="0"/>
          <w:divBdr>
            <w:top w:val="none" w:sz="0" w:space="0" w:color="auto"/>
            <w:left w:val="none" w:sz="0" w:space="0" w:color="auto"/>
            <w:bottom w:val="none" w:sz="0" w:space="0" w:color="auto"/>
            <w:right w:val="none" w:sz="0" w:space="0" w:color="auto"/>
          </w:divBdr>
        </w:div>
        <w:div w:id="1513303952">
          <w:marLeft w:val="0"/>
          <w:marRight w:val="0"/>
          <w:marTop w:val="0"/>
          <w:marBottom w:val="0"/>
          <w:divBdr>
            <w:top w:val="none" w:sz="0" w:space="0" w:color="auto"/>
            <w:left w:val="none" w:sz="0" w:space="0" w:color="auto"/>
            <w:bottom w:val="none" w:sz="0" w:space="0" w:color="auto"/>
            <w:right w:val="none" w:sz="0" w:space="0" w:color="auto"/>
          </w:divBdr>
        </w:div>
        <w:div w:id="1222448432">
          <w:marLeft w:val="0"/>
          <w:marRight w:val="0"/>
          <w:marTop w:val="0"/>
          <w:marBottom w:val="0"/>
          <w:divBdr>
            <w:top w:val="none" w:sz="0" w:space="0" w:color="auto"/>
            <w:left w:val="none" w:sz="0" w:space="0" w:color="auto"/>
            <w:bottom w:val="none" w:sz="0" w:space="0" w:color="auto"/>
            <w:right w:val="none" w:sz="0" w:space="0" w:color="auto"/>
          </w:divBdr>
        </w:div>
        <w:div w:id="1498232032">
          <w:marLeft w:val="0"/>
          <w:marRight w:val="0"/>
          <w:marTop w:val="0"/>
          <w:marBottom w:val="0"/>
          <w:divBdr>
            <w:top w:val="none" w:sz="0" w:space="0" w:color="auto"/>
            <w:left w:val="none" w:sz="0" w:space="0" w:color="auto"/>
            <w:bottom w:val="none" w:sz="0" w:space="0" w:color="auto"/>
            <w:right w:val="none" w:sz="0" w:space="0" w:color="auto"/>
          </w:divBdr>
        </w:div>
        <w:div w:id="216938137">
          <w:marLeft w:val="0"/>
          <w:marRight w:val="0"/>
          <w:marTop w:val="0"/>
          <w:marBottom w:val="0"/>
          <w:divBdr>
            <w:top w:val="none" w:sz="0" w:space="0" w:color="auto"/>
            <w:left w:val="none" w:sz="0" w:space="0" w:color="auto"/>
            <w:bottom w:val="none" w:sz="0" w:space="0" w:color="auto"/>
            <w:right w:val="none" w:sz="0" w:space="0" w:color="auto"/>
          </w:divBdr>
        </w:div>
        <w:div w:id="763959492">
          <w:marLeft w:val="0"/>
          <w:marRight w:val="0"/>
          <w:marTop w:val="0"/>
          <w:marBottom w:val="0"/>
          <w:divBdr>
            <w:top w:val="none" w:sz="0" w:space="0" w:color="auto"/>
            <w:left w:val="none" w:sz="0" w:space="0" w:color="auto"/>
            <w:bottom w:val="none" w:sz="0" w:space="0" w:color="auto"/>
            <w:right w:val="none" w:sz="0" w:space="0" w:color="auto"/>
          </w:divBdr>
        </w:div>
        <w:div w:id="828179469">
          <w:marLeft w:val="0"/>
          <w:marRight w:val="0"/>
          <w:marTop w:val="0"/>
          <w:marBottom w:val="0"/>
          <w:divBdr>
            <w:top w:val="none" w:sz="0" w:space="0" w:color="auto"/>
            <w:left w:val="none" w:sz="0" w:space="0" w:color="auto"/>
            <w:bottom w:val="none" w:sz="0" w:space="0" w:color="auto"/>
            <w:right w:val="none" w:sz="0" w:space="0" w:color="auto"/>
          </w:divBdr>
        </w:div>
      </w:divsChild>
    </w:div>
    <w:div w:id="1898200309">
      <w:bodyDiv w:val="1"/>
      <w:marLeft w:val="0"/>
      <w:marRight w:val="0"/>
      <w:marTop w:val="0"/>
      <w:marBottom w:val="0"/>
      <w:divBdr>
        <w:top w:val="none" w:sz="0" w:space="0" w:color="auto"/>
        <w:left w:val="none" w:sz="0" w:space="0" w:color="auto"/>
        <w:bottom w:val="none" w:sz="0" w:space="0" w:color="auto"/>
        <w:right w:val="none" w:sz="0" w:space="0" w:color="auto"/>
      </w:divBdr>
    </w:div>
    <w:div w:id="1979214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apsusc.2020.145275"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mursito</dc:creator>
  <cp:lastModifiedBy>star</cp:lastModifiedBy>
  <cp:revision>12</cp:revision>
  <cp:lastPrinted>2020-02-24T17:24:00Z</cp:lastPrinted>
  <dcterms:created xsi:type="dcterms:W3CDTF">2023-02-04T09:39:00Z</dcterms:created>
  <dcterms:modified xsi:type="dcterms:W3CDTF">2023-02-06T14:27:00Z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