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25A" w:rsidRPr="00C4425A" w:rsidRDefault="00C4425A" w:rsidP="00C4425A">
      <w:pPr>
        <w:spacing w:after="0" w:line="360" w:lineRule="auto"/>
        <w:contextualSpacing/>
        <w:jc w:val="center"/>
        <w:rPr>
          <w:rFonts w:ascii="Arial" w:hAnsi="Arial" w:cs="Arial"/>
          <w:b/>
          <w:bCs/>
          <w:spacing w:val="5"/>
        </w:rPr>
      </w:pPr>
      <w:r w:rsidRPr="00C4425A">
        <w:rPr>
          <w:rFonts w:ascii="Arial" w:hAnsi="Arial" w:cs="Arial"/>
          <w:b/>
          <w:bCs/>
          <w:spacing w:val="5"/>
        </w:rPr>
        <w:t xml:space="preserve">Synthesis, </w:t>
      </w:r>
      <w:proofErr w:type="spellStart"/>
      <w:r w:rsidRPr="00C4425A">
        <w:rPr>
          <w:rFonts w:ascii="Arial" w:hAnsi="Arial" w:cs="Arial"/>
          <w:b/>
          <w:bCs/>
          <w:spacing w:val="5"/>
        </w:rPr>
        <w:t>antiproliferative</w:t>
      </w:r>
      <w:proofErr w:type="spellEnd"/>
      <w:r w:rsidRPr="00C4425A">
        <w:rPr>
          <w:rFonts w:ascii="Arial" w:hAnsi="Arial" w:cs="Arial"/>
          <w:b/>
          <w:bCs/>
          <w:spacing w:val="5"/>
        </w:rPr>
        <w:t xml:space="preserve"> and antimalarial activities of </w:t>
      </w:r>
      <w:proofErr w:type="spellStart"/>
      <w:r w:rsidRPr="00C4425A">
        <w:rPr>
          <w:rFonts w:ascii="Arial" w:hAnsi="Arial" w:cs="Arial"/>
          <w:b/>
          <w:bCs/>
          <w:spacing w:val="5"/>
        </w:rPr>
        <w:t>dinuclear</w:t>
      </w:r>
      <w:proofErr w:type="spellEnd"/>
      <w:r w:rsidRPr="00C4425A">
        <w:rPr>
          <w:rFonts w:ascii="Arial" w:hAnsi="Arial" w:cs="Arial"/>
          <w:b/>
          <w:bCs/>
          <w:spacing w:val="5"/>
        </w:rPr>
        <w:t xml:space="preserve"> </w:t>
      </w:r>
      <w:proofErr w:type="gramStart"/>
      <w:r w:rsidRPr="00C4425A">
        <w:rPr>
          <w:rFonts w:ascii="Arial" w:hAnsi="Arial" w:cs="Arial"/>
          <w:b/>
          <w:bCs/>
          <w:spacing w:val="5"/>
        </w:rPr>
        <w:t>silver(</w:t>
      </w:r>
      <w:proofErr w:type="gramEnd"/>
      <w:r w:rsidRPr="00C4425A">
        <w:rPr>
          <w:rFonts w:ascii="Arial" w:hAnsi="Arial" w:cs="Arial"/>
          <w:b/>
          <w:bCs/>
          <w:spacing w:val="5"/>
        </w:rPr>
        <w:t xml:space="preserve">I) complexes with </w:t>
      </w:r>
      <w:proofErr w:type="spellStart"/>
      <w:r w:rsidRPr="00C4425A">
        <w:rPr>
          <w:rFonts w:ascii="Arial" w:hAnsi="Arial" w:cs="Arial"/>
          <w:b/>
          <w:bCs/>
          <w:spacing w:val="5"/>
        </w:rPr>
        <w:t>triphenylphosphine</w:t>
      </w:r>
      <w:proofErr w:type="spellEnd"/>
      <w:r w:rsidRPr="00C4425A">
        <w:rPr>
          <w:rFonts w:ascii="Arial" w:hAnsi="Arial" w:cs="Arial"/>
          <w:b/>
          <w:bCs/>
          <w:spacing w:val="5"/>
        </w:rPr>
        <w:t xml:space="preserve"> and </w:t>
      </w:r>
      <w:proofErr w:type="spellStart"/>
      <w:r w:rsidRPr="00C4425A">
        <w:rPr>
          <w:rFonts w:ascii="Arial" w:hAnsi="Arial" w:cs="Arial"/>
          <w:b/>
          <w:bCs/>
          <w:spacing w:val="5"/>
        </w:rPr>
        <w:t>thiosemicarbazones</w:t>
      </w:r>
      <w:proofErr w:type="spellEnd"/>
      <w:r w:rsidRPr="00C4425A">
        <w:rPr>
          <w:rFonts w:ascii="Arial" w:hAnsi="Arial" w:cs="Arial"/>
          <w:b/>
          <w:bCs/>
          <w:spacing w:val="5"/>
        </w:rPr>
        <w:t xml:space="preserve"> ligands</w:t>
      </w:r>
    </w:p>
    <w:p w:rsidR="006A23D9" w:rsidRPr="00C4425A" w:rsidRDefault="006A23D9" w:rsidP="00C4425A">
      <w:pPr>
        <w:spacing w:after="0"/>
        <w:jc w:val="both"/>
        <w:rPr>
          <w:rFonts w:ascii="Arial" w:hAnsi="Arial" w:cs="Arial"/>
          <w:b/>
          <w:bCs/>
          <w:lang w:val="en-US"/>
        </w:rPr>
      </w:pPr>
    </w:p>
    <w:p w:rsidR="00082038" w:rsidRPr="00C4425A" w:rsidRDefault="00082038" w:rsidP="00C4425A">
      <w:pPr>
        <w:contextualSpacing/>
        <w:jc w:val="both"/>
        <w:rPr>
          <w:rFonts w:ascii="Arial" w:hAnsi="Arial" w:cs="Arial"/>
          <w:i/>
        </w:rPr>
      </w:pPr>
      <w:proofErr w:type="spellStart"/>
      <w:r w:rsidRPr="00C4425A">
        <w:rPr>
          <w:rFonts w:ascii="Arial" w:hAnsi="Arial" w:cs="Arial"/>
          <w:i/>
        </w:rPr>
        <w:t>Rozie</w:t>
      </w:r>
      <w:proofErr w:type="spellEnd"/>
      <w:r w:rsidRPr="00C4425A">
        <w:rPr>
          <w:rFonts w:ascii="Arial" w:hAnsi="Arial" w:cs="Arial"/>
          <w:i/>
        </w:rPr>
        <w:t xml:space="preserve"> </w:t>
      </w:r>
      <w:proofErr w:type="spellStart"/>
      <w:r w:rsidRPr="00C4425A">
        <w:rPr>
          <w:rFonts w:ascii="Arial" w:hAnsi="Arial" w:cs="Arial"/>
          <w:i/>
        </w:rPr>
        <w:t>Sarip</w:t>
      </w:r>
      <w:proofErr w:type="spellEnd"/>
      <w:r w:rsidRPr="00C4425A">
        <w:rPr>
          <w:rFonts w:ascii="Arial" w:hAnsi="Arial" w:cs="Arial"/>
          <w:i/>
        </w:rPr>
        <w:t xml:space="preserve">, Department of Chemistry, University of Malaya, </w:t>
      </w:r>
      <w:proofErr w:type="spellStart"/>
      <w:r w:rsidRPr="00C4425A">
        <w:rPr>
          <w:rFonts w:ascii="Arial" w:hAnsi="Arial" w:cs="Arial"/>
          <w:i/>
        </w:rPr>
        <w:t>Lembah</w:t>
      </w:r>
      <w:proofErr w:type="spellEnd"/>
      <w:r w:rsidRPr="00C4425A">
        <w:rPr>
          <w:rFonts w:ascii="Arial" w:hAnsi="Arial" w:cs="Arial"/>
          <w:i/>
        </w:rPr>
        <w:t xml:space="preserve"> </w:t>
      </w:r>
      <w:proofErr w:type="spellStart"/>
      <w:r w:rsidRPr="00C4425A">
        <w:rPr>
          <w:rFonts w:ascii="Arial" w:hAnsi="Arial" w:cs="Arial"/>
          <w:i/>
        </w:rPr>
        <w:t>Pantai</w:t>
      </w:r>
      <w:proofErr w:type="spellEnd"/>
      <w:r w:rsidRPr="00C4425A">
        <w:rPr>
          <w:rFonts w:ascii="Arial" w:hAnsi="Arial" w:cs="Arial"/>
          <w:i/>
        </w:rPr>
        <w:t xml:space="preserve">, 50588 </w:t>
      </w:r>
      <w:proofErr w:type="spellStart"/>
      <w:r w:rsidRPr="00C4425A">
        <w:rPr>
          <w:rFonts w:ascii="Arial" w:hAnsi="Arial" w:cs="Arial"/>
          <w:i/>
        </w:rPr>
        <w:t>kuala</w:t>
      </w:r>
      <w:proofErr w:type="spellEnd"/>
      <w:r w:rsidRPr="00C4425A">
        <w:rPr>
          <w:rFonts w:ascii="Arial" w:hAnsi="Arial" w:cs="Arial"/>
          <w:i/>
        </w:rPr>
        <w:t xml:space="preserve"> Lumpur, Malaysia; +6(0)123623528 or +6(0)379677022 ext. 2534, </w:t>
      </w:r>
      <w:hyperlink r:id="rId4" w:history="1">
        <w:r w:rsidRPr="00C4425A">
          <w:rPr>
            <w:rStyle w:val="Hyperlink"/>
            <w:rFonts w:ascii="Arial" w:hAnsi="Arial" w:cs="Arial"/>
            <w:i/>
          </w:rPr>
          <w:t>rozie@um.edu.my</w:t>
        </w:r>
      </w:hyperlink>
      <w:r w:rsidRPr="00C4425A">
        <w:rPr>
          <w:rFonts w:ascii="Arial" w:hAnsi="Arial" w:cs="Arial"/>
          <w:i/>
        </w:rPr>
        <w:t xml:space="preserve"> </w:t>
      </w:r>
    </w:p>
    <w:p w:rsidR="00082038" w:rsidRPr="00C4425A" w:rsidRDefault="00082038" w:rsidP="00C4425A">
      <w:pPr>
        <w:contextualSpacing/>
        <w:jc w:val="both"/>
        <w:rPr>
          <w:rFonts w:ascii="Arial" w:hAnsi="Arial" w:cs="Arial"/>
        </w:rPr>
      </w:pPr>
    </w:p>
    <w:p w:rsidR="00082038" w:rsidRPr="00C4425A" w:rsidRDefault="00082038" w:rsidP="00C4425A">
      <w:pPr>
        <w:contextualSpacing/>
        <w:jc w:val="both"/>
        <w:rPr>
          <w:rFonts w:ascii="Arial" w:hAnsi="Arial" w:cs="Arial"/>
        </w:rPr>
      </w:pPr>
      <w:r w:rsidRPr="00C4425A">
        <w:rPr>
          <w:rFonts w:ascii="Arial" w:hAnsi="Arial" w:cs="Arial"/>
        </w:rPr>
        <w:t>Dear Editor,</w:t>
      </w:r>
    </w:p>
    <w:p w:rsidR="00C4425A" w:rsidRPr="00C4425A" w:rsidRDefault="00082038" w:rsidP="00C4425A">
      <w:pPr>
        <w:spacing w:after="0"/>
        <w:jc w:val="both"/>
        <w:rPr>
          <w:rFonts w:ascii="Arial" w:eastAsia="Arial" w:hAnsi="Arial" w:cs="Arial"/>
        </w:rPr>
      </w:pPr>
      <w:r w:rsidRPr="00C4425A">
        <w:rPr>
          <w:rFonts w:ascii="Arial" w:hAnsi="Arial" w:cs="Arial"/>
        </w:rPr>
        <w:t xml:space="preserve">Please find my research article to </w:t>
      </w:r>
      <w:r w:rsidR="00C4425A" w:rsidRPr="00C4425A">
        <w:rPr>
          <w:rFonts w:ascii="Arial" w:hAnsi="Arial" w:cs="Arial"/>
        </w:rPr>
        <w:t>Indonesian Journal of Chemistry</w:t>
      </w:r>
      <w:r w:rsidR="006A23D9" w:rsidRPr="00C4425A">
        <w:rPr>
          <w:rFonts w:ascii="Arial" w:hAnsi="Arial" w:cs="Arial"/>
        </w:rPr>
        <w:t xml:space="preserve"> enclosed</w:t>
      </w:r>
      <w:r w:rsidRPr="00C4425A">
        <w:rPr>
          <w:rFonts w:ascii="Arial" w:hAnsi="Arial" w:cs="Arial"/>
        </w:rPr>
        <w:t xml:space="preserve">, which </w:t>
      </w:r>
      <w:r w:rsidR="00C4425A" w:rsidRPr="00C4425A">
        <w:rPr>
          <w:rFonts w:ascii="Arial" w:hAnsi="Arial" w:cs="Arial"/>
        </w:rPr>
        <w:t>we</w:t>
      </w:r>
      <w:r w:rsidRPr="00C4425A">
        <w:rPr>
          <w:rFonts w:ascii="Arial" w:hAnsi="Arial" w:cs="Arial"/>
        </w:rPr>
        <w:t xml:space="preserve"> believe has novelty across a number of areas which will appeal to the readership of your journal.</w:t>
      </w:r>
      <w:r w:rsidR="00C4425A" w:rsidRPr="00C4425A">
        <w:rPr>
          <w:rFonts w:ascii="Arial" w:hAnsi="Arial" w:cs="Arial"/>
        </w:rPr>
        <w:t xml:space="preserve"> We </w:t>
      </w:r>
      <w:r w:rsidR="00C4425A" w:rsidRPr="00C4425A">
        <w:rPr>
          <w:rFonts w:ascii="Arial" w:eastAsia="Arial" w:hAnsi="Arial" w:cs="Arial"/>
        </w:rPr>
        <w:t>confirm that the written manuscript is original, and no part of it has been published before, nor is any part of it currently under consideration for publication elsewhere.</w:t>
      </w:r>
    </w:p>
    <w:p w:rsidR="00A62C50" w:rsidRPr="00C4425A" w:rsidRDefault="00A62C50" w:rsidP="00C4425A">
      <w:pPr>
        <w:contextualSpacing/>
        <w:jc w:val="both"/>
        <w:rPr>
          <w:rFonts w:ascii="Arial" w:hAnsi="Arial" w:cs="Arial"/>
        </w:rPr>
      </w:pPr>
    </w:p>
    <w:p w:rsidR="00082038" w:rsidRPr="00C4425A" w:rsidRDefault="006A23D9" w:rsidP="00C4425A">
      <w:pPr>
        <w:ind w:firstLine="720"/>
        <w:contextualSpacing/>
        <w:jc w:val="both"/>
        <w:rPr>
          <w:rFonts w:ascii="Arial" w:hAnsi="Arial" w:cs="Arial"/>
        </w:rPr>
      </w:pPr>
      <w:r w:rsidRPr="00C4425A">
        <w:rPr>
          <w:rFonts w:ascii="Arial" w:hAnsi="Arial" w:cs="Arial"/>
        </w:rPr>
        <w:t>Firstly,</w:t>
      </w:r>
      <w:r w:rsidR="00082038" w:rsidRPr="00C4425A">
        <w:rPr>
          <w:rFonts w:ascii="Arial" w:hAnsi="Arial" w:cs="Arial"/>
        </w:rPr>
        <w:t xml:space="preserve"> it describes a synthetic route to </w:t>
      </w:r>
      <w:r w:rsidR="00F42141" w:rsidRPr="00C4425A">
        <w:rPr>
          <w:rFonts w:ascii="Arial" w:hAnsi="Arial" w:cs="Arial"/>
        </w:rPr>
        <w:t xml:space="preserve">the enhanced </w:t>
      </w:r>
      <w:r w:rsidR="00B53A65" w:rsidRPr="00C4425A">
        <w:rPr>
          <w:rFonts w:ascii="Arial" w:hAnsi="Arial" w:cs="Arial"/>
        </w:rPr>
        <w:t>biological</w:t>
      </w:r>
      <w:r w:rsidR="00334C32" w:rsidRPr="00C4425A">
        <w:rPr>
          <w:rFonts w:ascii="Arial" w:hAnsi="Arial" w:cs="Arial"/>
        </w:rPr>
        <w:t xml:space="preserve"> properties of </w:t>
      </w:r>
      <w:proofErr w:type="spellStart"/>
      <w:r w:rsidR="00334C32" w:rsidRPr="00C4425A">
        <w:rPr>
          <w:rFonts w:ascii="Arial" w:hAnsi="Arial" w:cs="Arial"/>
        </w:rPr>
        <w:t>thiosemicarbazone</w:t>
      </w:r>
      <w:proofErr w:type="spellEnd"/>
      <w:r w:rsidR="00334C32" w:rsidRPr="00C4425A">
        <w:rPr>
          <w:rFonts w:ascii="Arial" w:hAnsi="Arial" w:cs="Arial"/>
        </w:rPr>
        <w:t xml:space="preserve"> and silver metal complexes.</w:t>
      </w:r>
      <w:r w:rsidR="00082038" w:rsidRPr="00C4425A">
        <w:rPr>
          <w:rFonts w:ascii="Arial" w:hAnsi="Arial" w:cs="Arial"/>
        </w:rPr>
        <w:t xml:space="preserve"> The approach detailed in this </w:t>
      </w:r>
      <w:r w:rsidR="00334C32" w:rsidRPr="00C4425A">
        <w:rPr>
          <w:rFonts w:ascii="Arial" w:hAnsi="Arial" w:cs="Arial"/>
        </w:rPr>
        <w:t>article</w:t>
      </w:r>
      <w:r w:rsidR="00082038" w:rsidRPr="00C4425A">
        <w:rPr>
          <w:rFonts w:ascii="Arial" w:hAnsi="Arial" w:cs="Arial"/>
        </w:rPr>
        <w:t xml:space="preserve"> is </w:t>
      </w:r>
      <w:r w:rsidR="00786BA1" w:rsidRPr="00C4425A">
        <w:rPr>
          <w:rFonts w:ascii="Arial" w:hAnsi="Arial" w:cs="Arial"/>
        </w:rPr>
        <w:t xml:space="preserve">proven and propitious because it introduced the </w:t>
      </w:r>
      <w:proofErr w:type="spellStart"/>
      <w:r w:rsidR="00786BA1" w:rsidRPr="00C4425A">
        <w:rPr>
          <w:rFonts w:ascii="Arial" w:hAnsi="Arial" w:cs="Arial"/>
        </w:rPr>
        <w:t>monodentate</w:t>
      </w:r>
      <w:proofErr w:type="spellEnd"/>
      <w:r w:rsidR="00786BA1" w:rsidRPr="00C4425A">
        <w:rPr>
          <w:rFonts w:ascii="Arial" w:hAnsi="Arial" w:cs="Arial"/>
        </w:rPr>
        <w:t xml:space="preserve"> phosphine </w:t>
      </w:r>
      <w:r w:rsidR="00F42141" w:rsidRPr="00C4425A">
        <w:rPr>
          <w:rFonts w:ascii="Arial" w:hAnsi="Arial" w:cs="Arial"/>
        </w:rPr>
        <w:t>ligand that opens</w:t>
      </w:r>
      <w:r w:rsidR="00786BA1" w:rsidRPr="00C4425A">
        <w:rPr>
          <w:rFonts w:ascii="Arial" w:hAnsi="Arial" w:cs="Arial"/>
        </w:rPr>
        <w:t xml:space="preserve"> the structural biological poten</w:t>
      </w:r>
      <w:r w:rsidR="00AC7DC2" w:rsidRPr="00C4425A">
        <w:rPr>
          <w:rFonts w:ascii="Arial" w:hAnsi="Arial" w:cs="Arial"/>
        </w:rPr>
        <w:t xml:space="preserve">tial with the existence of </w:t>
      </w:r>
      <w:proofErr w:type="spellStart"/>
      <w:r w:rsidR="00AC7DC2" w:rsidRPr="00C4425A">
        <w:rPr>
          <w:rFonts w:ascii="Arial" w:hAnsi="Arial" w:cs="Arial"/>
        </w:rPr>
        <w:t>sulf</w:t>
      </w:r>
      <w:r w:rsidR="00786BA1" w:rsidRPr="00C4425A">
        <w:rPr>
          <w:rFonts w:ascii="Arial" w:hAnsi="Arial" w:cs="Arial"/>
        </w:rPr>
        <w:t>ur</w:t>
      </w:r>
      <w:proofErr w:type="spellEnd"/>
      <w:r w:rsidR="00786BA1" w:rsidRPr="00C4425A">
        <w:rPr>
          <w:rFonts w:ascii="Arial" w:hAnsi="Arial" w:cs="Arial"/>
        </w:rPr>
        <w:t xml:space="preserve"> and phosphorus atoms. </w:t>
      </w:r>
      <w:r w:rsidR="00082038" w:rsidRPr="00C4425A">
        <w:rPr>
          <w:rFonts w:ascii="Arial" w:hAnsi="Arial" w:cs="Arial"/>
        </w:rPr>
        <w:t>This constitutes a crucial development on</w:t>
      </w:r>
      <w:r w:rsidR="00786BA1" w:rsidRPr="00C4425A">
        <w:rPr>
          <w:rFonts w:ascii="Arial" w:hAnsi="Arial" w:cs="Arial"/>
        </w:rPr>
        <w:t xml:space="preserve"> others</w:t>
      </w:r>
      <w:r w:rsidR="00082038" w:rsidRPr="00C4425A">
        <w:rPr>
          <w:rFonts w:ascii="Arial" w:hAnsi="Arial" w:cs="Arial"/>
        </w:rPr>
        <w:t xml:space="preserve"> previous research because we exploit </w:t>
      </w:r>
      <w:r w:rsidR="00786BA1" w:rsidRPr="00C4425A">
        <w:rPr>
          <w:rFonts w:ascii="Arial" w:hAnsi="Arial" w:cs="Arial"/>
        </w:rPr>
        <w:t xml:space="preserve">a different </w:t>
      </w:r>
      <w:proofErr w:type="spellStart"/>
      <w:r w:rsidR="00786BA1" w:rsidRPr="00C4425A">
        <w:rPr>
          <w:rFonts w:ascii="Arial" w:hAnsi="Arial" w:cs="Arial"/>
        </w:rPr>
        <w:t>thiosemicarbazone</w:t>
      </w:r>
      <w:proofErr w:type="spellEnd"/>
      <w:r w:rsidR="00786BA1" w:rsidRPr="00C4425A">
        <w:rPr>
          <w:rFonts w:ascii="Arial" w:hAnsi="Arial" w:cs="Arial"/>
        </w:rPr>
        <w:t xml:space="preserve"> substituents that driven the po</w:t>
      </w:r>
      <w:r w:rsidR="00AC7DC2" w:rsidRPr="00C4425A">
        <w:rPr>
          <w:rFonts w:ascii="Arial" w:hAnsi="Arial" w:cs="Arial"/>
        </w:rPr>
        <w:t xml:space="preserve">ssibility in obtaining the </w:t>
      </w:r>
      <w:proofErr w:type="spellStart"/>
      <w:r w:rsidR="00AC7DC2" w:rsidRPr="00C4425A">
        <w:rPr>
          <w:rFonts w:ascii="Arial" w:hAnsi="Arial" w:cs="Arial"/>
        </w:rPr>
        <w:t>thione</w:t>
      </w:r>
      <w:proofErr w:type="spellEnd"/>
      <w:r w:rsidR="00786BA1" w:rsidRPr="00C4425A">
        <w:rPr>
          <w:rFonts w:ascii="Arial" w:hAnsi="Arial" w:cs="Arial"/>
        </w:rPr>
        <w:t xml:space="preserve"> complexes instead of the thio</w:t>
      </w:r>
      <w:r w:rsidR="00AC7DC2" w:rsidRPr="00C4425A">
        <w:rPr>
          <w:rFonts w:ascii="Arial" w:hAnsi="Arial" w:cs="Arial"/>
        </w:rPr>
        <w:t>l</w:t>
      </w:r>
      <w:r w:rsidR="00786BA1" w:rsidRPr="00C4425A">
        <w:rPr>
          <w:rFonts w:ascii="Arial" w:hAnsi="Arial" w:cs="Arial"/>
        </w:rPr>
        <w:t>.</w:t>
      </w:r>
      <w:r w:rsidR="00082038" w:rsidRPr="00C4425A">
        <w:rPr>
          <w:rFonts w:ascii="Arial" w:hAnsi="Arial" w:cs="Arial"/>
        </w:rPr>
        <w:t xml:space="preserve"> This will be of great conceptual interest to both inorganic and </w:t>
      </w:r>
      <w:r w:rsidR="00786BA1" w:rsidRPr="00C4425A">
        <w:rPr>
          <w:rFonts w:ascii="Arial" w:hAnsi="Arial" w:cs="Arial"/>
        </w:rPr>
        <w:t>molecular biological</w:t>
      </w:r>
      <w:r w:rsidR="00082038" w:rsidRPr="00C4425A">
        <w:rPr>
          <w:rFonts w:ascii="Arial" w:hAnsi="Arial" w:cs="Arial"/>
        </w:rPr>
        <w:t xml:space="preserve"> chemists as well as </w:t>
      </w:r>
      <w:r w:rsidR="00786BA1" w:rsidRPr="00C4425A">
        <w:rPr>
          <w:rFonts w:ascii="Arial" w:hAnsi="Arial" w:cs="Arial"/>
        </w:rPr>
        <w:t>pharmacist</w:t>
      </w:r>
      <w:r w:rsidR="00082038" w:rsidRPr="00C4425A">
        <w:rPr>
          <w:rFonts w:ascii="Arial" w:hAnsi="Arial" w:cs="Arial"/>
        </w:rPr>
        <w:t xml:space="preserve">. It will also appeal to researchers interested in </w:t>
      </w:r>
      <w:r w:rsidR="00CD225B" w:rsidRPr="00C4425A">
        <w:rPr>
          <w:rFonts w:ascii="Arial" w:hAnsi="Arial" w:cs="Arial"/>
        </w:rPr>
        <w:t xml:space="preserve">bio-inorganic synthesis of transition metals with mixed ligands system that promotes the various applications by tailoring the functional groups of the </w:t>
      </w:r>
      <w:proofErr w:type="spellStart"/>
      <w:r w:rsidR="00CD225B" w:rsidRPr="00C4425A">
        <w:rPr>
          <w:rFonts w:ascii="Arial" w:hAnsi="Arial" w:cs="Arial"/>
        </w:rPr>
        <w:t>thiosemicarbazone</w:t>
      </w:r>
      <w:proofErr w:type="spellEnd"/>
      <w:r w:rsidR="00CD225B" w:rsidRPr="00C4425A">
        <w:rPr>
          <w:rFonts w:ascii="Arial" w:hAnsi="Arial" w:cs="Arial"/>
        </w:rPr>
        <w:t xml:space="preserve"> and/or different metal centres.</w:t>
      </w:r>
    </w:p>
    <w:p w:rsidR="00104771" w:rsidRPr="00C4425A" w:rsidRDefault="00104771" w:rsidP="00C4425A">
      <w:pPr>
        <w:ind w:firstLine="720"/>
        <w:contextualSpacing/>
        <w:jc w:val="both"/>
        <w:rPr>
          <w:rFonts w:ascii="Arial" w:hAnsi="Arial" w:cs="Arial"/>
        </w:rPr>
      </w:pPr>
    </w:p>
    <w:p w:rsidR="00082038" w:rsidRPr="00C4425A" w:rsidRDefault="00082038" w:rsidP="00C4425A">
      <w:pPr>
        <w:ind w:firstLine="720"/>
        <w:contextualSpacing/>
        <w:jc w:val="both"/>
        <w:rPr>
          <w:rFonts w:ascii="Arial" w:hAnsi="Arial" w:cs="Arial"/>
          <w:lang w:val="en-MY"/>
        </w:rPr>
      </w:pPr>
      <w:r w:rsidRPr="00C4425A">
        <w:rPr>
          <w:rFonts w:ascii="Arial" w:hAnsi="Arial" w:cs="Arial"/>
        </w:rPr>
        <w:t xml:space="preserve">Secondly, we demonstrate these materials to </w:t>
      </w:r>
      <w:r w:rsidR="0067020C" w:rsidRPr="00C4425A">
        <w:rPr>
          <w:rFonts w:ascii="Arial" w:hAnsi="Arial" w:cs="Arial"/>
        </w:rPr>
        <w:t xml:space="preserve">have a promising potential as </w:t>
      </w:r>
      <w:r w:rsidR="00B86755" w:rsidRPr="00C4425A">
        <w:rPr>
          <w:rFonts w:ascii="Arial" w:hAnsi="Arial" w:cs="Arial"/>
        </w:rPr>
        <w:t xml:space="preserve">anticancer and </w:t>
      </w:r>
      <w:r w:rsidR="0067020C" w:rsidRPr="00C4425A">
        <w:rPr>
          <w:rFonts w:ascii="Arial" w:hAnsi="Arial" w:cs="Arial"/>
        </w:rPr>
        <w:t>antimalarial drugs</w:t>
      </w:r>
      <w:r w:rsidRPr="00C4425A">
        <w:rPr>
          <w:rFonts w:ascii="Arial" w:hAnsi="Arial" w:cs="Arial"/>
        </w:rPr>
        <w:t xml:space="preserve">. </w:t>
      </w:r>
      <w:r w:rsidR="00B86755" w:rsidRPr="00C4425A">
        <w:rPr>
          <w:rFonts w:ascii="Arial" w:hAnsi="Arial" w:cs="Arial"/>
          <w:lang w:val="en-MY"/>
        </w:rPr>
        <w:t>Based on the IC</w:t>
      </w:r>
      <w:r w:rsidR="00B86755" w:rsidRPr="00C4425A">
        <w:rPr>
          <w:rFonts w:ascii="Arial" w:hAnsi="Arial" w:cs="Arial"/>
          <w:vertAlign w:val="subscript"/>
          <w:lang w:val="en-MY"/>
        </w:rPr>
        <w:t>50</w:t>
      </w:r>
      <w:r w:rsidR="00B86755" w:rsidRPr="00C4425A">
        <w:rPr>
          <w:rFonts w:ascii="Arial" w:hAnsi="Arial" w:cs="Arial"/>
          <w:lang w:val="en-MY"/>
        </w:rPr>
        <w:t xml:space="preserve"> values, all of the compounds</w:t>
      </w:r>
      <w:r w:rsidR="00AC7DC2" w:rsidRPr="00C4425A">
        <w:rPr>
          <w:rFonts w:ascii="Arial" w:hAnsi="Arial" w:cs="Arial"/>
          <w:lang w:val="en-MY"/>
        </w:rPr>
        <w:t xml:space="preserve"> synthesised displayed a good</w:t>
      </w:r>
      <w:r w:rsidR="00B86755" w:rsidRPr="00C4425A">
        <w:rPr>
          <w:rFonts w:ascii="Arial" w:hAnsi="Arial" w:cs="Arial"/>
          <w:lang w:val="en-MY"/>
        </w:rPr>
        <w:t xml:space="preserve"> potential as antiproliferative agent for breast, MDA-MB-231, MCF-7 and colorectal HT-29 cell lines. In comparison </w:t>
      </w:r>
      <w:r w:rsidR="00AC7DC2" w:rsidRPr="00C4425A">
        <w:rPr>
          <w:rFonts w:ascii="Arial" w:hAnsi="Arial" w:cs="Arial"/>
          <w:lang w:val="en-MY"/>
        </w:rPr>
        <w:t>with clinically used metal compounds; cisplatin, this compounds showed better antiproliferative effect on MDA-MB-231 (IC</w:t>
      </w:r>
      <w:r w:rsidR="00AC7DC2" w:rsidRPr="00C4425A">
        <w:rPr>
          <w:rFonts w:ascii="Arial" w:hAnsi="Arial" w:cs="Arial"/>
          <w:vertAlign w:val="subscript"/>
          <w:lang w:val="en-MY"/>
        </w:rPr>
        <w:t>50</w:t>
      </w:r>
      <w:r w:rsidR="00AC7DC2" w:rsidRPr="00C4425A">
        <w:rPr>
          <w:rFonts w:ascii="Arial" w:hAnsi="Arial" w:cs="Arial"/>
          <w:lang w:val="en-MY"/>
        </w:rPr>
        <w:t>=25.28 µM) and MCF-7 (IC</w:t>
      </w:r>
      <w:r w:rsidR="00AC7DC2" w:rsidRPr="00C4425A">
        <w:rPr>
          <w:rFonts w:ascii="Arial" w:hAnsi="Arial" w:cs="Arial"/>
          <w:vertAlign w:val="subscript"/>
          <w:lang w:val="en-MY"/>
        </w:rPr>
        <w:t>50</w:t>
      </w:r>
      <w:r w:rsidR="00AC7DC2" w:rsidRPr="00C4425A">
        <w:rPr>
          <w:rFonts w:ascii="Arial" w:hAnsi="Arial" w:cs="Arial"/>
          <w:lang w:val="en-MY"/>
        </w:rPr>
        <w:t>= 35 µM) but not for the HT-29 (IC</w:t>
      </w:r>
      <w:r w:rsidR="00AC7DC2" w:rsidRPr="00C4425A">
        <w:rPr>
          <w:rFonts w:ascii="Arial" w:hAnsi="Arial" w:cs="Arial"/>
          <w:vertAlign w:val="subscript"/>
          <w:lang w:val="en-MY"/>
        </w:rPr>
        <w:t>50</w:t>
      </w:r>
      <w:r w:rsidR="00AC7DC2" w:rsidRPr="00C4425A">
        <w:rPr>
          <w:rFonts w:ascii="Arial" w:hAnsi="Arial" w:cs="Arial"/>
          <w:lang w:val="en-MY"/>
        </w:rPr>
        <w:t>=5.28 µM)</w:t>
      </w:r>
      <w:r w:rsidR="00B86755" w:rsidRPr="00C4425A">
        <w:rPr>
          <w:rFonts w:ascii="Arial" w:hAnsi="Arial" w:cs="Arial"/>
          <w:lang w:val="en-MY"/>
        </w:rPr>
        <w:t xml:space="preserve">. Thus, this compounds warrant in-depth study as </w:t>
      </w:r>
      <w:proofErr w:type="spellStart"/>
      <w:r w:rsidR="00B86755" w:rsidRPr="00C4425A">
        <w:rPr>
          <w:rFonts w:ascii="Arial" w:hAnsi="Arial" w:cs="Arial"/>
          <w:lang w:val="en-MY"/>
        </w:rPr>
        <w:t>metallotherapeutic</w:t>
      </w:r>
      <w:proofErr w:type="spellEnd"/>
      <w:r w:rsidR="00B86755" w:rsidRPr="00C4425A">
        <w:rPr>
          <w:rFonts w:ascii="Arial" w:hAnsi="Arial" w:cs="Arial"/>
          <w:lang w:val="en-MY"/>
        </w:rPr>
        <w:t xml:space="preserve"> agents for cancer disease. To the best of our knowledge, there are no scientific information reported on the antimalarial and anticancer activity of the </w:t>
      </w:r>
      <w:proofErr w:type="gramStart"/>
      <w:r w:rsidR="00B86755" w:rsidRPr="00C4425A">
        <w:rPr>
          <w:rFonts w:ascii="Arial" w:hAnsi="Arial" w:cs="Arial"/>
          <w:lang w:val="en-MY"/>
        </w:rPr>
        <w:t>silver(</w:t>
      </w:r>
      <w:proofErr w:type="gramEnd"/>
      <w:r w:rsidR="00B86755" w:rsidRPr="00C4425A">
        <w:rPr>
          <w:rFonts w:ascii="Arial" w:hAnsi="Arial" w:cs="Arial"/>
          <w:lang w:val="en-MY"/>
        </w:rPr>
        <w:t xml:space="preserve">I) </w:t>
      </w:r>
      <w:proofErr w:type="spellStart"/>
      <w:r w:rsidR="00B86755" w:rsidRPr="00C4425A">
        <w:rPr>
          <w:rFonts w:ascii="Arial" w:hAnsi="Arial" w:cs="Arial"/>
          <w:lang w:val="en-MY"/>
        </w:rPr>
        <w:t>thiosemicarbazone</w:t>
      </w:r>
      <w:proofErr w:type="spellEnd"/>
      <w:r w:rsidR="00B86755" w:rsidRPr="00C4425A">
        <w:rPr>
          <w:rFonts w:ascii="Arial" w:hAnsi="Arial" w:cs="Arial"/>
          <w:lang w:val="en-MY"/>
        </w:rPr>
        <w:t xml:space="preserve"> complexes. </w:t>
      </w:r>
      <w:r w:rsidRPr="00C4425A">
        <w:rPr>
          <w:rFonts w:ascii="Arial" w:hAnsi="Arial" w:cs="Arial"/>
        </w:rPr>
        <w:t xml:space="preserve">Comparatively </w:t>
      </w:r>
      <w:r w:rsidR="00096BAD" w:rsidRPr="00C4425A">
        <w:rPr>
          <w:rFonts w:ascii="Arial" w:hAnsi="Arial" w:cs="Arial"/>
        </w:rPr>
        <w:t xml:space="preserve">the researches on the development of new antimalarial drugs were relatively dawdling </w:t>
      </w:r>
      <w:r w:rsidR="00096BAD" w:rsidRPr="00C4425A">
        <w:rPr>
          <w:rFonts w:ascii="Arial" w:hAnsi="Arial" w:cs="Arial"/>
          <w:i/>
        </w:rPr>
        <w:t>via</w:t>
      </w:r>
      <w:r w:rsidR="00096BAD" w:rsidRPr="00C4425A">
        <w:rPr>
          <w:rFonts w:ascii="Arial" w:hAnsi="Arial" w:cs="Arial"/>
        </w:rPr>
        <w:t xml:space="preserve"> the synthesis of bio-inorganic molecules. Nonetheless, the resistance of the known </w:t>
      </w:r>
      <w:r w:rsidR="00B86755" w:rsidRPr="00C4425A">
        <w:rPr>
          <w:rFonts w:ascii="Arial" w:hAnsi="Arial" w:cs="Arial"/>
        </w:rPr>
        <w:t>antimalarial drugs is emerging.</w:t>
      </w:r>
    </w:p>
    <w:p w:rsidR="00A62C50" w:rsidRPr="00C4425A" w:rsidRDefault="00A62C50" w:rsidP="00C4425A">
      <w:pPr>
        <w:ind w:firstLine="720"/>
        <w:contextualSpacing/>
        <w:jc w:val="both"/>
        <w:rPr>
          <w:rFonts w:ascii="Arial" w:hAnsi="Arial" w:cs="Arial"/>
        </w:rPr>
      </w:pPr>
    </w:p>
    <w:p w:rsidR="00C4425A" w:rsidRPr="00C4425A" w:rsidRDefault="00082038" w:rsidP="00C4425A">
      <w:pPr>
        <w:contextualSpacing/>
        <w:jc w:val="both"/>
        <w:rPr>
          <w:rFonts w:ascii="Arial" w:hAnsi="Arial" w:cs="Arial"/>
        </w:rPr>
      </w:pPr>
      <w:r w:rsidRPr="00C4425A">
        <w:rPr>
          <w:rFonts w:ascii="Arial" w:hAnsi="Arial" w:cs="Arial"/>
        </w:rPr>
        <w:t>I believe this article achieves the required level of scientific knowledge due to the potential impact it could have across the diverse resea</w:t>
      </w:r>
      <w:r w:rsidR="00070FB2" w:rsidRPr="00C4425A">
        <w:rPr>
          <w:rFonts w:ascii="Arial" w:hAnsi="Arial" w:cs="Arial"/>
        </w:rPr>
        <w:t xml:space="preserve">rch areas encompassed within it. </w:t>
      </w:r>
      <w:r w:rsidR="006A23D9" w:rsidRPr="00C4425A">
        <w:rPr>
          <w:rFonts w:ascii="Arial" w:hAnsi="Arial" w:cs="Arial"/>
        </w:rPr>
        <w:t>A</w:t>
      </w:r>
      <w:r w:rsidR="006A23D9" w:rsidRPr="00C4425A">
        <w:rPr>
          <w:rFonts w:ascii="Arial" w:hAnsi="Arial" w:cs="Arial"/>
          <w:shd w:val="clear" w:color="auto" w:fill="FFFFFF"/>
        </w:rPr>
        <w:t>ll</w:t>
      </w:r>
      <w:r w:rsidR="00070FB2" w:rsidRPr="00C4425A">
        <w:rPr>
          <w:rFonts w:ascii="Arial" w:hAnsi="Arial" w:cs="Arial"/>
          <w:shd w:val="clear" w:color="auto" w:fill="FFFFFF"/>
        </w:rPr>
        <w:t xml:space="preserve"> the authors have r</w:t>
      </w:r>
      <w:r w:rsidR="00104771" w:rsidRPr="00C4425A">
        <w:rPr>
          <w:rFonts w:ascii="Arial" w:hAnsi="Arial" w:cs="Arial"/>
          <w:shd w:val="clear" w:color="auto" w:fill="FFFFFF"/>
        </w:rPr>
        <w:t>ead and approved the manuscript</w:t>
      </w:r>
      <w:r w:rsidR="004A3D99" w:rsidRPr="00C4425A">
        <w:rPr>
          <w:rFonts w:ascii="Arial" w:hAnsi="Arial" w:cs="Arial"/>
        </w:rPr>
        <w:t xml:space="preserve">. </w:t>
      </w:r>
      <w:r w:rsidRPr="00C4425A">
        <w:rPr>
          <w:rFonts w:ascii="Arial" w:hAnsi="Arial" w:cs="Arial"/>
        </w:rPr>
        <w:t xml:space="preserve">I hope you will consider the article for publication in </w:t>
      </w:r>
      <w:r w:rsidR="00C4425A" w:rsidRPr="00C4425A">
        <w:rPr>
          <w:rFonts w:ascii="Arial" w:hAnsi="Arial" w:cs="Arial"/>
        </w:rPr>
        <w:t>Indonesian Journal of Chemistry</w:t>
      </w:r>
      <w:r w:rsidR="00104771" w:rsidRPr="00C4425A">
        <w:rPr>
          <w:rFonts w:ascii="Arial" w:hAnsi="Arial" w:cs="Arial"/>
        </w:rPr>
        <w:t xml:space="preserve"> </w:t>
      </w:r>
      <w:r w:rsidRPr="00C4425A">
        <w:rPr>
          <w:rFonts w:ascii="Arial" w:hAnsi="Arial" w:cs="Arial"/>
        </w:rPr>
        <w:t>and I look forward to hearing from you in due course.</w:t>
      </w:r>
      <w:r w:rsidR="00C4425A" w:rsidRPr="00C4425A">
        <w:rPr>
          <w:rFonts w:ascii="Arial" w:eastAsia="Arial" w:hAnsi="Arial" w:cs="Arial"/>
        </w:rPr>
        <w:t xml:space="preserve"> </w:t>
      </w:r>
      <w:r w:rsidR="00C4425A" w:rsidRPr="00C4425A">
        <w:rPr>
          <w:rFonts w:ascii="Arial" w:eastAsia="Arial" w:hAnsi="Arial" w:cs="Arial"/>
        </w:rPr>
        <w:t>Please find below a list of potential reviewers for this work.</w:t>
      </w:r>
      <w:r w:rsidR="00C4425A" w:rsidRPr="00C4425A">
        <w:rPr>
          <w:rFonts w:ascii="Arial" w:hAnsi="Arial" w:cs="Arial"/>
        </w:rPr>
        <w:t xml:space="preserve"> </w:t>
      </w:r>
      <w:r w:rsidR="00C4425A" w:rsidRPr="00C4425A">
        <w:rPr>
          <w:rFonts w:ascii="Arial" w:hAnsi="Arial" w:cs="Arial"/>
        </w:rPr>
        <w:t>Thank you.</w:t>
      </w:r>
    </w:p>
    <w:p w:rsidR="00BB17A7" w:rsidRPr="00C4425A" w:rsidRDefault="00BB17A7" w:rsidP="00C4425A">
      <w:pPr>
        <w:contextualSpacing/>
        <w:jc w:val="both"/>
        <w:rPr>
          <w:rFonts w:ascii="Arial" w:hAnsi="Arial" w:cs="Arial"/>
        </w:rPr>
      </w:pPr>
    </w:p>
    <w:p w:rsidR="00B86755" w:rsidRPr="00C4425A" w:rsidRDefault="00082038" w:rsidP="00C4425A">
      <w:pPr>
        <w:contextualSpacing/>
        <w:jc w:val="both"/>
        <w:rPr>
          <w:rFonts w:ascii="Arial" w:hAnsi="Arial" w:cs="Arial"/>
        </w:rPr>
      </w:pPr>
      <w:r w:rsidRPr="00C4425A">
        <w:rPr>
          <w:rFonts w:ascii="Arial" w:hAnsi="Arial" w:cs="Arial"/>
        </w:rPr>
        <w:t>Sincerely,</w:t>
      </w:r>
    </w:p>
    <w:p w:rsidR="00C4425A" w:rsidRPr="00C4425A" w:rsidRDefault="00082038" w:rsidP="00C4425A">
      <w:pPr>
        <w:contextualSpacing/>
        <w:jc w:val="both"/>
        <w:rPr>
          <w:rFonts w:ascii="Arial" w:hAnsi="Arial" w:cs="Arial"/>
          <w:b/>
        </w:rPr>
      </w:pPr>
      <w:r w:rsidRPr="00C4425A">
        <w:rPr>
          <w:rFonts w:ascii="Arial" w:hAnsi="Arial" w:cs="Arial"/>
          <w:b/>
        </w:rPr>
        <w:t xml:space="preserve">Dr </w:t>
      </w:r>
      <w:proofErr w:type="spellStart"/>
      <w:r w:rsidRPr="00C4425A">
        <w:rPr>
          <w:rFonts w:ascii="Arial" w:hAnsi="Arial" w:cs="Arial"/>
          <w:b/>
        </w:rPr>
        <w:t>Rozie</w:t>
      </w:r>
      <w:proofErr w:type="spellEnd"/>
      <w:r w:rsidRPr="00C4425A">
        <w:rPr>
          <w:rFonts w:ascii="Arial" w:hAnsi="Arial" w:cs="Arial"/>
          <w:b/>
        </w:rPr>
        <w:t xml:space="preserve"> </w:t>
      </w:r>
      <w:proofErr w:type="spellStart"/>
      <w:r w:rsidRPr="00C4425A">
        <w:rPr>
          <w:rFonts w:ascii="Arial" w:hAnsi="Arial" w:cs="Arial"/>
          <w:b/>
        </w:rPr>
        <w:t>Sarip</w:t>
      </w:r>
      <w:proofErr w:type="spellEnd"/>
    </w:p>
    <w:p w:rsidR="00C4425A" w:rsidRDefault="00C4425A" w:rsidP="00C4425A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C4425A" w:rsidRPr="00C4425A" w:rsidRDefault="00C4425A" w:rsidP="00C4425A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C4425A">
        <w:rPr>
          <w:rFonts w:ascii="Arial" w:eastAsia="Arial" w:hAnsi="Arial" w:cs="Arial"/>
          <w:b/>
        </w:rPr>
        <w:lastRenderedPageBreak/>
        <w:t>List of Potential Reviewers</w:t>
      </w:r>
    </w:p>
    <w:p w:rsidR="00C4425A" w:rsidRPr="00C4425A" w:rsidRDefault="00C4425A" w:rsidP="00C4425A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C4425A" w:rsidRPr="00C4425A" w:rsidTr="00C66764">
        <w:trPr>
          <w:trHeight w:val="420"/>
        </w:trPr>
        <w:tc>
          <w:tcPr>
            <w:tcW w:w="450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000000"/>
              </w:rPr>
            </w:pPr>
            <w:r w:rsidRPr="00C4425A">
              <w:rPr>
                <w:rFonts w:ascii="Arial" w:eastAsia="Arial" w:hAnsi="Arial" w:cs="Arial"/>
                <w:color w:val="000000"/>
              </w:rPr>
              <w:t>1.</w:t>
            </w:r>
          </w:p>
        </w:tc>
        <w:tc>
          <w:tcPr>
            <w:tcW w:w="2327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b/>
                <w:color w:val="000000"/>
              </w:rPr>
            </w:pPr>
            <w:r w:rsidRPr="00C4425A"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324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b/>
                <w:color w:val="000000"/>
              </w:rPr>
            </w:pPr>
            <w:r w:rsidRPr="00C4425A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6259" w:type="dxa"/>
          </w:tcPr>
          <w:p w:rsidR="00C4425A" w:rsidRPr="00C4425A" w:rsidRDefault="00FD4B63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Dr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Numpon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Insin</w:t>
            </w:r>
            <w:proofErr w:type="spellEnd"/>
          </w:p>
        </w:tc>
      </w:tr>
      <w:tr w:rsidR="00C4425A" w:rsidRPr="00C4425A" w:rsidTr="00C66764">
        <w:trPr>
          <w:trHeight w:val="420"/>
        </w:trPr>
        <w:tc>
          <w:tcPr>
            <w:tcW w:w="450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7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000000"/>
              </w:rPr>
            </w:pPr>
            <w:r w:rsidRPr="00C4425A">
              <w:rPr>
                <w:rFonts w:ascii="Arial" w:eastAsia="Arial" w:hAnsi="Arial" w:cs="Arial"/>
              </w:rPr>
              <w:t>Affiliation</w:t>
            </w:r>
          </w:p>
        </w:tc>
        <w:tc>
          <w:tcPr>
            <w:tcW w:w="324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000000"/>
              </w:rPr>
            </w:pPr>
            <w:r w:rsidRPr="00C4425A">
              <w:rPr>
                <w:rFonts w:ascii="Arial" w:eastAsia="Arial" w:hAnsi="Arial" w:cs="Arial"/>
              </w:rPr>
              <w:t>:</w:t>
            </w:r>
          </w:p>
        </w:tc>
        <w:tc>
          <w:tcPr>
            <w:tcW w:w="6259" w:type="dxa"/>
          </w:tcPr>
          <w:p w:rsidR="00C4425A" w:rsidRPr="00C4425A" w:rsidRDefault="00FD4B63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Dr</w:t>
            </w:r>
          </w:p>
        </w:tc>
      </w:tr>
      <w:tr w:rsidR="00C4425A" w:rsidRPr="00C4425A" w:rsidTr="00C66764">
        <w:trPr>
          <w:trHeight w:val="540"/>
        </w:trPr>
        <w:tc>
          <w:tcPr>
            <w:tcW w:w="450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7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FF0000"/>
              </w:rPr>
            </w:pPr>
            <w:r w:rsidRPr="00C4425A">
              <w:rPr>
                <w:rFonts w:ascii="Arial" w:eastAsia="Arial" w:hAnsi="Arial" w:cs="Arial"/>
                <w:color w:val="000000"/>
              </w:rPr>
              <w:t>Address</w:t>
            </w:r>
          </w:p>
        </w:tc>
        <w:tc>
          <w:tcPr>
            <w:tcW w:w="324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000000"/>
              </w:rPr>
            </w:pPr>
            <w:r w:rsidRPr="00C4425A"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6259" w:type="dxa"/>
          </w:tcPr>
          <w:p w:rsidR="00C4425A" w:rsidRPr="00C4425A" w:rsidRDefault="00FD4B63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Dept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of Chemistry, Faculty of Science,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Chulalongkorn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University,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Phayathai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Road,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Patumwan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Bangkok, 10330,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Thailang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C4425A" w:rsidRPr="00C4425A" w:rsidTr="00C66764">
        <w:trPr>
          <w:trHeight w:val="420"/>
        </w:trPr>
        <w:tc>
          <w:tcPr>
            <w:tcW w:w="450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7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FF0000"/>
              </w:rPr>
            </w:pPr>
            <w:r w:rsidRPr="00C4425A">
              <w:rPr>
                <w:rFonts w:ascii="Arial" w:eastAsia="Arial" w:hAnsi="Arial" w:cs="Arial"/>
                <w:color w:val="000000"/>
              </w:rPr>
              <w:t>E-mail</w:t>
            </w:r>
          </w:p>
        </w:tc>
        <w:tc>
          <w:tcPr>
            <w:tcW w:w="324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000000"/>
              </w:rPr>
            </w:pPr>
            <w:r w:rsidRPr="00C4425A"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6259" w:type="dxa"/>
          </w:tcPr>
          <w:p w:rsidR="00C4425A" w:rsidRPr="00C4425A" w:rsidRDefault="00FD4B63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000000"/>
              </w:rPr>
            </w:pPr>
            <w:hyperlink r:id="rId5" w:history="1">
              <w:r w:rsidRPr="004D7D42">
                <w:rPr>
                  <w:rStyle w:val="Hyperlink"/>
                  <w:rFonts w:ascii="Arial" w:eastAsia="Arial" w:hAnsi="Arial" w:cs="Arial"/>
                </w:rPr>
                <w:t>numpon.i@chula.ac.th</w:t>
              </w:r>
            </w:hyperlink>
          </w:p>
        </w:tc>
      </w:tr>
      <w:tr w:rsidR="00C4425A" w:rsidRPr="00C4425A" w:rsidTr="00C66764">
        <w:trPr>
          <w:trHeight w:val="420"/>
        </w:trPr>
        <w:tc>
          <w:tcPr>
            <w:tcW w:w="450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7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FF0000"/>
              </w:rPr>
            </w:pPr>
            <w:r w:rsidRPr="00C4425A">
              <w:rPr>
                <w:rFonts w:ascii="Arial" w:eastAsia="Arial" w:hAnsi="Arial" w:cs="Arial"/>
                <w:color w:val="000000"/>
              </w:rPr>
              <w:t>Reviewing Interest / Expertise</w:t>
            </w:r>
          </w:p>
        </w:tc>
        <w:tc>
          <w:tcPr>
            <w:tcW w:w="324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000000"/>
              </w:rPr>
            </w:pPr>
          </w:p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000000"/>
              </w:rPr>
            </w:pPr>
            <w:r w:rsidRPr="00C4425A"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6259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C4425A" w:rsidRPr="00C4425A" w:rsidRDefault="00C4425A" w:rsidP="00C4425A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C4425A" w:rsidRPr="00C4425A" w:rsidTr="00C66764">
        <w:trPr>
          <w:trHeight w:val="420"/>
        </w:trPr>
        <w:tc>
          <w:tcPr>
            <w:tcW w:w="450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000000"/>
              </w:rPr>
            </w:pPr>
            <w:r w:rsidRPr="00C4425A">
              <w:rPr>
                <w:rFonts w:ascii="Arial" w:eastAsia="Arial" w:hAnsi="Arial" w:cs="Arial"/>
                <w:color w:val="000000"/>
              </w:rPr>
              <w:t>2.</w:t>
            </w:r>
          </w:p>
        </w:tc>
        <w:tc>
          <w:tcPr>
            <w:tcW w:w="2327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b/>
                <w:color w:val="000000"/>
              </w:rPr>
            </w:pPr>
            <w:r w:rsidRPr="00C4425A"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324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b/>
                <w:color w:val="000000"/>
              </w:rPr>
            </w:pPr>
            <w:r w:rsidRPr="00C4425A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6259" w:type="dxa"/>
          </w:tcPr>
          <w:p w:rsidR="00C4425A" w:rsidRPr="00C4425A" w:rsidRDefault="00FD4B63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Dr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Woon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Ju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Song</w:t>
            </w:r>
          </w:p>
        </w:tc>
      </w:tr>
      <w:tr w:rsidR="00C4425A" w:rsidRPr="00C4425A" w:rsidTr="00C66764">
        <w:trPr>
          <w:trHeight w:val="420"/>
        </w:trPr>
        <w:tc>
          <w:tcPr>
            <w:tcW w:w="450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7" w:type="dxa"/>
          </w:tcPr>
          <w:p w:rsidR="00C4425A" w:rsidRPr="00C4425A" w:rsidRDefault="00C4425A" w:rsidP="00C4425A">
            <w:pPr>
              <w:spacing w:line="240" w:lineRule="auto"/>
              <w:ind w:left="34"/>
              <w:rPr>
                <w:rFonts w:ascii="Arial" w:eastAsia="Arial" w:hAnsi="Arial" w:cs="Arial"/>
              </w:rPr>
            </w:pPr>
            <w:r w:rsidRPr="00C4425A">
              <w:rPr>
                <w:rFonts w:ascii="Arial" w:eastAsia="Arial" w:hAnsi="Arial" w:cs="Arial"/>
              </w:rPr>
              <w:t>Affiliation</w:t>
            </w:r>
          </w:p>
        </w:tc>
        <w:tc>
          <w:tcPr>
            <w:tcW w:w="324" w:type="dxa"/>
          </w:tcPr>
          <w:p w:rsidR="00C4425A" w:rsidRPr="00C4425A" w:rsidRDefault="00C4425A" w:rsidP="00C4425A">
            <w:pPr>
              <w:spacing w:line="240" w:lineRule="auto"/>
              <w:ind w:left="34"/>
              <w:rPr>
                <w:rFonts w:ascii="Arial" w:eastAsia="Arial" w:hAnsi="Arial" w:cs="Arial"/>
              </w:rPr>
            </w:pPr>
            <w:r w:rsidRPr="00C4425A">
              <w:rPr>
                <w:rFonts w:ascii="Arial" w:eastAsia="Arial" w:hAnsi="Arial" w:cs="Arial"/>
              </w:rPr>
              <w:t>:</w:t>
            </w:r>
          </w:p>
        </w:tc>
        <w:tc>
          <w:tcPr>
            <w:tcW w:w="6259" w:type="dxa"/>
          </w:tcPr>
          <w:p w:rsidR="00C4425A" w:rsidRPr="00C4425A" w:rsidRDefault="00FD4B63" w:rsidP="00C4425A">
            <w:pPr>
              <w:spacing w:line="240" w:lineRule="auto"/>
              <w:ind w:left="34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</w:t>
            </w:r>
          </w:p>
        </w:tc>
      </w:tr>
      <w:tr w:rsidR="00C4425A" w:rsidRPr="00C4425A" w:rsidTr="00C66764">
        <w:trPr>
          <w:trHeight w:val="540"/>
        </w:trPr>
        <w:tc>
          <w:tcPr>
            <w:tcW w:w="450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7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FF0000"/>
              </w:rPr>
            </w:pPr>
            <w:r w:rsidRPr="00C4425A">
              <w:rPr>
                <w:rFonts w:ascii="Arial" w:eastAsia="Arial" w:hAnsi="Arial" w:cs="Arial"/>
                <w:color w:val="000000"/>
              </w:rPr>
              <w:t>Address</w:t>
            </w:r>
          </w:p>
        </w:tc>
        <w:tc>
          <w:tcPr>
            <w:tcW w:w="324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000000"/>
              </w:rPr>
            </w:pPr>
            <w:r w:rsidRPr="00C4425A"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6259" w:type="dxa"/>
          </w:tcPr>
          <w:p w:rsidR="00C4425A" w:rsidRPr="00C4425A" w:rsidRDefault="00FD4B63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Department of Chemistry, Seoul National University, </w:t>
            </w:r>
          </w:p>
        </w:tc>
      </w:tr>
      <w:tr w:rsidR="00C4425A" w:rsidRPr="00C4425A" w:rsidTr="00C66764">
        <w:trPr>
          <w:trHeight w:val="420"/>
        </w:trPr>
        <w:tc>
          <w:tcPr>
            <w:tcW w:w="450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7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FF0000"/>
              </w:rPr>
            </w:pPr>
            <w:r w:rsidRPr="00C4425A">
              <w:rPr>
                <w:rFonts w:ascii="Arial" w:eastAsia="Arial" w:hAnsi="Arial" w:cs="Arial"/>
                <w:color w:val="000000"/>
              </w:rPr>
              <w:t>E-mail</w:t>
            </w:r>
          </w:p>
        </w:tc>
        <w:tc>
          <w:tcPr>
            <w:tcW w:w="324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000000"/>
              </w:rPr>
            </w:pPr>
            <w:r w:rsidRPr="00C4425A"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6259" w:type="dxa"/>
          </w:tcPr>
          <w:p w:rsidR="00C4425A" w:rsidRPr="00C4425A" w:rsidRDefault="00FD4B63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woonjusong@snu.ac.kr</w:t>
            </w:r>
          </w:p>
        </w:tc>
      </w:tr>
      <w:tr w:rsidR="00C4425A" w:rsidRPr="00C4425A" w:rsidTr="00C4425A">
        <w:trPr>
          <w:trHeight w:val="730"/>
        </w:trPr>
        <w:tc>
          <w:tcPr>
            <w:tcW w:w="450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7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FF0000"/>
              </w:rPr>
            </w:pPr>
            <w:r w:rsidRPr="00C4425A">
              <w:rPr>
                <w:rFonts w:ascii="Arial" w:eastAsia="Arial" w:hAnsi="Arial" w:cs="Arial"/>
                <w:color w:val="000000"/>
              </w:rPr>
              <w:t>Reviewing Interest / Expertise</w:t>
            </w:r>
          </w:p>
        </w:tc>
        <w:tc>
          <w:tcPr>
            <w:tcW w:w="324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000000"/>
              </w:rPr>
            </w:pPr>
          </w:p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000000"/>
              </w:rPr>
            </w:pPr>
            <w:r w:rsidRPr="00C4425A"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6259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C4425A" w:rsidRPr="00C4425A" w:rsidRDefault="00C4425A" w:rsidP="00C4425A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C4425A" w:rsidRPr="00C4425A" w:rsidTr="00C66764">
        <w:trPr>
          <w:trHeight w:val="420"/>
        </w:trPr>
        <w:tc>
          <w:tcPr>
            <w:tcW w:w="450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000000"/>
              </w:rPr>
            </w:pPr>
            <w:r w:rsidRPr="00C4425A">
              <w:rPr>
                <w:rFonts w:ascii="Arial" w:eastAsia="Arial" w:hAnsi="Arial" w:cs="Arial"/>
                <w:color w:val="000000"/>
              </w:rPr>
              <w:t>3.</w:t>
            </w:r>
          </w:p>
        </w:tc>
        <w:tc>
          <w:tcPr>
            <w:tcW w:w="2327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b/>
                <w:color w:val="000000"/>
              </w:rPr>
            </w:pPr>
            <w:r w:rsidRPr="00C4425A"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324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b/>
                <w:color w:val="000000"/>
              </w:rPr>
            </w:pPr>
            <w:r w:rsidRPr="00C4425A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6259" w:type="dxa"/>
          </w:tcPr>
          <w:p w:rsidR="00C4425A" w:rsidRPr="00C4425A" w:rsidRDefault="00FD4B63" w:rsidP="00FD4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Dr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Khomaizon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Bt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Abdul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Kadir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</w:tr>
      <w:tr w:rsidR="00C4425A" w:rsidRPr="00C4425A" w:rsidTr="00C66764">
        <w:trPr>
          <w:trHeight w:val="420"/>
        </w:trPr>
        <w:tc>
          <w:tcPr>
            <w:tcW w:w="450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7" w:type="dxa"/>
          </w:tcPr>
          <w:p w:rsidR="00C4425A" w:rsidRPr="00C4425A" w:rsidRDefault="00C4425A" w:rsidP="00C4425A">
            <w:pPr>
              <w:spacing w:line="240" w:lineRule="auto"/>
              <w:ind w:left="34"/>
              <w:rPr>
                <w:rFonts w:ascii="Arial" w:eastAsia="Arial" w:hAnsi="Arial" w:cs="Arial"/>
              </w:rPr>
            </w:pPr>
            <w:r w:rsidRPr="00C4425A">
              <w:rPr>
                <w:rFonts w:ascii="Arial" w:eastAsia="Arial" w:hAnsi="Arial" w:cs="Arial"/>
              </w:rPr>
              <w:t>Affiliation</w:t>
            </w:r>
          </w:p>
        </w:tc>
        <w:tc>
          <w:tcPr>
            <w:tcW w:w="324" w:type="dxa"/>
          </w:tcPr>
          <w:p w:rsidR="00C4425A" w:rsidRPr="00C4425A" w:rsidRDefault="00C4425A" w:rsidP="00C4425A">
            <w:pPr>
              <w:spacing w:line="240" w:lineRule="auto"/>
              <w:ind w:left="34"/>
              <w:rPr>
                <w:rFonts w:ascii="Arial" w:eastAsia="Arial" w:hAnsi="Arial" w:cs="Arial"/>
              </w:rPr>
            </w:pPr>
            <w:r w:rsidRPr="00C4425A">
              <w:rPr>
                <w:rFonts w:ascii="Arial" w:eastAsia="Arial" w:hAnsi="Arial" w:cs="Arial"/>
              </w:rPr>
              <w:t>:</w:t>
            </w:r>
          </w:p>
        </w:tc>
        <w:tc>
          <w:tcPr>
            <w:tcW w:w="6259" w:type="dxa"/>
          </w:tcPr>
          <w:p w:rsidR="00C4425A" w:rsidRPr="00C4425A" w:rsidRDefault="00FD4B63" w:rsidP="00C4425A">
            <w:pPr>
              <w:spacing w:line="240" w:lineRule="auto"/>
              <w:ind w:left="34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</w:t>
            </w:r>
          </w:p>
        </w:tc>
      </w:tr>
      <w:tr w:rsidR="00C4425A" w:rsidRPr="00C4425A" w:rsidTr="00C66764">
        <w:trPr>
          <w:trHeight w:val="540"/>
        </w:trPr>
        <w:tc>
          <w:tcPr>
            <w:tcW w:w="450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7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FF0000"/>
              </w:rPr>
            </w:pPr>
            <w:r w:rsidRPr="00C4425A">
              <w:rPr>
                <w:rFonts w:ascii="Arial" w:eastAsia="Arial" w:hAnsi="Arial" w:cs="Arial"/>
                <w:color w:val="000000"/>
              </w:rPr>
              <w:t>Address</w:t>
            </w:r>
          </w:p>
        </w:tc>
        <w:tc>
          <w:tcPr>
            <w:tcW w:w="324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000000"/>
              </w:rPr>
            </w:pPr>
            <w:r w:rsidRPr="00C4425A"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6259" w:type="dxa"/>
          </w:tcPr>
          <w:p w:rsidR="00C4425A" w:rsidRPr="00C4425A" w:rsidRDefault="00FD4B63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Universiti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Malaysia Kelantan, Malaysia </w:t>
            </w:r>
          </w:p>
        </w:tc>
      </w:tr>
      <w:tr w:rsidR="00C4425A" w:rsidRPr="00C4425A" w:rsidTr="00C66764">
        <w:trPr>
          <w:trHeight w:val="420"/>
        </w:trPr>
        <w:tc>
          <w:tcPr>
            <w:tcW w:w="450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7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FF0000"/>
              </w:rPr>
            </w:pPr>
            <w:r w:rsidRPr="00C4425A">
              <w:rPr>
                <w:rFonts w:ascii="Arial" w:eastAsia="Arial" w:hAnsi="Arial" w:cs="Arial"/>
                <w:color w:val="000000"/>
              </w:rPr>
              <w:t>E-mail</w:t>
            </w:r>
          </w:p>
        </w:tc>
        <w:tc>
          <w:tcPr>
            <w:tcW w:w="324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000000"/>
              </w:rPr>
            </w:pPr>
            <w:r w:rsidRPr="00C4425A"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6259" w:type="dxa"/>
          </w:tcPr>
          <w:p w:rsidR="00C4425A" w:rsidRPr="00C4425A" w:rsidRDefault="00FD4B63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khomaizon@kmk.edu.my</w:t>
            </w:r>
          </w:p>
        </w:tc>
      </w:tr>
      <w:tr w:rsidR="00C4425A" w:rsidRPr="00C4425A" w:rsidTr="00C4425A">
        <w:trPr>
          <w:trHeight w:val="609"/>
        </w:trPr>
        <w:tc>
          <w:tcPr>
            <w:tcW w:w="450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7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FF0000"/>
              </w:rPr>
            </w:pPr>
            <w:r w:rsidRPr="00C4425A">
              <w:rPr>
                <w:rFonts w:ascii="Arial" w:eastAsia="Arial" w:hAnsi="Arial" w:cs="Arial"/>
                <w:color w:val="000000"/>
              </w:rPr>
              <w:t>Reviewing Interest / Expertise</w:t>
            </w:r>
          </w:p>
        </w:tc>
        <w:tc>
          <w:tcPr>
            <w:tcW w:w="324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000000"/>
              </w:rPr>
            </w:pPr>
          </w:p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Arial" w:eastAsia="Arial" w:hAnsi="Arial" w:cs="Arial"/>
                <w:color w:val="000000"/>
              </w:rPr>
            </w:pPr>
            <w:r w:rsidRPr="00C4425A"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6259" w:type="dxa"/>
          </w:tcPr>
          <w:p w:rsidR="00C4425A" w:rsidRPr="00C4425A" w:rsidRDefault="00C4425A" w:rsidP="00C4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bookmarkStart w:id="0" w:name="_GoBack"/>
            <w:bookmarkEnd w:id="0"/>
          </w:p>
        </w:tc>
      </w:tr>
    </w:tbl>
    <w:p w:rsidR="00C4425A" w:rsidRPr="00C4425A" w:rsidRDefault="00C4425A" w:rsidP="00C4425A">
      <w:pPr>
        <w:spacing w:line="240" w:lineRule="auto"/>
        <w:contextualSpacing/>
        <w:jc w:val="both"/>
        <w:rPr>
          <w:rFonts w:ascii="Arial" w:hAnsi="Arial" w:cs="Arial"/>
        </w:rPr>
      </w:pPr>
    </w:p>
    <w:sectPr w:rsidR="00C4425A" w:rsidRPr="00C4425A" w:rsidSect="00114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38"/>
    <w:rsid w:val="00070FB2"/>
    <w:rsid w:val="00082038"/>
    <w:rsid w:val="00096BAD"/>
    <w:rsid w:val="00104771"/>
    <w:rsid w:val="00114D8C"/>
    <w:rsid w:val="00117182"/>
    <w:rsid w:val="002C10ED"/>
    <w:rsid w:val="00334C32"/>
    <w:rsid w:val="00461FE5"/>
    <w:rsid w:val="004A3D99"/>
    <w:rsid w:val="004F639E"/>
    <w:rsid w:val="00587643"/>
    <w:rsid w:val="0067020C"/>
    <w:rsid w:val="006A23D9"/>
    <w:rsid w:val="007222FF"/>
    <w:rsid w:val="0077670A"/>
    <w:rsid w:val="00786BA1"/>
    <w:rsid w:val="007F012F"/>
    <w:rsid w:val="00825431"/>
    <w:rsid w:val="009B4F81"/>
    <w:rsid w:val="00A62C50"/>
    <w:rsid w:val="00A8108A"/>
    <w:rsid w:val="00AC7DC2"/>
    <w:rsid w:val="00AF50AE"/>
    <w:rsid w:val="00B53A65"/>
    <w:rsid w:val="00B86755"/>
    <w:rsid w:val="00BB17A7"/>
    <w:rsid w:val="00C1689F"/>
    <w:rsid w:val="00C4425A"/>
    <w:rsid w:val="00CD225B"/>
    <w:rsid w:val="00F42141"/>
    <w:rsid w:val="00FD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B19187-24B7-44D2-A976-984CA324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D8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203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70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umpon.i@chula.ac.th" TargetMode="External"/><Relationship Id="rId4" Type="http://schemas.openxmlformats.org/officeDocument/2006/relationships/hyperlink" Target="mailto:rozie@u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Rozie Sarip</dc:creator>
  <cp:lastModifiedBy>User</cp:lastModifiedBy>
  <cp:revision>3</cp:revision>
  <cp:lastPrinted>2016-12-21T08:21:00Z</cp:lastPrinted>
  <dcterms:created xsi:type="dcterms:W3CDTF">2020-06-25T09:07:00Z</dcterms:created>
  <dcterms:modified xsi:type="dcterms:W3CDTF">2020-06-25T09:12:00Z</dcterms:modified>
</cp:coreProperties>
</file>