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center"/>
        <w:rPr/>
      </w:pPr>
      <w:r>
        <w:rPr>
          <w:rFonts w:eastAsia="Arial" w:cs="Arial" w:ascii="Arial" w:hAnsi="Arial"/>
          <w:b/>
        </w:rPr>
        <w:t>COVER LETTER</w:t>
      </w:r>
    </w:p>
    <w:p>
      <w:pPr>
        <w:pStyle w:val="Normal"/>
        <w:spacing w:lineRule="auto" w:line="276" w:before="0" w:after="0"/>
        <w:rPr>
          <w:rFonts w:ascii="Arial" w:hAnsi="Arial" w:eastAsia="Arial" w:cs="Arial"/>
        </w:rPr>
      </w:pPr>
      <w:r>
        <w:rPr>
          <w:rFonts w:eastAsia="Arial" w:cs="Arial" w:ascii="Arial" w:hAnsi="Arial"/>
        </w:rPr>
      </w:r>
    </w:p>
    <w:p>
      <w:pPr>
        <w:pStyle w:val="Normal"/>
        <w:spacing w:lineRule="auto" w:line="276" w:before="0" w:after="0"/>
        <w:rPr/>
      </w:pPr>
      <w:r>
        <w:rPr>
          <w:rFonts w:eastAsia="Arial" w:cs="Arial" w:ascii="Arial" w:hAnsi="Arial"/>
        </w:rPr>
        <w:t>Salsabila Amanda Putri</w:t>
        <w:tab/>
        <w:tab/>
        <w:tab/>
        <w:tab/>
        <w:tab/>
        <w:tab/>
        <w:tab/>
      </w:r>
      <w:r>
        <w:rPr>
          <w:rFonts w:eastAsia="Arial" w:cs="Arial" w:ascii="Arial" w:hAnsi="Arial"/>
          <w:sz w:val="22"/>
          <w:szCs w:val="22"/>
        </w:rPr>
        <w:t>July 1</w:t>
      </w:r>
      <w:bookmarkStart w:id="0" w:name="_GoBack"/>
      <w:bookmarkEnd w:id="0"/>
      <w:r>
        <w:rPr>
          <w:rFonts w:eastAsia="Arial" w:cs="Arial" w:ascii="Arial" w:hAnsi="Arial"/>
          <w:sz w:val="22"/>
          <w:szCs w:val="22"/>
        </w:rPr>
        <w:t>9</w:t>
      </w:r>
      <w:r>
        <w:rPr>
          <w:rFonts w:eastAsia="Arial" w:cs="Arial" w:ascii="Arial" w:hAnsi="Arial"/>
          <w:sz w:val="22"/>
          <w:szCs w:val="22"/>
          <w:vertAlign w:val="superscript"/>
        </w:rPr>
        <w:t>th</w:t>
      </w:r>
      <w:r>
        <w:rPr>
          <w:rFonts w:eastAsia="Arial" w:cs="Arial" w:ascii="Arial" w:hAnsi="Arial"/>
          <w:sz w:val="22"/>
          <w:szCs w:val="22"/>
        </w:rPr>
        <w:t>, 2020</w:t>
      </w:r>
    </w:p>
    <w:p>
      <w:pPr>
        <w:pStyle w:val="Normal"/>
        <w:spacing w:lineRule="auto" w:line="276" w:before="0" w:after="0"/>
        <w:rPr>
          <w:rFonts w:ascii="Arial" w:hAnsi="Arial" w:eastAsia="Arial" w:cs="Arial"/>
          <w:sz w:val="22"/>
          <w:szCs w:val="22"/>
        </w:rPr>
      </w:pPr>
      <w:r>
        <w:rPr>
          <w:rFonts w:eastAsia="Arial" w:cs="Arial" w:ascii="Arial" w:hAnsi="Arial"/>
          <w:sz w:val="22"/>
          <w:szCs w:val="22"/>
        </w:rPr>
      </w:r>
    </w:p>
    <w:p>
      <w:pPr>
        <w:pStyle w:val="Normal"/>
        <w:numPr>
          <w:ilvl w:val="0"/>
          <w:numId w:val="0"/>
        </w:numPr>
        <w:shd w:val="clear" w:color="auto" w:fill="FFFFFF"/>
        <w:spacing w:lineRule="auto" w:line="276" w:before="0" w:after="0"/>
        <w:ind w:left="0" w:hanging="0"/>
        <w:jc w:val="left"/>
        <w:outlineLvl w:val="0"/>
        <w:rPr/>
      </w:pPr>
      <w:r>
        <w:rPr>
          <w:rFonts w:eastAsia="Arial" w:cs="Arial" w:ascii="Arial" w:hAnsi="Arial"/>
          <w:i w:val="false"/>
          <w:iCs w:val="false"/>
          <w:color w:val="000000"/>
          <w:sz w:val="22"/>
          <w:szCs w:val="22"/>
        </w:rPr>
        <w:t xml:space="preserve">Graduate School of Physics, </w:t>
      </w:r>
      <w:r>
        <w:rPr>
          <w:rFonts w:eastAsia="Arial" w:cs="" w:ascii="Arial" w:hAnsi="Arial" w:cstheme="majorBidi"/>
          <w:i w:val="false"/>
          <w:iCs w:val="false"/>
          <w:sz w:val="22"/>
          <w:szCs w:val="22"/>
        </w:rPr>
        <w:t>Department of Physics, Gadjah Mada University</w:t>
      </w:r>
    </w:p>
    <w:p>
      <w:pPr>
        <w:pStyle w:val="ListParagraph"/>
        <w:numPr>
          <w:ilvl w:val="0"/>
          <w:numId w:val="0"/>
        </w:numPr>
        <w:shd w:val="clear" w:color="auto" w:fill="FFFFFF"/>
        <w:spacing w:lineRule="auto" w:line="276" w:before="0" w:after="0"/>
        <w:ind w:left="0" w:hanging="0"/>
        <w:contextualSpacing/>
        <w:jc w:val="left"/>
        <w:outlineLvl w:val="0"/>
        <w:rPr/>
      </w:pPr>
      <w:r>
        <w:rPr>
          <w:rFonts w:eastAsia="Arial" w:cs="" w:ascii="Arial" w:hAnsi="Arial" w:cstheme="majorBidi"/>
          <w:i w:val="false"/>
          <w:iCs w:val="false"/>
          <w:sz w:val="22"/>
          <w:szCs w:val="22"/>
        </w:rPr>
        <w:t>Sekip Utara, BLS 21 Yogyakarta, Indonesia 55281, Telp. (0274) 51339</w:t>
      </w:r>
    </w:p>
    <w:p>
      <w:pPr>
        <w:pStyle w:val="Normal"/>
        <w:spacing w:lineRule="auto" w:line="276" w:before="0" w:after="0"/>
        <w:rPr>
          <w:rFonts w:ascii="Arial" w:hAnsi="Arial" w:eastAsia="Arial" w:cs="Arial"/>
        </w:rPr>
      </w:pPr>
      <w:r>
        <w:rPr>
          <w:rFonts w:eastAsia="Arial" w:cs="Arial" w:ascii="Arial" w:hAnsi="Arial"/>
        </w:rPr>
      </w:r>
    </w:p>
    <w:p>
      <w:pPr>
        <w:pStyle w:val="Normal"/>
        <w:spacing w:lineRule="auto" w:line="276" w:before="0" w:after="0"/>
        <w:rPr/>
      </w:pPr>
      <w:r>
        <w:rPr>
          <w:rFonts w:eastAsia="Arial" w:cs="Arial" w:ascii="Arial" w:hAnsi="Arial"/>
        </w:rPr>
        <w:t>Dear Editor of Indonesian Journal of Chemistry,</w:t>
      </w:r>
    </w:p>
    <w:p>
      <w:pPr>
        <w:pStyle w:val="Normal"/>
        <w:spacing w:lineRule="auto" w:line="276" w:before="0" w:after="0"/>
        <w:rPr>
          <w:rFonts w:ascii="Arial" w:hAnsi="Arial" w:eastAsia="Arial" w:cs="Arial"/>
        </w:rPr>
      </w:pPr>
      <w:r>
        <w:rPr>
          <w:rFonts w:eastAsia="Arial" w:cs="Arial" w:ascii="Arial" w:hAnsi="Arial"/>
        </w:rPr>
      </w:r>
    </w:p>
    <w:p>
      <w:pPr>
        <w:pStyle w:val="Normal"/>
        <w:spacing w:lineRule="auto" w:line="276" w:before="0" w:after="0"/>
        <w:jc w:val="both"/>
        <w:rPr/>
      </w:pPr>
      <w:r>
        <w:rPr>
          <w:rFonts w:eastAsia="Arial" w:cs="Arial" w:ascii="Arial" w:hAnsi="Arial"/>
        </w:rPr>
        <w:t xml:space="preserve">We wish to submit an original research article entitled </w:t>
      </w:r>
      <w:r>
        <w:rPr>
          <w:rFonts w:eastAsia="Arial" w:cs="" w:ascii="Arial" w:hAnsi="Arial" w:cstheme="majorBidi"/>
          <w:b/>
          <w:bCs/>
          <w:color w:val="000000" w:themeColor="text1"/>
          <w:sz w:val="22"/>
          <w:szCs w:val="22"/>
        </w:rPr>
        <w:t>“P</w:t>
      </w:r>
      <w:r>
        <w:rPr>
          <w:rStyle w:val="Fontstyle01"/>
          <w:rFonts w:eastAsia="Arial" w:cs="Arial" w:ascii="Arial" w:hAnsi="Arial"/>
          <w:b/>
          <w:bCs/>
          <w:position w:val="0"/>
          <w:sz w:val="20"/>
          <w:sz w:val="22"/>
          <w:szCs w:val="22"/>
          <w:vertAlign w:val="baseline"/>
        </w:rPr>
        <w:t>olarity Effect on Electronic Structure of Molybdenum</w:t>
      </w:r>
      <w:r>
        <w:rPr>
          <w:rFonts w:eastAsia="Arial" w:cs="Arial" w:ascii="Arial" w:hAnsi="Arial"/>
          <w:b/>
          <w:bCs/>
          <w:color w:val="000000"/>
          <w:position w:val="0"/>
          <w:sz w:val="22"/>
          <w:sz w:val="22"/>
          <w:szCs w:val="22"/>
          <w:vertAlign w:val="baseline"/>
        </w:rPr>
        <w:t xml:space="preserve"> </w:t>
      </w:r>
      <w:r>
        <w:rPr>
          <w:rStyle w:val="Fontstyle01"/>
          <w:rFonts w:eastAsia="Arial" w:cs="Arial" w:ascii="Arial" w:hAnsi="Arial"/>
          <w:b/>
          <w:bCs/>
          <w:position w:val="0"/>
          <w:sz w:val="20"/>
          <w:sz w:val="22"/>
          <w:szCs w:val="22"/>
          <w:vertAlign w:val="baseline"/>
        </w:rPr>
        <w:t xml:space="preserve">Dichalcogenides </w:t>
      </w:r>
      <w:r>
        <w:rPr>
          <w:rStyle w:val="Fontstyle21"/>
          <w:rFonts w:eastAsia="Arial" w:cs="Arial" w:ascii="Arial" w:hAnsi="Arial"/>
          <w:b/>
          <w:bCs/>
          <w:i w:val="false"/>
          <w:iCs w:val="false"/>
          <w:position w:val="0"/>
          <w:sz w:val="34"/>
          <w:sz w:val="22"/>
          <w:szCs w:val="22"/>
          <w:vertAlign w:val="baseline"/>
        </w:rPr>
        <w:t>Mo</w:t>
      </w:r>
      <w:r>
        <w:rPr>
          <w:rStyle w:val="Fontstyle21"/>
          <w:rFonts w:eastAsia="Arial" w:cs="Arial" w:ascii="Arial" w:hAnsi="Arial"/>
          <w:b/>
          <w:bCs/>
          <w:position w:val="0"/>
          <w:sz w:val="34"/>
          <w:sz w:val="22"/>
          <w:szCs w:val="22"/>
          <w:vertAlign w:val="baseline"/>
        </w:rPr>
        <w:t xml:space="preserve">XY </w:t>
      </w:r>
      <w:r>
        <w:rPr>
          <w:rStyle w:val="Fontstyle01"/>
          <w:rFonts w:eastAsia="Arial" w:cs="Arial" w:ascii="Arial" w:hAnsi="Arial"/>
          <w:b/>
          <w:bCs/>
          <w:position w:val="0"/>
          <w:sz w:val="20"/>
          <w:sz w:val="22"/>
          <w:szCs w:val="22"/>
          <w:vertAlign w:val="baseline"/>
        </w:rPr>
        <w:t>(</w:t>
      </w:r>
      <w:r>
        <w:rPr>
          <w:rStyle w:val="Fontstyle01"/>
          <w:rFonts w:eastAsia="Arial" w:cs="Arial" w:ascii="Arial" w:hAnsi="Arial"/>
          <w:b/>
          <w:bCs/>
          <w:i/>
          <w:iCs/>
          <w:position w:val="0"/>
          <w:sz w:val="20"/>
          <w:sz w:val="22"/>
          <w:szCs w:val="22"/>
          <w:vertAlign w:val="baseline"/>
        </w:rPr>
        <w:t>X, Y</w:t>
      </w:r>
      <w:r>
        <w:rPr>
          <w:rStyle w:val="Fontstyle01"/>
          <w:rFonts w:eastAsia="Arial" w:cs="Arial" w:ascii="Arial" w:hAnsi="Arial"/>
          <w:b/>
          <w:bCs/>
          <w:position w:val="0"/>
          <w:sz w:val="20"/>
          <w:sz w:val="22"/>
          <w:szCs w:val="22"/>
          <w:vertAlign w:val="baseline"/>
        </w:rPr>
        <w:t>= S, Se): a Computational Study</w:t>
      </w:r>
      <w:r>
        <w:rPr>
          <w:rFonts w:eastAsia="Arial" w:cs="Arial" w:ascii="Arial" w:hAnsi="Arial"/>
          <w:b/>
          <w:bCs/>
          <w:color w:val="000000"/>
          <w:position w:val="0"/>
          <w:sz w:val="22"/>
          <w:sz w:val="22"/>
          <w:szCs w:val="22"/>
          <w:vertAlign w:val="baseline"/>
        </w:rPr>
        <w:t xml:space="preserve"> </w:t>
      </w:r>
      <w:r>
        <w:rPr>
          <w:rStyle w:val="Fontstyle01"/>
          <w:rFonts w:eastAsia="Arial" w:cs="Arial" w:ascii="Arial" w:hAnsi="Arial"/>
          <w:b/>
          <w:bCs/>
          <w:position w:val="0"/>
          <w:sz w:val="20"/>
          <w:sz w:val="22"/>
          <w:szCs w:val="22"/>
          <w:vertAlign w:val="baseline"/>
        </w:rPr>
        <w:t>based on Density Functional Theory</w:t>
      </w:r>
      <w:r>
        <w:rPr>
          <w:rFonts w:eastAsia="Arial" w:cs="Arial" w:ascii="Arial" w:hAnsi="Arial"/>
          <w:b/>
          <w:bCs/>
          <w:position w:val="0"/>
          <w:sz w:val="22"/>
          <w:sz w:val="22"/>
          <w:szCs w:val="22"/>
          <w:vertAlign w:val="baseline"/>
        </w:rPr>
        <w:t>”</w:t>
      </w:r>
      <w:r>
        <w:rPr>
          <w:rFonts w:eastAsia="Arial" w:cs="Arial" w:ascii="Arial" w:hAnsi="Arial"/>
        </w:rPr>
        <w:t xml:space="preserve"> for consideration by Indonesian Journal of Chemistry. We confirm that the written manuscript is original, and no part of it has been published before, nor is any part of it currently under consideration for publication elsewhere.</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contextualSpacing/>
        <w:jc w:val="both"/>
        <w:rPr/>
      </w:pPr>
      <w:r>
        <w:rPr>
          <w:rFonts w:eastAsia="Arial" w:cs="Arial" w:ascii="Arial" w:hAnsi="Arial"/>
          <w:sz w:val="22"/>
          <w:szCs w:val="22"/>
        </w:rPr>
        <w:t xml:space="preserve">The Rashba effect in Transition Metal Dichalcogenides (TMDCs) materials nowadays is being one of the most attractive materials to be investigated due to the simple fabrication yet the strong Spin-Orbit Interaction (SOI). The Rashba effect in TMDCS itself can be tuned by proposing the polar structure to induce the symmetry breaking in accordance to the in-plane spin textures result. </w:t>
      </w:r>
      <w:r>
        <w:rPr>
          <w:rFonts w:eastAsia="Arial" w:cs="" w:ascii="Arial" w:hAnsi="Arial" w:cstheme="majorBidi"/>
          <w:sz w:val="22"/>
          <w:szCs w:val="22"/>
        </w:rPr>
        <w:t xml:space="preserve">Here, we propose a two-dimensional MoSSe monolayer explored by the density-functional theory calculations, we investigated the detail electronic structure of the MoSSe and demonstrated the appearance of the spin textures in the momentum space driven by SOC. Due to the lack of the mirror symmetry, an anisotropic spin splitting is observed and  analyzed by using the  </w:t>
      </w:r>
      <w:r>
        <w:rPr>
          <w:rFonts w:eastAsia="Arial" w:cs="" w:ascii="Arial" w:hAnsi="Arial" w:cstheme="majorBidi"/>
          <w:b/>
          <w:bCs/>
          <w:i/>
          <w:iCs/>
          <w:sz w:val="22"/>
          <w:szCs w:val="22"/>
        </w:rPr>
        <w:t>k</w:t>
      </w:r>
      <w:r>
        <w:rPr>
          <w:rFonts w:eastAsia="Arial" w:cs="" w:ascii="Arial" w:hAnsi="Arial" w:cstheme="majorBidi"/>
          <w:sz w:val="22"/>
          <w:szCs w:val="22"/>
        </w:rPr>
        <w:t>.</w:t>
      </w:r>
      <w:bookmarkStart w:id="1" w:name="_GoBack1"/>
      <w:r>
        <w:rPr>
          <w:rFonts w:eastAsia="Arial" w:cs="" w:ascii="Arial" w:hAnsi="Arial" w:cstheme="majorBidi"/>
          <w:b/>
          <w:bCs/>
          <w:i/>
          <w:iCs/>
          <w:sz w:val="22"/>
          <w:szCs w:val="22"/>
        </w:rPr>
        <w:t>p</w:t>
      </w:r>
      <w:bookmarkEnd w:id="1"/>
      <w:r>
        <w:rPr>
          <w:rFonts w:eastAsia="Arial" w:cs="" w:ascii="Arial" w:hAnsi="Arial" w:cstheme="majorBidi"/>
          <w:b/>
          <w:bCs/>
          <w:i/>
          <w:iCs/>
          <w:sz w:val="22"/>
          <w:szCs w:val="22"/>
        </w:rPr>
        <w:t xml:space="preserve"> </w:t>
      </w:r>
      <w:r>
        <w:rPr>
          <w:rFonts w:eastAsia="Arial" w:cs="" w:ascii="Arial" w:hAnsi="Arial" w:cstheme="majorBidi"/>
          <w:sz w:val="22"/>
          <w:szCs w:val="22"/>
        </w:rPr>
        <w:t>perturbation theory. Importantly, we find that the spin splitting can be effectively tuned by applying the strain effect, rendering that the present system is suitable for spintronic applications, especially for Spin Field Effect Transistor (SFET) device.</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pPr>
      <w:r>
        <w:rPr>
          <w:rFonts w:eastAsia="Arial" w:cs="Arial" w:ascii="Arial" w:hAnsi="Arial"/>
        </w:rPr>
        <w:t>Please find below a list of potential reviewers for this work.</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pPr>
      <w:r>
        <w:rPr>
          <w:rFonts w:eastAsia="Arial" w:cs="Arial" w:ascii="Arial" w:hAnsi="Arial"/>
        </w:rPr>
        <w:t>We have no conflicts of interest to disclose.</w:t>
      </w:r>
    </w:p>
    <w:p>
      <w:pPr>
        <w:pStyle w:val="Normal"/>
        <w:spacing w:lineRule="auto" w:line="276" w:before="0" w:after="0"/>
        <w:jc w:val="both"/>
        <w:rPr>
          <w:rFonts w:ascii="Arial" w:hAnsi="Arial" w:eastAsia="Arial" w:cs="Arial"/>
          <w:i w:val="false"/>
          <w:i w:val="false"/>
          <w:iCs w:val="false"/>
          <w:color w:val="000000" w:themeColor="text1"/>
          <w:sz w:val="22"/>
          <w:szCs w:val="22"/>
          <w:u w:val="none"/>
        </w:rPr>
      </w:pPr>
      <w:r>
        <w:rPr>
          <w:rFonts w:eastAsia="Arial" w:cs="Arial" w:ascii="Arial" w:hAnsi="Arial"/>
        </w:rPr>
        <w:t xml:space="preserve">Please address all correspondence concerning this manuscript to me at </w:t>
      </w:r>
      <w:hyperlink r:id="rId2">
        <w:r>
          <w:rPr>
            <w:rStyle w:val="InternetLink"/>
            <w:rFonts w:eastAsia="Arial" w:cs="Arial" w:ascii="Arial" w:hAnsi="Arial"/>
            <w:i w:val="false"/>
            <w:iCs w:val="false"/>
            <w:color w:val="000000" w:themeColor="text1"/>
            <w:sz w:val="22"/>
            <w:szCs w:val="22"/>
            <w:u w:val="none"/>
          </w:rPr>
          <w:t>salsabila.amanda@mail.ugm.ac.i</w:t>
        </w:r>
        <w:r>
          <w:rPr>
            <w:rStyle w:val="InternetLink"/>
            <w:rFonts w:eastAsia="Arial" w:cs="Arial" w:ascii="Arial" w:hAnsi="Arial"/>
            <w:i w:val="false"/>
            <w:iCs w:val="false"/>
            <w:color w:val="000000" w:themeColor="text1"/>
            <w:sz w:val="22"/>
            <w:szCs w:val="22"/>
            <w:u w:val="none"/>
          </w:rPr>
          <w:t>d</w:t>
        </w:r>
      </w:hyperlink>
      <w:hyperlink r:id="rId3">
        <w:r>
          <w:rPr>
            <w:rFonts w:eastAsia="Arial" w:cs="Arial" w:ascii="Arial" w:hAnsi="Arial"/>
            <w:i w:val="false"/>
            <w:iCs w:val="false"/>
            <w:color w:val="000000" w:themeColor="text1"/>
            <w:sz w:val="22"/>
            <w:szCs w:val="22"/>
            <w:u w:val="none"/>
          </w:rPr>
          <w:t>.</w:t>
        </w:r>
      </w:hyperlink>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pPr>
      <w:r>
        <w:rPr>
          <w:rFonts w:eastAsia="Arial" w:cs="Arial" w:ascii="Arial" w:hAnsi="Arial"/>
        </w:rPr>
        <w:t xml:space="preserve">Your consideration is very much appreciated. We are looking forward to your favorable reply. </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pPr>
      <w:r>
        <w:rPr>
          <w:rFonts w:eastAsia="Arial" w:cs="Arial" w:ascii="Arial" w:hAnsi="Arial"/>
        </w:rPr>
        <w:t>Sincerely,</w:t>
      </w:r>
    </w:p>
    <w:p>
      <w:pPr>
        <w:sectPr>
          <w:type w:val="nextPage"/>
          <w:pgSz w:w="12240" w:h="15840"/>
          <w:pgMar w:left="1440" w:right="1440" w:header="0" w:top="1440" w:footer="0" w:bottom="1440" w:gutter="0"/>
          <w:pgNumType w:start="1" w:fmt="decimal"/>
          <w:formProt w:val="false"/>
          <w:textDirection w:val="lrTb"/>
          <w:docGrid w:type="default" w:linePitch="100" w:charSpace="4096"/>
        </w:sectPr>
        <w:pStyle w:val="Normal"/>
        <w:spacing w:lineRule="auto" w:line="276" w:before="0" w:after="0"/>
        <w:jc w:val="both"/>
        <w:rPr/>
      </w:pPr>
      <w:r>
        <w:rPr>
          <w:rFonts w:eastAsia="Arial" w:cs="Arial" w:ascii="Arial" w:hAnsi="Arial"/>
        </w:rPr>
        <w:t>Salsabila Amanda Putri</w:t>
      </w:r>
    </w:p>
    <w:p>
      <w:pPr>
        <w:pStyle w:val="Normal"/>
        <w:spacing w:lineRule="auto" w:line="276" w:before="0" w:after="0"/>
        <w:contextualSpacing/>
        <w:jc w:val="center"/>
        <w:rPr/>
      </w:pPr>
      <w:r>
        <w:rPr>
          <w:rFonts w:eastAsia="Arial" w:cs="Arial" w:ascii="Arial" w:hAnsi="Arial"/>
          <w:b/>
          <w:sz w:val="22"/>
          <w:szCs w:val="22"/>
        </w:rPr>
        <w:t>List of Potential Reviewers</w:t>
      </w:r>
    </w:p>
    <w:p>
      <w:pPr>
        <w:pStyle w:val="Normal"/>
        <w:spacing w:lineRule="auto" w:line="276" w:before="0" w:after="0"/>
        <w:contextualSpacing/>
        <w:jc w:val="center"/>
        <w:rPr>
          <w:rFonts w:eastAsia="Arial" w:cs="Arial"/>
          <w:b/>
          <w:b/>
        </w:rPr>
      </w:pPr>
      <w:r>
        <w:rPr>
          <w:rFonts w:eastAsia="Arial" w:cs="Arial"/>
          <w:b/>
        </w:rPr>
      </w:r>
    </w:p>
    <w:tbl>
      <w:tblPr>
        <w:tblStyle w:val="a"/>
        <w:tblW w:w="9360" w:type="dxa"/>
        <w:jc w:val="left"/>
        <w:tblInd w:w="0" w:type="dxa"/>
        <w:tblBorders/>
        <w:tblCellMar>
          <w:top w:w="0" w:type="dxa"/>
          <w:left w:w="108" w:type="dxa"/>
          <w:bottom w:w="0" w:type="dxa"/>
          <w:right w:w="108" w:type="dxa"/>
        </w:tblCellMar>
        <w:tblLook w:noVBand="1" w:val="0400" w:noHBand="0" w:lastColumn="0" w:firstColumn="0" w:lastRow="0" w:firstRow="0"/>
      </w:tblPr>
      <w:tblGrid>
        <w:gridCol w:w="450"/>
        <w:gridCol w:w="2328"/>
        <w:gridCol w:w="322"/>
        <w:gridCol w:w="6259"/>
      </w:tblGrid>
      <w:tr>
        <w:trPr>
          <w:trHeight w:val="420" w:hRule="atLeast"/>
        </w:trPr>
        <w:tc>
          <w:tcPr>
            <w:tcW w:w="450"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1.</w:t>
            </w:r>
          </w:p>
        </w:tc>
        <w:tc>
          <w:tcPr>
            <w:tcW w:w="2328" w:type="dxa"/>
            <w:tcBorders/>
            <w:shd w:fill="auto" w:val="clear"/>
          </w:tcPr>
          <w:p>
            <w:pPr>
              <w:pStyle w:val="Normal"/>
              <w:spacing w:lineRule="auto" w:line="276" w:before="0" w:after="0"/>
              <w:ind w:left="34" w:hanging="0"/>
              <w:contextualSpacing/>
              <w:rPr/>
            </w:pPr>
            <w:r>
              <w:rPr>
                <w:rFonts w:eastAsia="Arial" w:cs="Arial" w:ascii="Arial" w:hAnsi="Arial"/>
                <w:b/>
                <w:color w:val="000000"/>
                <w:sz w:val="22"/>
                <w:szCs w:val="22"/>
              </w:rPr>
              <w:t>Name</w:t>
            </w:r>
          </w:p>
        </w:tc>
        <w:tc>
          <w:tcPr>
            <w:tcW w:w="322" w:type="dxa"/>
            <w:tcBorders/>
            <w:shd w:fill="auto" w:val="clear"/>
          </w:tcPr>
          <w:p>
            <w:pPr>
              <w:pStyle w:val="Normal"/>
              <w:spacing w:lineRule="auto" w:line="276" w:before="0" w:after="0"/>
              <w:ind w:left="34" w:hanging="0"/>
              <w:contextualSpacing/>
              <w:rPr/>
            </w:pPr>
            <w:r>
              <w:rPr>
                <w:rFonts w:eastAsia="Arial" w:cs="Arial" w:ascii="Arial" w:hAnsi="Arial"/>
                <w:b/>
                <w:color w:val="000000"/>
                <w:sz w:val="22"/>
                <w:szCs w:val="22"/>
              </w:rPr>
              <w:t>:</w:t>
            </w:r>
          </w:p>
        </w:tc>
        <w:tc>
          <w:tcPr>
            <w:tcW w:w="6259" w:type="dxa"/>
            <w:tcBorders/>
            <w:shd w:fill="auto" w:val="clear"/>
          </w:tcPr>
          <w:p>
            <w:pPr>
              <w:pStyle w:val="Normal"/>
              <w:spacing w:lineRule="auto" w:line="276" w:before="0" w:after="0"/>
              <w:ind w:left="34" w:hanging="0"/>
              <w:contextualSpacing/>
              <w:rPr/>
            </w:pPr>
            <w:r>
              <w:rPr>
                <w:rFonts w:eastAsia="Arial" w:cs="Arial" w:ascii="Arial" w:hAnsi="Arial"/>
                <w:b/>
                <w:color w:val="000000"/>
                <w:sz w:val="22"/>
                <w:szCs w:val="22"/>
              </w:rPr>
              <w:t>Dr. Wahyu Tricahyanto</w:t>
            </w:r>
          </w:p>
        </w:tc>
      </w:tr>
      <w:tr>
        <w:trPr>
          <w:trHeight w:val="42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sz w:val="22"/>
                <w:szCs w:val="22"/>
              </w:rPr>
              <w:t>Affiliation</w:t>
            </w:r>
          </w:p>
        </w:tc>
        <w:tc>
          <w:tcPr>
            <w:tcW w:w="322" w:type="dxa"/>
            <w:tcBorders/>
            <w:shd w:fill="auto" w:val="clear"/>
          </w:tcPr>
          <w:p>
            <w:pPr>
              <w:pStyle w:val="Normal"/>
              <w:spacing w:lineRule="auto" w:line="276" w:before="0" w:after="0"/>
              <w:ind w:left="34" w:hanging="0"/>
              <w:contextualSpacing/>
              <w:rPr/>
            </w:pPr>
            <w:r>
              <w:rPr>
                <w:rFonts w:eastAsia="Arial" w:cs="Arial" w:ascii="Arial" w:hAnsi="Arial"/>
                <w:sz w:val="22"/>
                <w:szCs w:val="22"/>
              </w:rPr>
              <w:t>:</w:t>
            </w:r>
          </w:p>
        </w:tc>
        <w:tc>
          <w:tcPr>
            <w:tcW w:w="6259" w:type="dxa"/>
            <w:tcBorders/>
            <w:shd w:fill="auto" w:val="clear"/>
          </w:tcPr>
          <w:p>
            <w:pPr>
              <w:pStyle w:val="Normal"/>
              <w:spacing w:lineRule="auto" w:line="276" w:before="0" w:after="0"/>
              <w:ind w:left="34" w:hanging="0"/>
              <w:contextualSpacing/>
              <w:rPr/>
            </w:pPr>
            <w:r>
              <w:rPr>
                <w:rFonts w:cs="Arial" w:ascii="Arial" w:hAnsi="Arial"/>
                <w:color w:val="231F20"/>
                <w:sz w:val="22"/>
                <w:szCs w:val="22"/>
                <w:shd w:fill="FFFFFF" w:val="clear"/>
              </w:rPr>
              <w:t>Department</w:t>
            </w:r>
            <w:r>
              <w:rPr>
                <w:rStyle w:val="Style8"/>
                <w:rFonts w:cs="Arial" w:ascii="Arial" w:hAnsi="Arial"/>
                <w:sz w:val="22"/>
                <w:szCs w:val="22"/>
                <w:shd w:fill="FFFFFF" w:val="clear"/>
              </w:rPr>
              <w:t xml:space="preserve"> </w:t>
            </w:r>
            <w:r>
              <w:rPr>
                <w:rFonts w:cs="Arial" w:ascii="Arial" w:hAnsi="Arial"/>
                <w:color w:val="231F20"/>
                <w:sz w:val="22"/>
                <w:szCs w:val="22"/>
                <w:shd w:fill="FFFFFF" w:val="clear"/>
              </w:rPr>
              <w:t>of</w:t>
            </w:r>
            <w:r>
              <w:rPr>
                <w:rStyle w:val="Style8"/>
                <w:rFonts w:cs="Arial" w:ascii="Arial" w:hAnsi="Arial"/>
                <w:sz w:val="22"/>
                <w:szCs w:val="22"/>
                <w:shd w:fill="FFFFFF" w:val="clear"/>
              </w:rPr>
              <w:t xml:space="preserve"> </w:t>
            </w:r>
            <w:r>
              <w:rPr>
                <w:rFonts w:cs="Arial" w:ascii="Arial" w:hAnsi="Arial"/>
                <w:color w:val="231F20"/>
                <w:sz w:val="22"/>
                <w:szCs w:val="22"/>
                <w:shd w:fill="FFFFFF" w:val="clear"/>
              </w:rPr>
              <w:t>Physics,</w:t>
            </w:r>
            <w:r>
              <w:rPr>
                <w:rStyle w:val="Style8"/>
                <w:rFonts w:cs="Arial" w:ascii="Arial" w:hAnsi="Arial"/>
                <w:sz w:val="22"/>
                <w:szCs w:val="22"/>
                <w:shd w:fill="FFFFFF" w:val="clear"/>
              </w:rPr>
              <w:t xml:space="preserve"> </w:t>
            </w:r>
            <w:r>
              <w:rPr>
                <w:rFonts w:cs="Arial" w:ascii="Arial" w:hAnsi="Arial"/>
                <w:color w:val="231F20"/>
                <w:sz w:val="22"/>
                <w:szCs w:val="22"/>
                <w:shd w:fill="FFFFFF" w:val="clear"/>
              </w:rPr>
              <w:t>Universitas</w:t>
            </w:r>
            <w:r>
              <w:rPr>
                <w:rStyle w:val="Style8"/>
                <w:rFonts w:cs="Arial" w:ascii="Arial" w:hAnsi="Arial"/>
                <w:sz w:val="22"/>
                <w:szCs w:val="22"/>
                <w:shd w:fill="FFFFFF" w:val="clear"/>
              </w:rPr>
              <w:t xml:space="preserve"> </w:t>
            </w:r>
            <w:r>
              <w:rPr>
                <w:rFonts w:cs="Arial" w:ascii="Arial" w:hAnsi="Arial"/>
                <w:color w:val="231F20"/>
                <w:sz w:val="22"/>
                <w:szCs w:val="22"/>
                <w:shd w:fill="FFFFFF" w:val="clear"/>
              </w:rPr>
              <w:t>Jenderal</w:t>
            </w:r>
            <w:r>
              <w:rPr>
                <w:rStyle w:val="Style8"/>
                <w:rFonts w:cs="Arial" w:ascii="Arial" w:hAnsi="Arial"/>
                <w:sz w:val="22"/>
                <w:szCs w:val="22"/>
                <w:shd w:fill="FFFFFF" w:val="clear"/>
              </w:rPr>
              <w:t xml:space="preserve"> </w:t>
            </w:r>
            <w:r>
              <w:rPr>
                <w:rFonts w:cs="Arial" w:ascii="Arial" w:hAnsi="Arial"/>
                <w:color w:val="231F20"/>
                <w:sz w:val="22"/>
                <w:szCs w:val="22"/>
                <w:shd w:fill="FFFFFF" w:val="clear"/>
              </w:rPr>
              <w:t>Soedirman</w:t>
            </w:r>
          </w:p>
        </w:tc>
      </w:tr>
      <w:tr>
        <w:trPr>
          <w:trHeight w:val="54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Address</w:t>
            </w:r>
          </w:p>
        </w:tc>
        <w:tc>
          <w:tcPr>
            <w:tcW w:w="322"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w:t>
            </w:r>
          </w:p>
        </w:tc>
        <w:tc>
          <w:tcPr>
            <w:tcW w:w="6259" w:type="dxa"/>
            <w:tcBorders/>
            <w:shd w:fill="auto" w:val="clear"/>
          </w:tcPr>
          <w:p>
            <w:pPr>
              <w:pStyle w:val="Normal"/>
              <w:spacing w:lineRule="auto" w:line="276" w:before="0" w:after="0"/>
              <w:ind w:left="34" w:hanging="0"/>
              <w:contextualSpacing/>
              <w:jc w:val="both"/>
              <w:rPr/>
            </w:pPr>
            <w:r>
              <w:rPr>
                <w:rFonts w:eastAsia="Arial" w:cs="Arial" w:ascii="Arial" w:hAnsi="Arial"/>
                <w:color w:val="000000"/>
                <w:sz w:val="22"/>
                <w:szCs w:val="22"/>
              </w:rPr>
              <w:t xml:space="preserve">Jl. Dr. Soeparno Karangwangkal, </w:t>
            </w:r>
            <w:r>
              <w:rPr>
                <w:rFonts w:cs="Arial" w:ascii="Arial" w:hAnsi="Arial"/>
                <w:color w:val="231F20"/>
                <w:sz w:val="22"/>
                <w:szCs w:val="22"/>
                <w:shd w:fill="FFFFFF" w:val="clear"/>
              </w:rPr>
              <w:t>Purwokerto</w:t>
            </w:r>
            <w:r>
              <w:rPr>
                <w:rStyle w:val="Style8"/>
                <w:rFonts w:cs="Arial" w:ascii="Arial" w:hAnsi="Arial"/>
                <w:sz w:val="22"/>
                <w:szCs w:val="22"/>
                <w:shd w:fill="FFFFFF" w:val="clear"/>
              </w:rPr>
              <w:t xml:space="preserve"> </w:t>
            </w:r>
            <w:r>
              <w:rPr>
                <w:rFonts w:cs="Arial" w:ascii="Arial" w:hAnsi="Arial"/>
                <w:color w:val="231F20"/>
                <w:sz w:val="22"/>
                <w:szCs w:val="22"/>
                <w:shd w:fill="FFFFFF" w:val="clear"/>
              </w:rPr>
              <w:t>53123,</w:t>
            </w:r>
            <w:r>
              <w:rPr>
                <w:rStyle w:val="Style8"/>
                <w:rFonts w:cs="Arial" w:ascii="Arial" w:hAnsi="Arial"/>
                <w:sz w:val="22"/>
                <w:szCs w:val="22"/>
                <w:shd w:fill="FFFFFF" w:val="clear"/>
              </w:rPr>
              <w:t xml:space="preserve"> </w:t>
            </w:r>
            <w:r>
              <w:rPr>
                <w:rFonts w:cs="Arial" w:ascii="Arial" w:hAnsi="Arial"/>
                <w:color w:val="231F20"/>
                <w:sz w:val="22"/>
                <w:szCs w:val="22"/>
              </w:rPr>
              <w:t>I</w:t>
            </w:r>
            <w:r>
              <w:rPr>
                <w:rFonts w:cs="Arial" w:ascii="Arial" w:hAnsi="Arial"/>
                <w:color w:val="231F20"/>
                <w:sz w:val="22"/>
                <w:szCs w:val="22"/>
                <w:shd w:fill="FFFFFF" w:val="clear"/>
              </w:rPr>
              <w:t>ndonesia</w:t>
            </w:r>
          </w:p>
        </w:tc>
      </w:tr>
      <w:tr>
        <w:trPr>
          <w:trHeight w:val="42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E-mail</w:t>
            </w:r>
          </w:p>
        </w:tc>
        <w:tc>
          <w:tcPr>
            <w:tcW w:w="322"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w:t>
            </w:r>
          </w:p>
        </w:tc>
        <w:tc>
          <w:tcPr>
            <w:tcW w:w="6259"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wahyu.cahyanto@unsoed.ac.id</w:t>
            </w:r>
          </w:p>
        </w:tc>
      </w:tr>
      <w:tr>
        <w:trPr>
          <w:trHeight w:val="42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Reviewing Interest / Expertise</w:t>
            </w:r>
          </w:p>
        </w:tc>
        <w:tc>
          <w:tcPr>
            <w:tcW w:w="322"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276" w:before="0" w:after="0"/>
              <w:ind w:left="34" w:hanging="0"/>
              <w:contextualSpacing/>
              <w:rPr/>
            </w:pPr>
            <w:r>
              <w:rPr>
                <w:rFonts w:eastAsia="Arial" w:cs="Arial" w:ascii="Arial" w:hAnsi="Arial"/>
                <w:color w:val="000000"/>
                <w:sz w:val="22"/>
                <w:szCs w:val="22"/>
              </w:rPr>
              <w:t>:</w:t>
            </w:r>
          </w:p>
        </w:tc>
        <w:tc>
          <w:tcPr>
            <w:tcW w:w="6259" w:type="dxa"/>
            <w:tcBorders/>
            <w:shd w:fill="auto" w:val="clear"/>
          </w:tcPr>
          <w:p>
            <w:pPr>
              <w:pStyle w:val="Normal"/>
              <w:spacing w:lineRule="auto" w:line="276" w:before="0" w:after="0"/>
              <w:contextualSpacing/>
              <w:rPr/>
            </w:pPr>
            <w:r>
              <w:rPr>
                <w:rFonts w:eastAsia="Arial" w:cs="Arial" w:ascii="Arial" w:hAnsi="Arial"/>
                <w:color w:val="000000"/>
                <w:sz w:val="22"/>
                <w:szCs w:val="22"/>
              </w:rPr>
              <w:t>Surface Physics</w:t>
            </w:r>
          </w:p>
        </w:tc>
      </w:tr>
    </w:tbl>
    <w:p>
      <w:pPr>
        <w:pStyle w:val="Normal"/>
        <w:spacing w:lineRule="auto" w:line="276" w:before="0" w:after="0"/>
        <w:contextualSpacing/>
        <w:jc w:val="both"/>
        <w:rPr>
          <w:rFonts w:ascii="Arial" w:hAnsi="Arial" w:eastAsia="Arial" w:cs="Arial"/>
          <w:sz w:val="22"/>
          <w:szCs w:val="22"/>
        </w:rPr>
      </w:pPr>
      <w:r>
        <w:rPr>
          <w:rFonts w:eastAsia="Arial" w:cs="Arial" w:ascii="Arial" w:hAnsi="Arial"/>
          <w:sz w:val="22"/>
          <w:szCs w:val="22"/>
        </w:rPr>
      </w:r>
    </w:p>
    <w:tbl>
      <w:tblPr>
        <w:tblStyle w:val="a0"/>
        <w:tblW w:w="9360" w:type="dxa"/>
        <w:jc w:val="left"/>
        <w:tblInd w:w="0" w:type="dxa"/>
        <w:tblBorders/>
        <w:tblCellMar>
          <w:top w:w="0" w:type="dxa"/>
          <w:left w:w="108" w:type="dxa"/>
          <w:bottom w:w="0" w:type="dxa"/>
          <w:right w:w="108" w:type="dxa"/>
        </w:tblCellMar>
        <w:tblLook w:noVBand="1" w:val="0400" w:noHBand="0" w:lastColumn="0" w:firstColumn="0" w:lastRow="0" w:firstRow="0"/>
      </w:tblPr>
      <w:tblGrid>
        <w:gridCol w:w="450"/>
        <w:gridCol w:w="2328"/>
        <w:gridCol w:w="322"/>
        <w:gridCol w:w="6259"/>
      </w:tblGrid>
      <w:tr>
        <w:trPr>
          <w:trHeight w:val="420" w:hRule="atLeast"/>
        </w:trPr>
        <w:tc>
          <w:tcPr>
            <w:tcW w:w="450"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2.</w:t>
            </w:r>
          </w:p>
        </w:tc>
        <w:tc>
          <w:tcPr>
            <w:tcW w:w="2328" w:type="dxa"/>
            <w:tcBorders/>
            <w:shd w:fill="auto" w:val="clear"/>
          </w:tcPr>
          <w:p>
            <w:pPr>
              <w:pStyle w:val="Normal"/>
              <w:spacing w:lineRule="auto" w:line="276" w:before="0" w:after="0"/>
              <w:ind w:left="34" w:hanging="0"/>
              <w:contextualSpacing/>
              <w:rPr/>
            </w:pPr>
            <w:r>
              <w:rPr>
                <w:rFonts w:eastAsia="Arial" w:cs="Arial" w:ascii="Arial" w:hAnsi="Arial"/>
                <w:b/>
                <w:color w:val="000000"/>
                <w:sz w:val="22"/>
                <w:szCs w:val="22"/>
              </w:rPr>
              <w:t>Name</w:t>
            </w:r>
          </w:p>
        </w:tc>
        <w:tc>
          <w:tcPr>
            <w:tcW w:w="322" w:type="dxa"/>
            <w:tcBorders/>
            <w:shd w:fill="auto" w:val="clear"/>
          </w:tcPr>
          <w:p>
            <w:pPr>
              <w:pStyle w:val="Normal"/>
              <w:spacing w:lineRule="auto" w:line="276" w:before="0" w:after="0"/>
              <w:ind w:left="34" w:hanging="0"/>
              <w:contextualSpacing/>
              <w:rPr/>
            </w:pPr>
            <w:r>
              <w:rPr>
                <w:rFonts w:eastAsia="Arial" w:cs="Arial" w:ascii="Arial" w:hAnsi="Arial"/>
                <w:b/>
                <w:color w:val="000000"/>
                <w:sz w:val="22"/>
                <w:szCs w:val="22"/>
              </w:rPr>
              <w:t>:</w:t>
            </w:r>
          </w:p>
        </w:tc>
        <w:tc>
          <w:tcPr>
            <w:tcW w:w="6259" w:type="dxa"/>
            <w:tcBorders/>
            <w:shd w:fill="auto" w:val="clear"/>
          </w:tcPr>
          <w:p>
            <w:pPr>
              <w:pStyle w:val="Normal"/>
              <w:spacing w:lineRule="auto" w:line="276" w:before="0" w:after="0"/>
              <w:ind w:left="34" w:hanging="0"/>
              <w:contextualSpacing/>
              <w:rPr/>
            </w:pPr>
            <w:r>
              <w:rPr>
                <w:rFonts w:eastAsia="Arial" w:cs="Arial" w:ascii="Arial" w:hAnsi="Arial"/>
                <w:b/>
                <w:color w:val="000000"/>
                <w:sz w:val="22"/>
                <w:szCs w:val="22"/>
              </w:rPr>
              <w:t>Prof. Muhamad A. Martoprawiro, MS, Ph.D.</w:t>
            </w:r>
          </w:p>
        </w:tc>
      </w:tr>
      <w:tr>
        <w:trPr>
          <w:trHeight w:val="42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sz w:val="22"/>
                <w:szCs w:val="22"/>
              </w:rPr>
              <w:t>Affiliation</w:t>
            </w:r>
          </w:p>
        </w:tc>
        <w:tc>
          <w:tcPr>
            <w:tcW w:w="322" w:type="dxa"/>
            <w:tcBorders/>
            <w:shd w:fill="auto" w:val="clear"/>
          </w:tcPr>
          <w:p>
            <w:pPr>
              <w:pStyle w:val="Normal"/>
              <w:spacing w:lineRule="auto" w:line="276" w:before="0" w:after="0"/>
              <w:ind w:left="34" w:hanging="0"/>
              <w:contextualSpacing/>
              <w:rPr/>
            </w:pPr>
            <w:r>
              <w:rPr>
                <w:rFonts w:eastAsia="Arial" w:cs="Arial" w:ascii="Arial" w:hAnsi="Arial"/>
                <w:sz w:val="22"/>
                <w:szCs w:val="22"/>
              </w:rPr>
              <w:t>:</w:t>
            </w:r>
          </w:p>
        </w:tc>
        <w:tc>
          <w:tcPr>
            <w:tcW w:w="6259" w:type="dxa"/>
            <w:tcBorders/>
            <w:shd w:fill="auto" w:val="clear"/>
          </w:tcPr>
          <w:p>
            <w:pPr>
              <w:pStyle w:val="Normal"/>
              <w:spacing w:lineRule="auto" w:line="276" w:before="0" w:after="0"/>
              <w:ind w:left="34" w:hanging="0"/>
              <w:contextualSpacing/>
              <w:jc w:val="both"/>
              <w:rPr/>
            </w:pPr>
            <w:r>
              <w:rPr>
                <w:rFonts w:cs="Arial" w:ascii="Arial" w:hAnsi="Arial"/>
                <w:sz w:val="22"/>
                <w:szCs w:val="22"/>
              </w:rPr>
              <w:t xml:space="preserve">Faculty Mathematics and Natural Science, Insititut Teknologi Bandung </w:t>
            </w:r>
          </w:p>
        </w:tc>
      </w:tr>
      <w:tr>
        <w:trPr>
          <w:trHeight w:val="54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Address</w:t>
            </w:r>
          </w:p>
        </w:tc>
        <w:tc>
          <w:tcPr>
            <w:tcW w:w="322"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w:t>
            </w:r>
          </w:p>
        </w:tc>
        <w:tc>
          <w:tcPr>
            <w:tcW w:w="6259"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Jl. Ganesha 10 Bandung, 40132</w:t>
            </w:r>
          </w:p>
        </w:tc>
      </w:tr>
      <w:tr>
        <w:trPr>
          <w:trHeight w:val="42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E-mail</w:t>
            </w:r>
          </w:p>
        </w:tc>
        <w:tc>
          <w:tcPr>
            <w:tcW w:w="322"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w:t>
            </w:r>
          </w:p>
        </w:tc>
        <w:tc>
          <w:tcPr>
            <w:tcW w:w="6259"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muhamad@chem.itb.ac.id</w:t>
            </w:r>
          </w:p>
        </w:tc>
      </w:tr>
      <w:tr>
        <w:trPr>
          <w:trHeight w:val="42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Reviewing Interest / Expertise</w:t>
            </w:r>
          </w:p>
        </w:tc>
        <w:tc>
          <w:tcPr>
            <w:tcW w:w="322"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276" w:before="0" w:after="0"/>
              <w:ind w:left="34" w:hanging="0"/>
              <w:contextualSpacing/>
              <w:rPr/>
            </w:pPr>
            <w:r>
              <w:rPr>
                <w:rFonts w:eastAsia="Arial" w:cs="Arial" w:ascii="Arial" w:hAnsi="Arial"/>
                <w:color w:val="000000"/>
                <w:sz w:val="22"/>
                <w:szCs w:val="22"/>
              </w:rPr>
              <w:t>:</w:t>
            </w:r>
          </w:p>
        </w:tc>
        <w:tc>
          <w:tcPr>
            <w:tcW w:w="6259" w:type="dxa"/>
            <w:tcBorders/>
            <w:shd w:fill="auto" w:val="clear"/>
          </w:tcPr>
          <w:p>
            <w:pPr>
              <w:pStyle w:val="ListParagraph"/>
              <w:numPr>
                <w:ilvl w:val="0"/>
                <w:numId w:val="1"/>
              </w:numPr>
              <w:spacing w:lineRule="auto" w:line="276" w:before="0" w:after="0"/>
              <w:contextualSpacing/>
              <w:rPr/>
            </w:pPr>
            <w:r>
              <w:rPr>
                <w:rFonts w:eastAsia="Arial" w:cs="Arial" w:ascii="Arial" w:hAnsi="Arial"/>
                <w:color w:val="000000"/>
                <w:sz w:val="22"/>
                <w:szCs w:val="22"/>
              </w:rPr>
              <w:t xml:space="preserve">Physical Chemistry </w:t>
            </w:r>
          </w:p>
          <w:p>
            <w:pPr>
              <w:pStyle w:val="ListParagraph"/>
              <w:numPr>
                <w:ilvl w:val="0"/>
                <w:numId w:val="1"/>
              </w:numPr>
              <w:spacing w:lineRule="auto" w:line="276" w:before="0" w:after="0"/>
              <w:contextualSpacing/>
              <w:rPr/>
            </w:pPr>
            <w:r>
              <w:rPr>
                <w:rFonts w:eastAsia="Arial" w:cs="Arial" w:ascii="Arial" w:hAnsi="Arial"/>
                <w:color w:val="000000"/>
                <w:sz w:val="22"/>
                <w:szCs w:val="22"/>
              </w:rPr>
              <w:t xml:space="preserve">Computational Science </w:t>
            </w:r>
          </w:p>
          <w:p>
            <w:pPr>
              <w:pStyle w:val="ListParagraph"/>
              <w:numPr>
                <w:ilvl w:val="0"/>
                <w:numId w:val="1"/>
              </w:numPr>
              <w:spacing w:lineRule="auto" w:line="276" w:before="0" w:after="0"/>
              <w:contextualSpacing/>
              <w:rPr/>
            </w:pPr>
            <w:r>
              <w:rPr>
                <w:rFonts w:eastAsia="Arial" w:cs="Arial" w:ascii="Arial" w:hAnsi="Arial"/>
                <w:color w:val="000000"/>
                <w:sz w:val="22"/>
                <w:szCs w:val="22"/>
              </w:rPr>
              <w:t>Theoretical Chemistry</w:t>
            </w:r>
          </w:p>
        </w:tc>
      </w:tr>
    </w:tbl>
    <w:p>
      <w:pPr>
        <w:pStyle w:val="Normal"/>
        <w:spacing w:lineRule="auto" w:line="276" w:before="0" w:after="0"/>
        <w:contextualSpacing/>
        <w:jc w:val="both"/>
        <w:rPr>
          <w:rFonts w:ascii="Arial" w:hAnsi="Arial" w:eastAsia="Arial" w:cs="Arial"/>
          <w:sz w:val="22"/>
          <w:szCs w:val="22"/>
        </w:rPr>
      </w:pPr>
      <w:r>
        <w:rPr>
          <w:rFonts w:eastAsia="Arial" w:cs="Arial" w:ascii="Arial" w:hAnsi="Arial"/>
          <w:sz w:val="22"/>
          <w:szCs w:val="22"/>
        </w:rPr>
      </w:r>
    </w:p>
    <w:tbl>
      <w:tblPr>
        <w:tblStyle w:val="a1"/>
        <w:tblW w:w="9360" w:type="dxa"/>
        <w:jc w:val="left"/>
        <w:tblInd w:w="0" w:type="dxa"/>
        <w:tblBorders/>
        <w:tblCellMar>
          <w:top w:w="0" w:type="dxa"/>
          <w:left w:w="108" w:type="dxa"/>
          <w:bottom w:w="0" w:type="dxa"/>
          <w:right w:w="108" w:type="dxa"/>
        </w:tblCellMar>
        <w:tblLook w:noVBand="1" w:val="0400" w:noHBand="0" w:lastColumn="0" w:firstColumn="0" w:lastRow="0" w:firstRow="0"/>
      </w:tblPr>
      <w:tblGrid>
        <w:gridCol w:w="450"/>
        <w:gridCol w:w="2328"/>
        <w:gridCol w:w="322"/>
        <w:gridCol w:w="6259"/>
      </w:tblGrid>
      <w:tr>
        <w:trPr>
          <w:trHeight w:val="420" w:hRule="atLeast"/>
        </w:trPr>
        <w:tc>
          <w:tcPr>
            <w:tcW w:w="450"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3.</w:t>
            </w:r>
          </w:p>
        </w:tc>
        <w:tc>
          <w:tcPr>
            <w:tcW w:w="2328" w:type="dxa"/>
            <w:tcBorders/>
            <w:shd w:fill="auto" w:val="clear"/>
          </w:tcPr>
          <w:p>
            <w:pPr>
              <w:pStyle w:val="Normal"/>
              <w:spacing w:lineRule="auto" w:line="276" w:before="0" w:after="0"/>
              <w:ind w:left="34" w:hanging="0"/>
              <w:contextualSpacing/>
              <w:rPr/>
            </w:pPr>
            <w:r>
              <w:rPr>
                <w:rFonts w:eastAsia="Arial" w:cs="Arial" w:ascii="Arial" w:hAnsi="Arial"/>
                <w:b/>
                <w:color w:val="000000"/>
                <w:sz w:val="22"/>
                <w:szCs w:val="22"/>
              </w:rPr>
              <w:t>Name</w:t>
            </w:r>
          </w:p>
        </w:tc>
        <w:tc>
          <w:tcPr>
            <w:tcW w:w="322" w:type="dxa"/>
            <w:tcBorders/>
            <w:shd w:fill="auto" w:val="clear"/>
          </w:tcPr>
          <w:p>
            <w:pPr>
              <w:pStyle w:val="Normal"/>
              <w:spacing w:lineRule="auto" w:line="276" w:before="0" w:after="0"/>
              <w:ind w:left="34" w:hanging="0"/>
              <w:contextualSpacing/>
              <w:rPr/>
            </w:pPr>
            <w:r>
              <w:rPr>
                <w:rFonts w:eastAsia="Arial" w:cs="Arial" w:ascii="Arial" w:hAnsi="Arial"/>
                <w:b/>
                <w:color w:val="000000"/>
                <w:sz w:val="22"/>
                <w:szCs w:val="22"/>
              </w:rPr>
              <w:t>:</w:t>
            </w:r>
          </w:p>
        </w:tc>
        <w:tc>
          <w:tcPr>
            <w:tcW w:w="6259" w:type="dxa"/>
            <w:tcBorders/>
            <w:shd w:fill="auto" w:val="clear"/>
          </w:tcPr>
          <w:p>
            <w:pPr>
              <w:pStyle w:val="Normal"/>
              <w:spacing w:lineRule="auto" w:line="276" w:before="0" w:after="0"/>
              <w:ind w:left="34" w:hanging="0"/>
              <w:contextualSpacing/>
              <w:rPr>
                <w:rFonts w:ascii="Arial" w:hAnsi="Arial" w:eastAsia="Arial" w:cs="Arial"/>
                <w:b/>
                <w:b/>
                <w:color w:val="000000"/>
                <w:sz w:val="22"/>
                <w:szCs w:val="22"/>
              </w:rPr>
            </w:pPr>
            <w:r>
              <w:rPr>
                <w:rFonts w:eastAsia="Arial" w:cs="Arial" w:ascii="Arial" w:hAnsi="Arial"/>
                <w:b/>
                <w:color w:val="000000"/>
                <w:sz w:val="22"/>
                <w:szCs w:val="22"/>
              </w:rPr>
            </w:r>
          </w:p>
        </w:tc>
      </w:tr>
      <w:tr>
        <w:trPr>
          <w:trHeight w:val="42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sz w:val="22"/>
                <w:szCs w:val="22"/>
              </w:rPr>
              <w:t>Affiliation</w:t>
            </w:r>
          </w:p>
        </w:tc>
        <w:tc>
          <w:tcPr>
            <w:tcW w:w="322" w:type="dxa"/>
            <w:tcBorders/>
            <w:shd w:fill="auto" w:val="clear"/>
          </w:tcPr>
          <w:p>
            <w:pPr>
              <w:pStyle w:val="Normal"/>
              <w:spacing w:lineRule="auto" w:line="276" w:before="0" w:after="0"/>
              <w:ind w:left="34" w:hanging="0"/>
              <w:contextualSpacing/>
              <w:rPr/>
            </w:pPr>
            <w:r>
              <w:rPr>
                <w:rFonts w:eastAsia="Arial" w:cs="Arial" w:ascii="Arial" w:hAnsi="Arial"/>
                <w:sz w:val="22"/>
                <w:szCs w:val="22"/>
              </w:rPr>
              <w:t>:</w:t>
            </w:r>
          </w:p>
        </w:tc>
        <w:tc>
          <w:tcPr>
            <w:tcW w:w="6259" w:type="dxa"/>
            <w:tcBorders/>
            <w:shd w:fill="auto" w:val="clear"/>
          </w:tcPr>
          <w:p>
            <w:pPr>
              <w:pStyle w:val="Normal"/>
              <w:spacing w:lineRule="auto" w:line="276" w:before="0" w:after="0"/>
              <w:ind w:left="34" w:hanging="0"/>
              <w:contextualSpacing/>
              <w:rPr>
                <w:rFonts w:ascii="Arial" w:hAnsi="Arial" w:eastAsia="Arial" w:cs="Arial"/>
                <w:b/>
                <w:b/>
                <w:sz w:val="22"/>
                <w:szCs w:val="22"/>
              </w:rPr>
            </w:pPr>
            <w:r>
              <w:rPr>
                <w:rFonts w:eastAsia="Arial" w:cs="Arial" w:ascii="Arial" w:hAnsi="Arial"/>
                <w:b/>
                <w:sz w:val="22"/>
                <w:szCs w:val="22"/>
              </w:rPr>
            </w:r>
          </w:p>
        </w:tc>
      </w:tr>
      <w:tr>
        <w:trPr>
          <w:trHeight w:val="54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Address</w:t>
            </w:r>
          </w:p>
        </w:tc>
        <w:tc>
          <w:tcPr>
            <w:tcW w:w="322"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w:t>
            </w:r>
          </w:p>
        </w:tc>
        <w:tc>
          <w:tcPr>
            <w:tcW w:w="6259"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r>
      <w:tr>
        <w:trPr>
          <w:trHeight w:val="42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E-mail</w:t>
            </w:r>
          </w:p>
        </w:tc>
        <w:tc>
          <w:tcPr>
            <w:tcW w:w="322"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w:t>
            </w:r>
          </w:p>
        </w:tc>
        <w:tc>
          <w:tcPr>
            <w:tcW w:w="6259"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r>
      <w:tr>
        <w:trPr>
          <w:trHeight w:val="420" w:hRule="atLeast"/>
        </w:trPr>
        <w:tc>
          <w:tcPr>
            <w:tcW w:w="450"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c>
          <w:tcPr>
            <w:tcW w:w="2328" w:type="dxa"/>
            <w:tcBorders/>
            <w:shd w:fill="auto" w:val="clear"/>
          </w:tcPr>
          <w:p>
            <w:pPr>
              <w:pStyle w:val="Normal"/>
              <w:spacing w:lineRule="auto" w:line="276" w:before="0" w:after="0"/>
              <w:ind w:left="34" w:hanging="0"/>
              <w:contextualSpacing/>
              <w:rPr/>
            </w:pPr>
            <w:r>
              <w:rPr>
                <w:rFonts w:eastAsia="Arial" w:cs="Arial" w:ascii="Arial" w:hAnsi="Arial"/>
                <w:color w:val="000000"/>
                <w:sz w:val="22"/>
                <w:szCs w:val="22"/>
              </w:rPr>
              <w:t>Reviewing Interest / Expertise</w:t>
            </w:r>
          </w:p>
        </w:tc>
        <w:tc>
          <w:tcPr>
            <w:tcW w:w="322"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276" w:before="0" w:after="0"/>
              <w:ind w:left="34" w:hanging="0"/>
              <w:contextualSpacing/>
              <w:rPr/>
            </w:pPr>
            <w:r>
              <w:rPr>
                <w:rFonts w:eastAsia="Arial" w:cs="Arial" w:ascii="Arial" w:hAnsi="Arial"/>
                <w:color w:val="000000"/>
                <w:sz w:val="22"/>
                <w:szCs w:val="22"/>
              </w:rPr>
              <w:t>:</w:t>
            </w:r>
          </w:p>
        </w:tc>
        <w:tc>
          <w:tcPr>
            <w:tcW w:w="6259" w:type="dxa"/>
            <w:tcBorders/>
            <w:shd w:fill="auto" w:val="clear"/>
          </w:tcPr>
          <w:p>
            <w:pPr>
              <w:pStyle w:val="Normal"/>
              <w:spacing w:lineRule="auto" w:line="276" w:before="0" w:after="0"/>
              <w:ind w:left="34" w:hanging="0"/>
              <w:contextualSpacing/>
              <w:rPr>
                <w:rFonts w:ascii="Arial" w:hAnsi="Arial" w:eastAsia="Arial" w:cs="Arial"/>
                <w:color w:val="000000"/>
                <w:sz w:val="22"/>
                <w:szCs w:val="22"/>
              </w:rPr>
            </w:pPr>
            <w:r>
              <w:rPr>
                <w:rFonts w:eastAsia="Arial" w:cs="Arial" w:ascii="Arial" w:hAnsi="Arial"/>
                <w:color w:val="000000"/>
                <w:sz w:val="22"/>
                <w:szCs w:val="22"/>
              </w:rPr>
            </w:r>
          </w:p>
        </w:tc>
      </w:tr>
    </w:tbl>
    <w:p>
      <w:pPr>
        <w:pStyle w:val="Normal"/>
        <w:spacing w:lineRule="auto" w:line="276" w:before="0" w:after="0"/>
        <w:contextualSpacing/>
        <w:jc w:val="both"/>
        <w:rPr/>
      </w:pPr>
      <w:r>
        <w:rPr/>
      </w:r>
    </w:p>
    <w:sect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MMI12">
    <w:charset w:val="01"/>
    <w:family w:val="roman"/>
    <w:pitch w:val="variable"/>
  </w:font>
  <w:font w:name="Liberation Sans">
    <w:altName w:val="Arial"/>
    <w:charset w:val="01"/>
    <w:family w:val="roman"/>
    <w:pitch w:val="variable"/>
  </w:font>
  <w:font w:name="Century">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US" w:eastAsia="zh-CN" w:bidi="hi-IN"/>
      </w:rPr>
    </w:rPrDefault>
    <w:pPrDefault>
      <w:pPr/>
    </w:pPrDefault>
  </w:docDefaults>
  <w:style w:type="paragraph" w:styleId="Normal" w:default="1">
    <w:name w:val="Normal"/>
    <w:qFormat/>
    <w:pPr>
      <w:widowControl/>
      <w:bidi w:val="0"/>
      <w:spacing w:lineRule="auto" w:line="259" w:before="0" w:after="160"/>
      <w:jc w:val="left"/>
    </w:pPr>
    <w:rPr>
      <w:rFonts w:ascii="Calibri" w:hAnsi="Calibri" w:eastAsia="Calibri" w:cs="Mangal"/>
      <w:color w:val="auto"/>
      <w:kern w:val="0"/>
      <w:sz w:val="22"/>
      <w:szCs w:val="22"/>
      <w:lang w:val="en-US" w:eastAsia="zh-CN" w:bidi="hi-IN"/>
    </w:rPr>
  </w:style>
  <w:style w:type="paragraph" w:styleId="Heading1">
    <w:name w:val="Heading 1"/>
    <w:next w:val="Normal"/>
    <w:qFormat/>
    <w:pPr>
      <w:keepNext w:val="true"/>
      <w:keepLines/>
      <w:widowControl w:val="false"/>
      <w:spacing w:lineRule="auto" w:line="240" w:before="480" w:after="120"/>
    </w:pPr>
    <w:rPr>
      <w:rFonts w:ascii="Calibri" w:hAnsi="Calibri" w:eastAsia="Calibri" w:cs="Calibri"/>
      <w:b/>
      <w:color w:val="auto"/>
      <w:kern w:val="0"/>
      <w:sz w:val="48"/>
      <w:szCs w:val="48"/>
      <w:lang w:val="en-US" w:eastAsia="zh-CN" w:bidi="hi-IN"/>
    </w:rPr>
  </w:style>
  <w:style w:type="paragraph" w:styleId="Heading2">
    <w:name w:val="Heading 2"/>
    <w:next w:val="Normal"/>
    <w:qFormat/>
    <w:pPr>
      <w:keepNext w:val="true"/>
      <w:keepLines/>
      <w:widowControl w:val="false"/>
      <w:spacing w:lineRule="auto" w:line="240" w:before="360" w:after="80"/>
    </w:pPr>
    <w:rPr>
      <w:rFonts w:ascii="Calibri" w:hAnsi="Calibri" w:eastAsia="Calibri" w:cs="Calibri"/>
      <w:b/>
      <w:color w:val="auto"/>
      <w:kern w:val="0"/>
      <w:sz w:val="36"/>
      <w:szCs w:val="36"/>
      <w:lang w:val="en-US" w:eastAsia="zh-CN" w:bidi="hi-IN"/>
    </w:rPr>
  </w:style>
  <w:style w:type="paragraph" w:styleId="Heading3">
    <w:name w:val="Heading 3"/>
    <w:next w:val="Normal"/>
    <w:qFormat/>
    <w:pPr>
      <w:keepNext w:val="true"/>
      <w:keepLines/>
      <w:widowControl w:val="false"/>
      <w:spacing w:lineRule="auto" w:line="240" w:before="280" w:after="80"/>
    </w:pPr>
    <w:rPr>
      <w:rFonts w:ascii="Calibri" w:hAnsi="Calibri" w:eastAsia="Calibri" w:cs="Calibri"/>
      <w:b/>
      <w:color w:val="auto"/>
      <w:kern w:val="0"/>
      <w:sz w:val="28"/>
      <w:szCs w:val="28"/>
      <w:lang w:val="en-US" w:eastAsia="zh-CN" w:bidi="hi-IN"/>
    </w:rPr>
  </w:style>
  <w:style w:type="paragraph" w:styleId="Heading4">
    <w:name w:val="Heading 4"/>
    <w:next w:val="Normal"/>
    <w:qFormat/>
    <w:pPr>
      <w:keepNext w:val="true"/>
      <w:keepLines/>
      <w:widowControl w:val="false"/>
      <w:spacing w:lineRule="auto" w:line="240" w:before="240" w:after="40"/>
    </w:pPr>
    <w:rPr>
      <w:rFonts w:ascii="Calibri" w:hAnsi="Calibri" w:eastAsia="Calibri" w:cs="Calibri"/>
      <w:b/>
      <w:color w:val="auto"/>
      <w:kern w:val="0"/>
      <w:sz w:val="24"/>
      <w:szCs w:val="24"/>
      <w:lang w:val="en-US" w:eastAsia="zh-CN" w:bidi="hi-IN"/>
    </w:rPr>
  </w:style>
  <w:style w:type="paragraph" w:styleId="Heading5">
    <w:name w:val="Heading 5"/>
    <w:next w:val="Normal"/>
    <w:qFormat/>
    <w:pPr>
      <w:keepNext w:val="true"/>
      <w:keepLines/>
      <w:widowControl w:val="false"/>
      <w:spacing w:lineRule="auto" w:line="240" w:before="220" w:after="40"/>
    </w:pPr>
    <w:rPr>
      <w:rFonts w:ascii="Calibri" w:hAnsi="Calibri" w:eastAsia="Calibri" w:cs="Calibri"/>
      <w:b/>
      <w:color w:val="auto"/>
      <w:kern w:val="0"/>
      <w:sz w:val="22"/>
      <w:szCs w:val="22"/>
      <w:lang w:val="en-US" w:eastAsia="zh-CN" w:bidi="hi-IN"/>
    </w:rPr>
  </w:style>
  <w:style w:type="paragraph" w:styleId="Heading6">
    <w:name w:val="Heading 6"/>
    <w:next w:val="Normal"/>
    <w:qFormat/>
    <w:pPr>
      <w:keepNext w:val="true"/>
      <w:keepLines/>
      <w:widowControl w:val="false"/>
      <w:spacing w:lineRule="auto" w:line="240" w:before="200" w:after="40"/>
    </w:pPr>
    <w:rPr>
      <w:rFonts w:ascii="Calibri" w:hAnsi="Calibri" w:eastAsia="Calibri" w:cs="Calibri"/>
      <w:b/>
      <w:color w:val="auto"/>
      <w:kern w:val="0"/>
      <w:sz w:val="20"/>
      <w:szCs w:val="20"/>
      <w:lang w:val="en-US" w:eastAsia="zh-CN" w:bidi="hi-IN"/>
    </w:rPr>
  </w:style>
  <w:style w:type="character" w:styleId="DefaultParagraphFont" w:default="1">
    <w:name w:val="Default Paragraph Font"/>
    <w:uiPriority w:val="1"/>
    <w:semiHidden/>
    <w:unhideWhenUsed/>
    <w:qFormat/>
    <w:rPr/>
  </w:style>
  <w:style w:type="character" w:styleId="Fontstyle01">
    <w:name w:val="fontstyle01"/>
    <w:basedOn w:val="DefaultParagraphFont"/>
    <w:qFormat/>
    <w:rPr>
      <w:rFonts w:ascii="Arial" w:hAnsi="Arial" w:cs="Arial"/>
      <w:b w:val="false"/>
      <w:bCs w:val="false"/>
      <w:i w:val="false"/>
      <w:iCs w:val="false"/>
      <w:color w:val="000000"/>
      <w:sz w:val="20"/>
      <w:szCs w:val="20"/>
    </w:rPr>
  </w:style>
  <w:style w:type="character" w:styleId="Fontstyle21">
    <w:name w:val="fontstyle21"/>
    <w:qFormat/>
    <w:rPr>
      <w:rFonts w:ascii="CMMI12" w:hAnsi="CMMI12"/>
      <w:b w:val="false"/>
      <w:bCs w:val="false"/>
      <w:i/>
      <w:iCs/>
      <w:color w:val="000000"/>
      <w:sz w:val="34"/>
      <w:szCs w:val="34"/>
    </w:rPr>
  </w:style>
  <w:style w:type="character" w:styleId="InternetLink">
    <w:name w:val="Internet Link"/>
    <w:basedOn w:val="DefaultParagraphFont"/>
    <w:rPr>
      <w:color w:val="0563C1" w:themeColor="hyperlink"/>
      <w:u w:val="single"/>
    </w:rPr>
  </w:style>
  <w:style w:type="character" w:styleId="ListLabel3">
    <w:name w:val="ListLabel 3"/>
    <w:qFormat/>
    <w:rPr>
      <w:rFonts w:ascii="Arial" w:hAnsi="Arial" w:eastAsia="Arial" w:cs="Arial"/>
      <w:i w:val="false"/>
      <w:iCs w:val="false"/>
      <w:color w:val="000000" w:themeColor="text1"/>
      <w:sz w:val="22"/>
      <w:szCs w:val="22"/>
      <w:u w:val="none"/>
    </w:rPr>
  </w:style>
  <w:style w:type="character" w:styleId="Style8">
    <w:name w:val="_"/>
    <w:basedOn w:val="DefaultParagraphFont"/>
    <w:qFormat/>
    <w:rPr/>
  </w:style>
  <w:style w:type="character" w:styleId="ListLabel4">
    <w:name w:val="ListLabel 4"/>
    <w:qFormat/>
    <w:rPr>
      <w:rFonts w:ascii="Arial" w:hAnsi="Arial" w:eastAsia="Arial" w:cs="Arial"/>
      <w:i w:val="false"/>
      <w:iCs w:val="false"/>
      <w:color w:val="000000" w:themeColor="text1"/>
      <w:sz w:val="22"/>
      <w:szCs w:val="22"/>
      <w:u w:val="none"/>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Onormal" w:default="1">
    <w:name w:val="LO-normal"/>
    <w:qFormat/>
    <w:pPr>
      <w:widowControl/>
      <w:bidi w:val="0"/>
      <w:jc w:val="left"/>
    </w:pPr>
    <w:rPr>
      <w:rFonts w:ascii="Calibri" w:hAnsi="Calibri" w:eastAsia="Calibri" w:cs="Calibri"/>
      <w:color w:val="auto"/>
      <w:kern w:val="0"/>
      <w:sz w:val="22"/>
      <w:szCs w:val="22"/>
      <w:lang w:val="en-US" w:eastAsia="zh-CN" w:bidi="hi-IN"/>
    </w:rPr>
  </w:style>
  <w:style w:type="paragraph" w:styleId="Title">
    <w:name w:val="Title"/>
    <w:basedOn w:val="LOnormal"/>
    <w:next w:val="Normal"/>
    <w:qFormat/>
    <w:pPr>
      <w:keepNext w:val="true"/>
      <w:keepLines/>
      <w:spacing w:lineRule="auto" w:line="240" w:before="480" w:after="120"/>
    </w:pPr>
    <w:rPr>
      <w:b/>
      <w:sz w:val="72"/>
      <w:szCs w:val="72"/>
    </w:rPr>
  </w:style>
  <w:style w:type="paragraph" w:styleId="Default" w:customStyle="1">
    <w:name w:val="Default"/>
    <w:qFormat/>
    <w:rsid w:val="00cf2700"/>
    <w:pPr>
      <w:widowControl/>
      <w:bidi w:val="0"/>
      <w:spacing w:lineRule="auto" w:line="240" w:before="0" w:after="0"/>
      <w:jc w:val="left"/>
    </w:pPr>
    <w:rPr>
      <w:rFonts w:ascii="Century" w:hAnsi="Century" w:eastAsia="Calibri" w:cs="Century" w:eastAsiaTheme="minorHAnsi"/>
      <w:color w:val="000000"/>
      <w:kern w:val="0"/>
      <w:sz w:val="24"/>
      <w:szCs w:val="24"/>
      <w:lang w:val="en-US" w:eastAsia="en-US" w:bidi="ar-SA"/>
    </w:rPr>
  </w:style>
  <w:style w:type="paragraph" w:styleId="Subtitle">
    <w:name w:val="Subtitle"/>
    <w:basedOn w:val="LOnormal"/>
    <w:next w:val="Normal"/>
    <w:qFormat/>
    <w:pPr>
      <w:keepNext w:val="true"/>
      <w:keepLines/>
      <w:spacing w:lineRule="auto" w:line="240" w:before="360" w:after="80"/>
    </w:pPr>
    <w:rPr>
      <w:rFonts w:ascii="Georgia" w:hAnsi="Georgia" w:eastAsia="Georgia" w:cs="Georgia"/>
      <w:i/>
      <w:color w:val="666666"/>
      <w:sz w:val="48"/>
      <w:szCs w:val="48"/>
    </w:rPr>
  </w:style>
  <w:style w:type="paragraph" w:styleId="ListParagraph">
    <w:name w:val="List Paragraph"/>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cf2700"/>
    <w:pPr>
      <w:spacing w:after="0" w:line="240" w:lineRule="auto"/>
    </w:pPr>
    <w:rPr>
      <w:rFonts w:eastAsiaTheme="minorHAnsi"/>
      <w:lang w:eastAsia="en-US" w:bidi="ar-SA"/>
      <w:sz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lsabila.amanda@mail.ugm.ac.id" TargetMode="External"/><Relationship Id="rId3" Type="http://schemas.openxmlformats.org/officeDocument/2006/relationships/hyperlink" Targe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VVLxhN1HpN09PsH4T9QlFfBefRw==">AMUW2mXVOnTvjal00PhQpksLEokQsiiEyrbksAqgXUmGsQcCqA9aM+EjLEBUXxveaW5/f1v2MSTVyovCqz/4b+q2PXwaU9/snan8UQzq23fOkvw/IoP3W5Zf5T/2KB6zYox6dB8Z0umH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7</TotalTime>
  <Application>LibreOffice/6.0.7.3$Linux_X86_64 LibreOffice_project/00m0$Build-3</Application>
  <Pages>2</Pages>
  <Words>395</Words>
  <Characters>2303</Characters>
  <CharactersWithSpaces>2648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2019-11-29T06:58:00Z</dcterms:created>
  <dc:creator>aulia.ratri.h</dc:creator>
  <dc:description/>
  <dc:language>en-US</dc:language>
  <cp:lastModifiedBy/>
  <dcterms:modified xsi:type="dcterms:W3CDTF">2020-07-19T15:14:55Z</dcterms:modified>
  <cp:revision>2</cp:revision>
  <dc:subject/>
  <dc:title/>
</cp:coreProperties>
</file>