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B3820" w14:textId="77777777" w:rsidR="00EC324E" w:rsidRPr="001449A0" w:rsidRDefault="00EC324E" w:rsidP="00EC324E">
      <w:pPr>
        <w:spacing w:after="0" w:line="360" w:lineRule="auto"/>
        <w:jc w:val="center"/>
        <w:rPr>
          <w:rFonts w:ascii="Arial" w:eastAsia="Arial" w:hAnsi="Arial" w:cs="Arial"/>
          <w:b/>
        </w:rPr>
      </w:pPr>
      <w:r w:rsidRPr="001449A0">
        <w:rPr>
          <w:rFonts w:ascii="Arial" w:eastAsia="Arial" w:hAnsi="Arial" w:cs="Arial"/>
          <w:b/>
        </w:rPr>
        <w:t>COVER LETTER</w:t>
      </w:r>
    </w:p>
    <w:p w14:paraId="3354F140" w14:textId="77777777" w:rsidR="00EC324E" w:rsidRPr="001449A0" w:rsidRDefault="00EC324E" w:rsidP="00EC324E">
      <w:pPr>
        <w:spacing w:after="0" w:line="360" w:lineRule="auto"/>
        <w:rPr>
          <w:rFonts w:ascii="Arial" w:eastAsia="Arial" w:hAnsi="Arial" w:cs="Arial"/>
        </w:rPr>
      </w:pPr>
    </w:p>
    <w:p w14:paraId="5CB804FB" w14:textId="77777777" w:rsidR="00EC324E" w:rsidRPr="001449A0" w:rsidRDefault="00EC324E" w:rsidP="00EC324E">
      <w:pPr>
        <w:spacing w:after="0" w:line="360" w:lineRule="auto"/>
        <w:rPr>
          <w:rFonts w:ascii="Arial" w:eastAsia="Arial" w:hAnsi="Arial" w:cs="Arial"/>
        </w:rPr>
      </w:pPr>
      <w:proofErr w:type="spellStart"/>
      <w:r>
        <w:rPr>
          <w:rFonts w:ascii="Arial" w:eastAsia="Arial" w:hAnsi="Arial" w:cs="Arial"/>
        </w:rPr>
        <w:t>Suci</w:t>
      </w:r>
      <w:proofErr w:type="spellEnd"/>
      <w:r>
        <w:rPr>
          <w:rFonts w:ascii="Arial" w:eastAsia="Arial" w:hAnsi="Arial" w:cs="Arial"/>
        </w:rPr>
        <w:t xml:space="preserve"> </w:t>
      </w:r>
      <w:proofErr w:type="spellStart"/>
      <w:r>
        <w:rPr>
          <w:rFonts w:ascii="Arial" w:eastAsia="Arial" w:hAnsi="Arial" w:cs="Arial"/>
        </w:rPr>
        <w:t>Wulan</w:t>
      </w:r>
      <w:proofErr w:type="spellEnd"/>
      <w:r>
        <w:rPr>
          <w:rFonts w:ascii="Arial" w:eastAsia="Arial" w:hAnsi="Arial" w:cs="Arial"/>
        </w:rPr>
        <w:t xml:space="preserve"> Sari</w:t>
      </w:r>
      <w:r w:rsidRPr="001449A0">
        <w:rPr>
          <w:rFonts w:ascii="Arial" w:eastAsia="Arial" w:hAnsi="Arial" w:cs="Arial"/>
        </w:rPr>
        <w:tab/>
      </w:r>
      <w:r w:rsidRPr="001449A0">
        <w:rPr>
          <w:rFonts w:ascii="Arial" w:eastAsia="Arial" w:hAnsi="Arial" w:cs="Arial"/>
        </w:rPr>
        <w:tab/>
      </w:r>
      <w:r w:rsidRPr="001449A0">
        <w:rPr>
          <w:rFonts w:ascii="Arial" w:eastAsia="Arial" w:hAnsi="Arial" w:cs="Arial"/>
        </w:rPr>
        <w:tab/>
      </w:r>
      <w:r w:rsidRPr="001449A0">
        <w:rPr>
          <w:rFonts w:ascii="Arial" w:eastAsia="Arial" w:hAnsi="Arial" w:cs="Arial"/>
        </w:rPr>
        <w:tab/>
      </w:r>
      <w:r w:rsidRPr="001449A0">
        <w:rPr>
          <w:rFonts w:ascii="Arial" w:eastAsia="Arial" w:hAnsi="Arial" w:cs="Arial"/>
        </w:rPr>
        <w:tab/>
      </w:r>
      <w:r w:rsidRPr="001449A0">
        <w:rPr>
          <w:rFonts w:ascii="Arial" w:eastAsia="Arial" w:hAnsi="Arial" w:cs="Arial"/>
        </w:rPr>
        <w:tab/>
      </w:r>
      <w:r w:rsidRPr="001449A0">
        <w:rPr>
          <w:rFonts w:ascii="Arial" w:eastAsia="Arial" w:hAnsi="Arial" w:cs="Arial"/>
        </w:rPr>
        <w:tab/>
      </w:r>
      <w:r w:rsidRPr="001449A0">
        <w:rPr>
          <w:rFonts w:ascii="Arial" w:eastAsia="Arial" w:hAnsi="Arial" w:cs="Arial"/>
        </w:rPr>
        <w:tab/>
      </w:r>
      <w:r>
        <w:rPr>
          <w:rFonts w:ascii="Arial" w:eastAsia="Arial" w:hAnsi="Arial" w:cs="Arial"/>
        </w:rPr>
        <w:t>18</w:t>
      </w:r>
      <w:r>
        <w:rPr>
          <w:rFonts w:ascii="Arial" w:eastAsia="Arial" w:hAnsi="Arial" w:cs="Arial"/>
          <w:vertAlign w:val="superscript"/>
        </w:rPr>
        <w:t xml:space="preserve">th </w:t>
      </w:r>
      <w:r>
        <w:rPr>
          <w:rFonts w:ascii="Arial" w:eastAsia="Arial" w:hAnsi="Arial" w:cs="Arial"/>
        </w:rPr>
        <w:t>December 2020</w:t>
      </w:r>
    </w:p>
    <w:p w14:paraId="1AA3FE22" w14:textId="77777777" w:rsidR="00EC324E" w:rsidRDefault="00EC324E" w:rsidP="00EC324E">
      <w:pPr>
        <w:spacing w:after="0" w:line="360" w:lineRule="auto"/>
        <w:rPr>
          <w:rFonts w:ascii="Arial" w:eastAsia="Arial" w:hAnsi="Arial" w:cs="Arial"/>
        </w:rPr>
      </w:pPr>
      <w:proofErr w:type="spellStart"/>
      <w:r>
        <w:rPr>
          <w:rFonts w:ascii="Arial" w:eastAsia="Arial" w:hAnsi="Arial" w:cs="Arial"/>
        </w:rPr>
        <w:t>Universitas</w:t>
      </w:r>
      <w:proofErr w:type="spellEnd"/>
      <w:r>
        <w:rPr>
          <w:rFonts w:ascii="Arial" w:eastAsia="Arial" w:hAnsi="Arial" w:cs="Arial"/>
        </w:rPr>
        <w:t xml:space="preserve"> Pancasila</w:t>
      </w:r>
    </w:p>
    <w:p w14:paraId="205915E0" w14:textId="77777777" w:rsidR="00EC324E" w:rsidRDefault="00EC324E" w:rsidP="00EC324E">
      <w:pPr>
        <w:spacing w:after="0" w:line="360" w:lineRule="auto"/>
        <w:rPr>
          <w:rFonts w:ascii="Arial" w:hAnsi="Arial" w:cs="Arial"/>
        </w:rPr>
      </w:pPr>
      <w:r w:rsidRPr="004D211F">
        <w:rPr>
          <w:rFonts w:ascii="Arial" w:hAnsi="Arial" w:cs="Arial"/>
        </w:rPr>
        <w:t xml:space="preserve">Jl. Raya </w:t>
      </w:r>
      <w:proofErr w:type="spellStart"/>
      <w:r w:rsidRPr="004D211F">
        <w:rPr>
          <w:rFonts w:ascii="Arial" w:hAnsi="Arial" w:cs="Arial"/>
        </w:rPr>
        <w:t>Lenteng</w:t>
      </w:r>
      <w:proofErr w:type="spellEnd"/>
      <w:r w:rsidRPr="004D211F">
        <w:rPr>
          <w:rFonts w:ascii="Arial" w:hAnsi="Arial" w:cs="Arial"/>
        </w:rPr>
        <w:t xml:space="preserve"> Agung No.56-80, DKI Jakarta 1264, Indonesia</w:t>
      </w:r>
    </w:p>
    <w:p w14:paraId="14A8FCB5" w14:textId="77777777" w:rsidR="00EC324E" w:rsidRPr="00997627" w:rsidRDefault="00EC324E" w:rsidP="00EC324E">
      <w:pPr>
        <w:spacing w:after="0" w:line="360" w:lineRule="auto"/>
        <w:rPr>
          <w:rFonts w:ascii="Arial" w:eastAsia="Arial" w:hAnsi="Arial" w:cs="Arial"/>
          <w:b/>
        </w:rPr>
      </w:pPr>
    </w:p>
    <w:p w14:paraId="31F3666D" w14:textId="77777777" w:rsidR="00EC324E" w:rsidRPr="00997627"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997627">
        <w:rPr>
          <w:rFonts w:ascii="Arial" w:hAnsi="Arial" w:cs="Arial"/>
          <w:color w:val="000000"/>
          <w:sz w:val="22"/>
          <w:szCs w:val="22"/>
        </w:rPr>
        <w:t>Dear Editor of Indonesian Journal of Chemistry</w:t>
      </w:r>
    </w:p>
    <w:p w14:paraId="61AD1FB0"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b/>
          <w:color w:val="000000"/>
          <w:sz w:val="22"/>
          <w:szCs w:val="22"/>
        </w:rPr>
      </w:pPr>
    </w:p>
    <w:p w14:paraId="49A596B4" w14:textId="40C3332A" w:rsidR="00EC324E"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1449A0">
        <w:rPr>
          <w:rFonts w:ascii="Arial" w:hAnsi="Arial" w:cs="Arial"/>
          <w:color w:val="000000"/>
          <w:sz w:val="22"/>
          <w:szCs w:val="22"/>
        </w:rPr>
        <w:t>We wish to submit an original research article entitled “</w:t>
      </w:r>
      <w:bookmarkStart w:id="0" w:name="_GoBack"/>
      <w:r>
        <w:rPr>
          <w:rFonts w:ascii="Arial" w:hAnsi="Arial" w:cs="Arial"/>
          <w:b/>
          <w:color w:val="000000"/>
          <w:sz w:val="22"/>
          <w:szCs w:val="22"/>
        </w:rPr>
        <w:t>BLUSH PREPARATIONS BY USING NATURAL COLOURING FROM RED BEETROOT EXTRACT</w:t>
      </w:r>
      <w:bookmarkEnd w:id="0"/>
      <w:r w:rsidRPr="001449A0">
        <w:rPr>
          <w:rFonts w:ascii="Arial" w:hAnsi="Arial" w:cs="Arial"/>
          <w:color w:val="000000"/>
          <w:sz w:val="22"/>
          <w:szCs w:val="22"/>
        </w:rPr>
        <w:t>” for consideration by Indonesian Journal of Chemistry.</w:t>
      </w:r>
    </w:p>
    <w:p w14:paraId="70934337"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p>
    <w:p w14:paraId="5C868E4A" w14:textId="77777777" w:rsidR="00EC324E"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1449A0">
        <w:rPr>
          <w:rFonts w:ascii="Arial" w:hAnsi="Arial" w:cs="Arial"/>
          <w:color w:val="000000"/>
          <w:sz w:val="22"/>
          <w:szCs w:val="22"/>
        </w:rPr>
        <w:t xml:space="preserve">Our paper has been presented in </w:t>
      </w:r>
      <w:proofErr w:type="gramStart"/>
      <w:r w:rsidRPr="001449A0">
        <w:rPr>
          <w:rFonts w:ascii="Arial" w:hAnsi="Arial" w:cs="Arial"/>
          <w:color w:val="000000"/>
          <w:sz w:val="22"/>
          <w:szCs w:val="22"/>
        </w:rPr>
        <w:t>The</w:t>
      </w:r>
      <w:proofErr w:type="gramEnd"/>
      <w:r w:rsidRPr="001449A0">
        <w:rPr>
          <w:rFonts w:ascii="Arial" w:hAnsi="Arial" w:cs="Arial"/>
          <w:color w:val="000000"/>
          <w:sz w:val="22"/>
          <w:szCs w:val="22"/>
        </w:rPr>
        <w:t xml:space="preserve"> 3rd Postgraduate Seminar on Pharmaceutical Sciences (PSPS) 2020. The seminar has conducted as part of collaborations between the Faculty of Pharmacy in Indonesia (Pancasila University, </w:t>
      </w:r>
      <w:proofErr w:type="spellStart"/>
      <w:r w:rsidRPr="001449A0">
        <w:rPr>
          <w:rFonts w:ascii="Arial" w:hAnsi="Arial" w:cs="Arial"/>
          <w:color w:val="000000"/>
          <w:sz w:val="22"/>
          <w:szCs w:val="22"/>
        </w:rPr>
        <w:t>Universitas</w:t>
      </w:r>
      <w:proofErr w:type="spellEnd"/>
      <w:r w:rsidRPr="001449A0">
        <w:rPr>
          <w:rFonts w:ascii="Arial" w:hAnsi="Arial" w:cs="Arial"/>
          <w:color w:val="000000"/>
          <w:sz w:val="22"/>
          <w:szCs w:val="22"/>
        </w:rPr>
        <w:t xml:space="preserve"> </w:t>
      </w:r>
      <w:proofErr w:type="spellStart"/>
      <w:r w:rsidRPr="001449A0">
        <w:rPr>
          <w:rFonts w:ascii="Arial" w:hAnsi="Arial" w:cs="Arial"/>
          <w:color w:val="000000"/>
          <w:sz w:val="22"/>
          <w:szCs w:val="22"/>
        </w:rPr>
        <w:t>Padjajaran</w:t>
      </w:r>
      <w:proofErr w:type="spellEnd"/>
      <w:r w:rsidRPr="001449A0">
        <w:rPr>
          <w:rFonts w:ascii="Arial" w:hAnsi="Arial" w:cs="Arial"/>
          <w:color w:val="000000"/>
          <w:sz w:val="22"/>
          <w:szCs w:val="22"/>
        </w:rPr>
        <w:t xml:space="preserve">, </w:t>
      </w:r>
      <w:proofErr w:type="spellStart"/>
      <w:r w:rsidRPr="001449A0">
        <w:rPr>
          <w:rFonts w:ascii="Arial" w:hAnsi="Arial" w:cs="Arial"/>
          <w:color w:val="000000"/>
          <w:sz w:val="22"/>
          <w:szCs w:val="22"/>
        </w:rPr>
        <w:t>Universitas</w:t>
      </w:r>
      <w:proofErr w:type="spellEnd"/>
      <w:r w:rsidRPr="001449A0">
        <w:rPr>
          <w:rFonts w:ascii="Arial" w:hAnsi="Arial" w:cs="Arial"/>
          <w:color w:val="000000"/>
          <w:sz w:val="22"/>
          <w:szCs w:val="22"/>
        </w:rPr>
        <w:t xml:space="preserve"> Ahmad </w:t>
      </w:r>
      <w:proofErr w:type="spellStart"/>
      <w:r w:rsidRPr="001449A0">
        <w:rPr>
          <w:rFonts w:ascii="Arial" w:hAnsi="Arial" w:cs="Arial"/>
          <w:color w:val="000000"/>
          <w:sz w:val="22"/>
          <w:szCs w:val="22"/>
        </w:rPr>
        <w:t>Dahlan</w:t>
      </w:r>
      <w:proofErr w:type="spellEnd"/>
      <w:r w:rsidRPr="001449A0">
        <w:rPr>
          <w:rFonts w:ascii="Arial" w:hAnsi="Arial" w:cs="Arial"/>
          <w:color w:val="000000"/>
          <w:sz w:val="22"/>
          <w:szCs w:val="22"/>
        </w:rPr>
        <w:t xml:space="preserve"> and </w:t>
      </w:r>
      <w:proofErr w:type="spellStart"/>
      <w:r w:rsidRPr="001449A0">
        <w:rPr>
          <w:rFonts w:ascii="Arial" w:hAnsi="Arial" w:cs="Arial"/>
          <w:color w:val="000000"/>
          <w:sz w:val="22"/>
          <w:szCs w:val="22"/>
        </w:rPr>
        <w:t>Universitas</w:t>
      </w:r>
      <w:proofErr w:type="spellEnd"/>
      <w:r w:rsidRPr="001449A0">
        <w:rPr>
          <w:rFonts w:ascii="Arial" w:hAnsi="Arial" w:cs="Arial"/>
          <w:color w:val="000000"/>
          <w:sz w:val="22"/>
          <w:szCs w:val="22"/>
        </w:rPr>
        <w:t xml:space="preserve"> </w:t>
      </w:r>
      <w:proofErr w:type="spellStart"/>
      <w:r w:rsidRPr="001449A0">
        <w:rPr>
          <w:rFonts w:ascii="Arial" w:hAnsi="Arial" w:cs="Arial"/>
          <w:color w:val="000000"/>
          <w:sz w:val="22"/>
          <w:szCs w:val="22"/>
        </w:rPr>
        <w:t>Muhamadiyah</w:t>
      </w:r>
      <w:proofErr w:type="spellEnd"/>
      <w:r w:rsidRPr="001449A0">
        <w:rPr>
          <w:rFonts w:ascii="Arial" w:hAnsi="Arial" w:cs="Arial"/>
          <w:color w:val="000000"/>
          <w:sz w:val="22"/>
          <w:szCs w:val="22"/>
        </w:rPr>
        <w:t xml:space="preserve"> </w:t>
      </w:r>
      <w:proofErr w:type="spellStart"/>
      <w:r w:rsidRPr="001449A0">
        <w:rPr>
          <w:rFonts w:ascii="Arial" w:hAnsi="Arial" w:cs="Arial"/>
          <w:color w:val="000000"/>
          <w:sz w:val="22"/>
          <w:szCs w:val="22"/>
        </w:rPr>
        <w:t>Purwokerto</w:t>
      </w:r>
      <w:proofErr w:type="spellEnd"/>
      <w:r w:rsidRPr="001449A0">
        <w:rPr>
          <w:rFonts w:ascii="Arial" w:hAnsi="Arial" w:cs="Arial"/>
          <w:color w:val="000000"/>
          <w:sz w:val="22"/>
          <w:szCs w:val="22"/>
        </w:rPr>
        <w:t>).</w:t>
      </w:r>
    </w:p>
    <w:p w14:paraId="310D89B8"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p>
    <w:p w14:paraId="6F6933B4" w14:textId="77777777" w:rsidR="00EC324E"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1449A0">
        <w:rPr>
          <w:rFonts w:ascii="Arial" w:hAnsi="Arial" w:cs="Arial"/>
          <w:color w:val="000000"/>
          <w:sz w:val="22"/>
          <w:szCs w:val="22"/>
        </w:rPr>
        <w:t xml:space="preserve">We find </w:t>
      </w:r>
      <w:proofErr w:type="spellStart"/>
      <w:r w:rsidRPr="001449A0">
        <w:rPr>
          <w:rFonts w:ascii="Arial" w:hAnsi="Arial" w:cs="Arial"/>
          <w:color w:val="000000"/>
          <w:sz w:val="22"/>
          <w:szCs w:val="22"/>
        </w:rPr>
        <w:t>Indonfiesian</w:t>
      </w:r>
      <w:proofErr w:type="spellEnd"/>
      <w:r w:rsidRPr="001449A0">
        <w:rPr>
          <w:rFonts w:ascii="Arial" w:hAnsi="Arial" w:cs="Arial"/>
          <w:color w:val="000000"/>
          <w:sz w:val="22"/>
          <w:szCs w:val="22"/>
        </w:rPr>
        <w:t xml:space="preserve"> Journal of Chemistry is the appropriate publication for our topics. We believe that the findings of this study are relevant to the scope of your journal and will be of interest to its readership. We have approved the manuscript and agree with submission to IJC. There are no conflicts of interest to declare. This manuscript has not been published elsewhere and is not under consideration by another journal.</w:t>
      </w:r>
    </w:p>
    <w:p w14:paraId="31F174C1"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p>
    <w:p w14:paraId="1718ED67"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1449A0">
        <w:rPr>
          <w:rFonts w:ascii="Arial" w:hAnsi="Arial" w:cs="Arial"/>
          <w:color w:val="000000"/>
          <w:sz w:val="22"/>
          <w:szCs w:val="22"/>
        </w:rPr>
        <w:t>We look forward to hearing from you at your earliest convenience.</w:t>
      </w:r>
    </w:p>
    <w:p w14:paraId="3258415D"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1449A0">
        <w:rPr>
          <w:rFonts w:ascii="Arial" w:hAnsi="Arial" w:cs="Arial"/>
          <w:color w:val="000000"/>
          <w:sz w:val="22"/>
          <w:szCs w:val="22"/>
        </w:rPr>
        <w:br/>
        <w:t>Thank you for your consideration</w:t>
      </w:r>
    </w:p>
    <w:p w14:paraId="7ED0686B"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r w:rsidRPr="001449A0">
        <w:rPr>
          <w:rFonts w:ascii="Arial" w:hAnsi="Arial" w:cs="Arial"/>
          <w:color w:val="000000"/>
          <w:sz w:val="22"/>
          <w:szCs w:val="22"/>
        </w:rPr>
        <w:br/>
        <w:t>Sincerely,</w:t>
      </w:r>
    </w:p>
    <w:p w14:paraId="1C42D6B2" w14:textId="77777777" w:rsidR="00EC324E" w:rsidRPr="001449A0" w:rsidRDefault="00EC324E" w:rsidP="00EC324E">
      <w:pPr>
        <w:pStyle w:val="NormalWeb"/>
        <w:shd w:val="clear" w:color="auto" w:fill="FFFFFF"/>
        <w:spacing w:before="0" w:beforeAutospacing="0" w:after="0" w:afterAutospacing="0" w:line="360" w:lineRule="auto"/>
        <w:jc w:val="both"/>
        <w:rPr>
          <w:rFonts w:ascii="Arial" w:hAnsi="Arial" w:cs="Arial"/>
          <w:color w:val="000000"/>
          <w:sz w:val="22"/>
          <w:szCs w:val="22"/>
        </w:rPr>
      </w:pPr>
      <w:proofErr w:type="spellStart"/>
      <w:r w:rsidRPr="001449A0">
        <w:rPr>
          <w:rFonts w:ascii="Arial" w:hAnsi="Arial" w:cs="Arial"/>
          <w:color w:val="000000"/>
          <w:sz w:val="22"/>
          <w:szCs w:val="22"/>
        </w:rPr>
        <w:t>Suci</w:t>
      </w:r>
      <w:proofErr w:type="spellEnd"/>
      <w:r w:rsidRPr="001449A0">
        <w:rPr>
          <w:rFonts w:ascii="Arial" w:hAnsi="Arial" w:cs="Arial"/>
          <w:color w:val="000000"/>
          <w:sz w:val="22"/>
          <w:szCs w:val="22"/>
        </w:rPr>
        <w:t xml:space="preserve"> </w:t>
      </w:r>
      <w:proofErr w:type="spellStart"/>
      <w:r w:rsidRPr="001449A0">
        <w:rPr>
          <w:rFonts w:ascii="Arial" w:hAnsi="Arial" w:cs="Arial"/>
          <w:color w:val="000000"/>
          <w:sz w:val="22"/>
          <w:szCs w:val="22"/>
        </w:rPr>
        <w:t>Wulan</w:t>
      </w:r>
      <w:proofErr w:type="spellEnd"/>
      <w:r w:rsidRPr="001449A0">
        <w:rPr>
          <w:rFonts w:ascii="Arial" w:hAnsi="Arial" w:cs="Arial"/>
          <w:color w:val="000000"/>
          <w:sz w:val="22"/>
          <w:szCs w:val="22"/>
        </w:rPr>
        <w:t xml:space="preserve"> Sari</w:t>
      </w:r>
    </w:p>
    <w:p w14:paraId="4B332E06" w14:textId="77777777" w:rsidR="00EC324E" w:rsidRDefault="00EC324E" w:rsidP="00EC324E">
      <w:pPr>
        <w:rPr>
          <w:rFonts w:ascii="Arial" w:hAnsi="Arial" w:cs="Arial"/>
        </w:rPr>
      </w:pPr>
      <w:r>
        <w:rPr>
          <w:rFonts w:ascii="Arial" w:hAnsi="Arial" w:cs="Arial"/>
        </w:rPr>
        <w:br w:type="page"/>
      </w:r>
    </w:p>
    <w:p w14:paraId="05798156" w14:textId="77777777" w:rsidR="00EC324E" w:rsidRDefault="00EC324E" w:rsidP="00EC324E">
      <w:pPr>
        <w:spacing w:after="0" w:line="360" w:lineRule="auto"/>
        <w:jc w:val="center"/>
        <w:rPr>
          <w:rFonts w:ascii="Arial" w:eastAsia="Arial" w:hAnsi="Arial" w:cs="Arial"/>
          <w:b/>
        </w:rPr>
      </w:pPr>
      <w:r>
        <w:rPr>
          <w:rFonts w:ascii="Arial" w:eastAsia="Arial" w:hAnsi="Arial" w:cs="Arial"/>
          <w:b/>
        </w:rPr>
        <w:lastRenderedPageBreak/>
        <w:t>List of Potential Reviewers</w:t>
      </w:r>
    </w:p>
    <w:p w14:paraId="21637BF6" w14:textId="77777777" w:rsidR="00EC324E" w:rsidRDefault="00EC324E" w:rsidP="00EC324E">
      <w:pPr>
        <w:spacing w:after="0" w:line="360" w:lineRule="auto"/>
        <w:jc w:val="both"/>
        <w:rPr>
          <w:rFonts w:ascii="Arial" w:eastAsia="Arial" w:hAnsi="Arial" w:cs="Arial"/>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EC324E" w14:paraId="4C21C245" w14:textId="77777777" w:rsidTr="001A6592">
        <w:trPr>
          <w:trHeight w:val="420"/>
        </w:trPr>
        <w:tc>
          <w:tcPr>
            <w:tcW w:w="450" w:type="dxa"/>
          </w:tcPr>
          <w:p w14:paraId="00975D4B"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1.</w:t>
            </w:r>
          </w:p>
        </w:tc>
        <w:tc>
          <w:tcPr>
            <w:tcW w:w="2327" w:type="dxa"/>
          </w:tcPr>
          <w:p w14:paraId="49E2C051" w14:textId="77777777" w:rsidR="00EC324E" w:rsidRDefault="00EC324E" w:rsidP="001A6592">
            <w:pPr>
              <w:pBdr>
                <w:top w:val="nil"/>
                <w:left w:val="nil"/>
                <w:bottom w:val="nil"/>
                <w:right w:val="nil"/>
                <w:between w:val="nil"/>
              </w:pBdr>
              <w:ind w:left="34"/>
              <w:rPr>
                <w:rFonts w:ascii="Arial" w:eastAsia="Arial" w:hAnsi="Arial" w:cs="Arial"/>
                <w:b/>
                <w:color w:val="000000"/>
              </w:rPr>
            </w:pPr>
            <w:r>
              <w:rPr>
                <w:rFonts w:ascii="Arial" w:eastAsia="Arial" w:hAnsi="Arial" w:cs="Arial"/>
                <w:b/>
                <w:color w:val="000000"/>
              </w:rPr>
              <w:t>Name</w:t>
            </w:r>
          </w:p>
        </w:tc>
        <w:tc>
          <w:tcPr>
            <w:tcW w:w="324" w:type="dxa"/>
          </w:tcPr>
          <w:p w14:paraId="1AF8B480" w14:textId="77777777" w:rsidR="00EC324E" w:rsidRDefault="00EC324E" w:rsidP="001A6592">
            <w:pPr>
              <w:pBdr>
                <w:top w:val="nil"/>
                <w:left w:val="nil"/>
                <w:bottom w:val="nil"/>
                <w:right w:val="nil"/>
                <w:between w:val="nil"/>
              </w:pBdr>
              <w:ind w:left="34"/>
              <w:rPr>
                <w:rFonts w:ascii="Arial" w:eastAsia="Arial" w:hAnsi="Arial" w:cs="Arial"/>
                <w:b/>
                <w:color w:val="000000"/>
              </w:rPr>
            </w:pPr>
            <w:r>
              <w:rPr>
                <w:rFonts w:ascii="Arial" w:eastAsia="Arial" w:hAnsi="Arial" w:cs="Arial"/>
                <w:b/>
                <w:color w:val="000000"/>
              </w:rPr>
              <w:t>:</w:t>
            </w:r>
          </w:p>
        </w:tc>
        <w:tc>
          <w:tcPr>
            <w:tcW w:w="6259" w:type="dxa"/>
          </w:tcPr>
          <w:p w14:paraId="523165F8" w14:textId="77777777" w:rsidR="00EC324E" w:rsidRDefault="00EC324E" w:rsidP="001A6592">
            <w:pPr>
              <w:pBdr>
                <w:top w:val="nil"/>
                <w:left w:val="nil"/>
                <w:bottom w:val="nil"/>
                <w:right w:val="nil"/>
                <w:between w:val="nil"/>
              </w:pBdr>
              <w:ind w:left="34"/>
              <w:rPr>
                <w:rFonts w:ascii="Arial" w:eastAsia="Arial" w:hAnsi="Arial" w:cs="Arial"/>
                <w:b/>
                <w:color w:val="000000"/>
              </w:rPr>
            </w:pPr>
            <w:r>
              <w:rPr>
                <w:rFonts w:ascii="Arial" w:eastAsia="Arial" w:hAnsi="Arial" w:cs="Arial"/>
                <w:b/>
                <w:color w:val="000000"/>
              </w:rPr>
              <w:t xml:space="preserve">Dra. apt. Shelly </w:t>
            </w:r>
            <w:proofErr w:type="spellStart"/>
            <w:r>
              <w:rPr>
                <w:rFonts w:ascii="Arial" w:eastAsia="Arial" w:hAnsi="Arial" w:cs="Arial"/>
                <w:b/>
                <w:color w:val="000000"/>
              </w:rPr>
              <w:t>Taurhesia</w:t>
            </w:r>
            <w:proofErr w:type="spellEnd"/>
            <w:r>
              <w:rPr>
                <w:rFonts w:ascii="Arial" w:eastAsia="Arial" w:hAnsi="Arial" w:cs="Arial"/>
                <w:b/>
                <w:color w:val="000000"/>
              </w:rPr>
              <w:t xml:space="preserve">, </w:t>
            </w:r>
            <w:proofErr w:type="spellStart"/>
            <w:r>
              <w:rPr>
                <w:rFonts w:ascii="Arial" w:eastAsia="Arial" w:hAnsi="Arial" w:cs="Arial"/>
                <w:b/>
                <w:color w:val="000000"/>
              </w:rPr>
              <w:t>Phd</w:t>
            </w:r>
            <w:proofErr w:type="spellEnd"/>
          </w:p>
        </w:tc>
      </w:tr>
      <w:tr w:rsidR="00EC324E" w14:paraId="19FC7F9E" w14:textId="77777777" w:rsidTr="001A6592">
        <w:trPr>
          <w:trHeight w:val="420"/>
        </w:trPr>
        <w:tc>
          <w:tcPr>
            <w:tcW w:w="450" w:type="dxa"/>
          </w:tcPr>
          <w:p w14:paraId="4626AF7A"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Pr>
          <w:p w14:paraId="5526B010"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rPr>
              <w:t>Affiliation</w:t>
            </w:r>
          </w:p>
        </w:tc>
        <w:tc>
          <w:tcPr>
            <w:tcW w:w="324" w:type="dxa"/>
          </w:tcPr>
          <w:p w14:paraId="483D405C"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rPr>
              <w:t>:</w:t>
            </w:r>
          </w:p>
        </w:tc>
        <w:tc>
          <w:tcPr>
            <w:tcW w:w="6259" w:type="dxa"/>
          </w:tcPr>
          <w:p w14:paraId="70DAEE7F" w14:textId="77777777" w:rsidR="00EC324E" w:rsidRDefault="00EC324E" w:rsidP="001A6592">
            <w:pPr>
              <w:pBdr>
                <w:top w:val="nil"/>
                <w:left w:val="nil"/>
                <w:bottom w:val="nil"/>
                <w:right w:val="nil"/>
                <w:between w:val="nil"/>
              </w:pBdr>
              <w:ind w:left="34"/>
              <w:rPr>
                <w:rFonts w:ascii="Arial" w:eastAsia="Arial" w:hAnsi="Arial" w:cs="Arial"/>
                <w:b/>
                <w:color w:val="000000"/>
              </w:rPr>
            </w:pPr>
            <w:proofErr w:type="spellStart"/>
            <w:r>
              <w:rPr>
                <w:rFonts w:ascii="Arial" w:eastAsia="Arial" w:hAnsi="Arial" w:cs="Arial"/>
                <w:b/>
                <w:color w:val="000000"/>
              </w:rPr>
              <w:t>Universitas</w:t>
            </w:r>
            <w:proofErr w:type="spellEnd"/>
            <w:r>
              <w:rPr>
                <w:rFonts w:ascii="Arial" w:eastAsia="Arial" w:hAnsi="Arial" w:cs="Arial"/>
                <w:b/>
                <w:color w:val="000000"/>
              </w:rPr>
              <w:t xml:space="preserve"> Pancasila</w:t>
            </w:r>
          </w:p>
        </w:tc>
      </w:tr>
      <w:tr w:rsidR="00EC324E" w14:paraId="1DD420D5" w14:textId="77777777" w:rsidTr="001A6592">
        <w:trPr>
          <w:trHeight w:val="540"/>
        </w:trPr>
        <w:tc>
          <w:tcPr>
            <w:tcW w:w="450" w:type="dxa"/>
          </w:tcPr>
          <w:p w14:paraId="06B87F15"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Pr>
          <w:p w14:paraId="6EF00252" w14:textId="77777777" w:rsidR="00EC324E" w:rsidRDefault="00EC324E" w:rsidP="001A6592">
            <w:pPr>
              <w:pBdr>
                <w:top w:val="nil"/>
                <w:left w:val="nil"/>
                <w:bottom w:val="nil"/>
                <w:right w:val="nil"/>
                <w:between w:val="nil"/>
              </w:pBdr>
              <w:ind w:left="34"/>
              <w:rPr>
                <w:rFonts w:ascii="Arial" w:eastAsia="Arial" w:hAnsi="Arial" w:cs="Arial"/>
                <w:color w:val="FF0000"/>
              </w:rPr>
            </w:pPr>
            <w:r>
              <w:rPr>
                <w:rFonts w:ascii="Arial" w:eastAsia="Arial" w:hAnsi="Arial" w:cs="Arial"/>
                <w:color w:val="000000"/>
              </w:rPr>
              <w:t>Address</w:t>
            </w:r>
          </w:p>
        </w:tc>
        <w:tc>
          <w:tcPr>
            <w:tcW w:w="324" w:type="dxa"/>
          </w:tcPr>
          <w:p w14:paraId="0895FEC0"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w:t>
            </w:r>
          </w:p>
        </w:tc>
        <w:tc>
          <w:tcPr>
            <w:tcW w:w="6259" w:type="dxa"/>
          </w:tcPr>
          <w:p w14:paraId="7D5AC212" w14:textId="77777777" w:rsidR="00EC324E" w:rsidRPr="00AC416C" w:rsidRDefault="00EC324E" w:rsidP="001A6592">
            <w:pPr>
              <w:spacing w:after="0" w:line="360" w:lineRule="auto"/>
              <w:rPr>
                <w:rFonts w:ascii="Arial" w:hAnsi="Arial" w:cs="Arial"/>
              </w:rPr>
            </w:pPr>
            <w:r>
              <w:rPr>
                <w:rFonts w:ascii="Arial" w:hAnsi="Arial" w:cs="Arial"/>
              </w:rPr>
              <w:t xml:space="preserve">Jl. Casablanca Raya </w:t>
            </w:r>
            <w:proofErr w:type="spellStart"/>
            <w:r>
              <w:rPr>
                <w:rFonts w:ascii="Arial" w:hAnsi="Arial" w:cs="Arial"/>
              </w:rPr>
              <w:t>Kav</w:t>
            </w:r>
            <w:proofErr w:type="spellEnd"/>
            <w:r>
              <w:rPr>
                <w:rFonts w:ascii="Arial" w:hAnsi="Arial" w:cs="Arial"/>
              </w:rPr>
              <w:t xml:space="preserve"> 88, Jakarta 12870</w:t>
            </w:r>
          </w:p>
        </w:tc>
      </w:tr>
      <w:tr w:rsidR="00EC324E" w14:paraId="57D23A06" w14:textId="77777777" w:rsidTr="001A6592">
        <w:trPr>
          <w:trHeight w:val="420"/>
        </w:trPr>
        <w:tc>
          <w:tcPr>
            <w:tcW w:w="450" w:type="dxa"/>
          </w:tcPr>
          <w:p w14:paraId="6DFC3B41"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Pr>
          <w:p w14:paraId="007A2F71" w14:textId="77777777" w:rsidR="00EC324E" w:rsidRDefault="00EC324E" w:rsidP="001A6592">
            <w:pPr>
              <w:pBdr>
                <w:top w:val="nil"/>
                <w:left w:val="nil"/>
                <w:bottom w:val="nil"/>
                <w:right w:val="nil"/>
                <w:between w:val="nil"/>
              </w:pBdr>
              <w:ind w:left="34"/>
              <w:rPr>
                <w:rFonts w:ascii="Arial" w:eastAsia="Arial" w:hAnsi="Arial" w:cs="Arial"/>
                <w:color w:val="FF0000"/>
              </w:rPr>
            </w:pPr>
            <w:r>
              <w:rPr>
                <w:rFonts w:ascii="Arial" w:eastAsia="Arial" w:hAnsi="Arial" w:cs="Arial"/>
                <w:color w:val="000000"/>
              </w:rPr>
              <w:t>E-mail</w:t>
            </w:r>
          </w:p>
        </w:tc>
        <w:tc>
          <w:tcPr>
            <w:tcW w:w="324" w:type="dxa"/>
          </w:tcPr>
          <w:p w14:paraId="6A7ABB38"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w:t>
            </w:r>
          </w:p>
        </w:tc>
        <w:tc>
          <w:tcPr>
            <w:tcW w:w="6259" w:type="dxa"/>
          </w:tcPr>
          <w:p w14:paraId="016D43E4"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Shelly.taurhesia@amway.com</w:t>
            </w:r>
          </w:p>
        </w:tc>
      </w:tr>
      <w:tr w:rsidR="00EC324E" w14:paraId="0E997F61" w14:textId="77777777" w:rsidTr="001A6592">
        <w:trPr>
          <w:trHeight w:val="420"/>
        </w:trPr>
        <w:tc>
          <w:tcPr>
            <w:tcW w:w="450" w:type="dxa"/>
          </w:tcPr>
          <w:p w14:paraId="3708DADD"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Pr>
          <w:p w14:paraId="69C117B1" w14:textId="77777777" w:rsidR="00EC324E" w:rsidRDefault="00EC324E" w:rsidP="001A6592">
            <w:pPr>
              <w:pBdr>
                <w:top w:val="nil"/>
                <w:left w:val="nil"/>
                <w:bottom w:val="nil"/>
                <w:right w:val="nil"/>
                <w:between w:val="nil"/>
              </w:pBdr>
              <w:ind w:left="34"/>
              <w:rPr>
                <w:rFonts w:ascii="Arial" w:eastAsia="Arial" w:hAnsi="Arial" w:cs="Arial"/>
                <w:color w:val="FF0000"/>
              </w:rPr>
            </w:pPr>
            <w:r>
              <w:rPr>
                <w:rFonts w:ascii="Arial" w:eastAsia="Arial" w:hAnsi="Arial" w:cs="Arial"/>
                <w:color w:val="000000"/>
              </w:rPr>
              <w:t>Reviewing Interest / Expertise</w:t>
            </w:r>
          </w:p>
        </w:tc>
        <w:tc>
          <w:tcPr>
            <w:tcW w:w="324" w:type="dxa"/>
          </w:tcPr>
          <w:p w14:paraId="2FB6BF1D" w14:textId="77777777" w:rsidR="00EC324E" w:rsidRDefault="00EC324E" w:rsidP="001A6592">
            <w:pPr>
              <w:pBdr>
                <w:top w:val="nil"/>
                <w:left w:val="nil"/>
                <w:bottom w:val="nil"/>
                <w:right w:val="nil"/>
                <w:between w:val="nil"/>
              </w:pBdr>
              <w:rPr>
                <w:rFonts w:ascii="Arial" w:eastAsia="Arial" w:hAnsi="Arial" w:cs="Arial"/>
                <w:color w:val="000000"/>
              </w:rPr>
            </w:pPr>
          </w:p>
          <w:p w14:paraId="10CE7EE6" w14:textId="77777777" w:rsidR="00EC324E" w:rsidRDefault="00EC324E" w:rsidP="001A6592">
            <w:pPr>
              <w:pBdr>
                <w:top w:val="nil"/>
                <w:left w:val="nil"/>
                <w:bottom w:val="nil"/>
                <w:right w:val="nil"/>
                <w:between w:val="nil"/>
              </w:pBdr>
              <w:rPr>
                <w:rFonts w:ascii="Arial" w:eastAsia="Arial" w:hAnsi="Arial" w:cs="Arial"/>
                <w:color w:val="000000"/>
              </w:rPr>
            </w:pPr>
            <w:r>
              <w:rPr>
                <w:rFonts w:ascii="Arial" w:eastAsia="Arial" w:hAnsi="Arial" w:cs="Arial"/>
                <w:color w:val="000000"/>
              </w:rPr>
              <w:t>:</w:t>
            </w:r>
          </w:p>
        </w:tc>
        <w:tc>
          <w:tcPr>
            <w:tcW w:w="6259" w:type="dxa"/>
          </w:tcPr>
          <w:p w14:paraId="5CE6FC58" w14:textId="77777777" w:rsidR="00EC324E" w:rsidRDefault="00EC324E" w:rsidP="001A6592">
            <w:pPr>
              <w:pBdr>
                <w:top w:val="nil"/>
                <w:left w:val="nil"/>
                <w:bottom w:val="nil"/>
                <w:right w:val="nil"/>
                <w:between w:val="nil"/>
              </w:pBdr>
              <w:ind w:left="34"/>
              <w:rPr>
                <w:rFonts w:ascii="Arial" w:eastAsia="Arial" w:hAnsi="Arial" w:cs="Arial"/>
                <w:color w:val="000000"/>
              </w:rPr>
            </w:pPr>
          </w:p>
          <w:p w14:paraId="246B9E0D" w14:textId="6161404A"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Cosmet</w:t>
            </w:r>
            <w:r>
              <w:rPr>
                <w:rFonts w:ascii="Arial" w:eastAsia="Arial" w:hAnsi="Arial" w:cs="Arial"/>
                <w:color w:val="000000"/>
              </w:rPr>
              <w:t>o</w:t>
            </w:r>
            <w:r>
              <w:rPr>
                <w:rFonts w:ascii="Arial" w:eastAsia="Arial" w:hAnsi="Arial" w:cs="Arial"/>
                <w:color w:val="000000"/>
              </w:rPr>
              <w:t>logist / Lecture / Head of TR/QA for Indonesia, Philippines, Vietnam &amp; ANZ</w:t>
            </w:r>
          </w:p>
          <w:p w14:paraId="4F9B29A5" w14:textId="77777777" w:rsidR="00EC324E" w:rsidRDefault="00EC324E" w:rsidP="001A6592">
            <w:pPr>
              <w:pBdr>
                <w:top w:val="nil"/>
                <w:left w:val="nil"/>
                <w:bottom w:val="nil"/>
                <w:right w:val="nil"/>
                <w:between w:val="nil"/>
              </w:pBdr>
              <w:ind w:left="34"/>
              <w:rPr>
                <w:rFonts w:ascii="Arial" w:eastAsia="Arial" w:hAnsi="Arial" w:cs="Arial"/>
                <w:color w:val="000000"/>
              </w:rPr>
            </w:pPr>
          </w:p>
        </w:tc>
      </w:tr>
      <w:tr w:rsidR="00EC324E" w14:paraId="593AA5ED" w14:textId="77777777" w:rsidTr="001A6592">
        <w:trPr>
          <w:trHeight w:val="420"/>
        </w:trPr>
        <w:tc>
          <w:tcPr>
            <w:tcW w:w="450" w:type="dxa"/>
            <w:tcBorders>
              <w:top w:val="nil"/>
              <w:left w:val="nil"/>
              <w:bottom w:val="nil"/>
              <w:right w:val="nil"/>
            </w:tcBorders>
          </w:tcPr>
          <w:p w14:paraId="31B856F3"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2.</w:t>
            </w:r>
          </w:p>
        </w:tc>
        <w:tc>
          <w:tcPr>
            <w:tcW w:w="2327" w:type="dxa"/>
            <w:tcBorders>
              <w:top w:val="nil"/>
              <w:left w:val="nil"/>
              <w:bottom w:val="nil"/>
              <w:right w:val="nil"/>
            </w:tcBorders>
          </w:tcPr>
          <w:p w14:paraId="07EC704A"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r w:rsidRPr="00274751">
              <w:rPr>
                <w:rFonts w:ascii="Arial" w:eastAsia="Arial" w:hAnsi="Arial" w:cs="Arial"/>
                <w:color w:val="000000"/>
              </w:rPr>
              <w:t>Name</w:t>
            </w:r>
          </w:p>
        </w:tc>
        <w:tc>
          <w:tcPr>
            <w:tcW w:w="324" w:type="dxa"/>
            <w:tcBorders>
              <w:top w:val="nil"/>
              <w:left w:val="nil"/>
              <w:bottom w:val="nil"/>
              <w:right w:val="nil"/>
            </w:tcBorders>
          </w:tcPr>
          <w:p w14:paraId="149C695A"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r w:rsidRPr="00274751">
              <w:rPr>
                <w:rFonts w:ascii="Arial" w:eastAsia="Arial" w:hAnsi="Arial" w:cs="Arial"/>
                <w:color w:val="000000"/>
              </w:rPr>
              <w:t>:</w:t>
            </w:r>
          </w:p>
        </w:tc>
        <w:tc>
          <w:tcPr>
            <w:tcW w:w="6259" w:type="dxa"/>
            <w:tcBorders>
              <w:top w:val="nil"/>
              <w:left w:val="nil"/>
              <w:bottom w:val="nil"/>
              <w:right w:val="nil"/>
            </w:tcBorders>
          </w:tcPr>
          <w:p w14:paraId="4F826A73"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proofErr w:type="spellStart"/>
            <w:r>
              <w:rPr>
                <w:rFonts w:ascii="Arial" w:eastAsia="Arial" w:hAnsi="Arial" w:cs="Arial"/>
                <w:color w:val="000000"/>
              </w:rPr>
              <w:t>Dr.rer.nat</w:t>
            </w:r>
            <w:proofErr w:type="spellEnd"/>
            <w:r>
              <w:rPr>
                <w:rFonts w:ascii="Arial" w:eastAsia="Arial" w:hAnsi="Arial" w:cs="Arial"/>
                <w:color w:val="000000"/>
              </w:rPr>
              <w:t xml:space="preserve"> Deni </w:t>
            </w:r>
            <w:proofErr w:type="spellStart"/>
            <w:r>
              <w:rPr>
                <w:rFonts w:ascii="Arial" w:eastAsia="Arial" w:hAnsi="Arial" w:cs="Arial"/>
                <w:color w:val="000000"/>
              </w:rPr>
              <w:t>Rahmat</w:t>
            </w:r>
            <w:proofErr w:type="spellEnd"/>
            <w:r>
              <w:rPr>
                <w:rFonts w:ascii="Arial" w:eastAsia="Arial" w:hAnsi="Arial" w:cs="Arial"/>
                <w:color w:val="000000"/>
              </w:rPr>
              <w:t xml:space="preserve">, </w:t>
            </w:r>
            <w:proofErr w:type="spellStart"/>
            <w:r>
              <w:rPr>
                <w:rFonts w:ascii="Arial" w:eastAsia="Arial" w:hAnsi="Arial" w:cs="Arial"/>
                <w:color w:val="000000"/>
              </w:rPr>
              <w:t>S.Si</w:t>
            </w:r>
            <w:proofErr w:type="gramStart"/>
            <w:r>
              <w:rPr>
                <w:rFonts w:ascii="Arial" w:eastAsia="Arial" w:hAnsi="Arial" w:cs="Arial"/>
                <w:color w:val="000000"/>
              </w:rPr>
              <w:t>.,M</w:t>
            </w:r>
            <w:proofErr w:type="gramEnd"/>
            <w:r>
              <w:rPr>
                <w:rFonts w:ascii="Arial" w:eastAsia="Arial" w:hAnsi="Arial" w:cs="Arial"/>
                <w:color w:val="000000"/>
              </w:rPr>
              <w:t>.Si.,Apt</w:t>
            </w:r>
            <w:proofErr w:type="spellEnd"/>
          </w:p>
        </w:tc>
      </w:tr>
      <w:tr w:rsidR="00EC324E" w14:paraId="2FA24569" w14:textId="77777777" w:rsidTr="001A6592">
        <w:trPr>
          <w:trHeight w:val="420"/>
        </w:trPr>
        <w:tc>
          <w:tcPr>
            <w:tcW w:w="450" w:type="dxa"/>
            <w:tcBorders>
              <w:top w:val="nil"/>
              <w:left w:val="nil"/>
              <w:bottom w:val="nil"/>
              <w:right w:val="nil"/>
            </w:tcBorders>
          </w:tcPr>
          <w:p w14:paraId="39FC615F"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Borders>
              <w:top w:val="nil"/>
              <w:left w:val="nil"/>
              <w:bottom w:val="nil"/>
              <w:right w:val="nil"/>
            </w:tcBorders>
          </w:tcPr>
          <w:p w14:paraId="22303F0C" w14:textId="77777777" w:rsidR="00EC324E" w:rsidRDefault="00EC324E" w:rsidP="001A6592">
            <w:pPr>
              <w:pBdr>
                <w:top w:val="nil"/>
                <w:left w:val="nil"/>
                <w:bottom w:val="nil"/>
                <w:right w:val="nil"/>
                <w:between w:val="nil"/>
              </w:pBdr>
              <w:ind w:left="34"/>
              <w:rPr>
                <w:rFonts w:ascii="Arial" w:eastAsia="Arial" w:hAnsi="Arial" w:cs="Arial"/>
                <w:color w:val="000000"/>
              </w:rPr>
            </w:pPr>
            <w:r w:rsidRPr="00274751">
              <w:rPr>
                <w:rFonts w:ascii="Arial" w:eastAsia="Arial" w:hAnsi="Arial" w:cs="Arial"/>
                <w:color w:val="000000"/>
              </w:rPr>
              <w:t>Affiliation</w:t>
            </w:r>
          </w:p>
        </w:tc>
        <w:tc>
          <w:tcPr>
            <w:tcW w:w="324" w:type="dxa"/>
            <w:tcBorders>
              <w:top w:val="nil"/>
              <w:left w:val="nil"/>
              <w:bottom w:val="nil"/>
              <w:right w:val="nil"/>
            </w:tcBorders>
          </w:tcPr>
          <w:p w14:paraId="2FEF786A" w14:textId="77777777" w:rsidR="00EC324E" w:rsidRDefault="00EC324E" w:rsidP="001A6592">
            <w:pPr>
              <w:pBdr>
                <w:top w:val="nil"/>
                <w:left w:val="nil"/>
                <w:bottom w:val="nil"/>
                <w:right w:val="nil"/>
                <w:between w:val="nil"/>
              </w:pBdr>
              <w:ind w:left="34"/>
              <w:rPr>
                <w:rFonts w:ascii="Arial" w:eastAsia="Arial" w:hAnsi="Arial" w:cs="Arial"/>
                <w:color w:val="000000"/>
              </w:rPr>
            </w:pPr>
            <w:r w:rsidRPr="00274751">
              <w:rPr>
                <w:rFonts w:ascii="Arial" w:eastAsia="Arial" w:hAnsi="Arial" w:cs="Arial"/>
                <w:color w:val="000000"/>
              </w:rPr>
              <w:t>:</w:t>
            </w:r>
          </w:p>
        </w:tc>
        <w:tc>
          <w:tcPr>
            <w:tcW w:w="6259" w:type="dxa"/>
            <w:tcBorders>
              <w:top w:val="nil"/>
              <w:left w:val="nil"/>
              <w:bottom w:val="nil"/>
              <w:right w:val="nil"/>
            </w:tcBorders>
          </w:tcPr>
          <w:p w14:paraId="10EB582C"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proofErr w:type="spellStart"/>
            <w:r w:rsidRPr="00274751">
              <w:rPr>
                <w:rFonts w:ascii="Arial" w:eastAsia="Arial" w:hAnsi="Arial" w:cs="Arial"/>
                <w:color w:val="000000"/>
              </w:rPr>
              <w:t>Universitas</w:t>
            </w:r>
            <w:proofErr w:type="spellEnd"/>
            <w:r w:rsidRPr="00274751">
              <w:rPr>
                <w:rFonts w:ascii="Arial" w:eastAsia="Arial" w:hAnsi="Arial" w:cs="Arial"/>
                <w:color w:val="000000"/>
              </w:rPr>
              <w:t xml:space="preserve"> Pancasila</w:t>
            </w:r>
          </w:p>
        </w:tc>
      </w:tr>
      <w:tr w:rsidR="00EC324E" w14:paraId="38FC46B5" w14:textId="77777777" w:rsidTr="001A6592">
        <w:trPr>
          <w:trHeight w:val="420"/>
        </w:trPr>
        <w:tc>
          <w:tcPr>
            <w:tcW w:w="450" w:type="dxa"/>
            <w:tcBorders>
              <w:top w:val="nil"/>
              <w:left w:val="nil"/>
              <w:bottom w:val="nil"/>
              <w:right w:val="nil"/>
            </w:tcBorders>
          </w:tcPr>
          <w:p w14:paraId="7F4D942C"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Borders>
              <w:top w:val="nil"/>
              <w:left w:val="nil"/>
              <w:bottom w:val="nil"/>
              <w:right w:val="nil"/>
            </w:tcBorders>
          </w:tcPr>
          <w:p w14:paraId="5E3A63AE"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Address</w:t>
            </w:r>
          </w:p>
        </w:tc>
        <w:tc>
          <w:tcPr>
            <w:tcW w:w="324" w:type="dxa"/>
            <w:tcBorders>
              <w:top w:val="nil"/>
              <w:left w:val="nil"/>
              <w:bottom w:val="nil"/>
              <w:right w:val="nil"/>
            </w:tcBorders>
          </w:tcPr>
          <w:p w14:paraId="010EE241"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w:t>
            </w:r>
          </w:p>
        </w:tc>
        <w:tc>
          <w:tcPr>
            <w:tcW w:w="6259" w:type="dxa"/>
            <w:tcBorders>
              <w:top w:val="nil"/>
              <w:left w:val="nil"/>
              <w:bottom w:val="nil"/>
              <w:right w:val="nil"/>
            </w:tcBorders>
          </w:tcPr>
          <w:p w14:paraId="330A9B80"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r w:rsidRPr="00274751">
              <w:rPr>
                <w:rFonts w:ascii="Arial" w:hAnsi="Arial" w:cs="Arial"/>
                <w:color w:val="000000" w:themeColor="text1"/>
                <w:sz w:val="21"/>
                <w:szCs w:val="21"/>
                <w:shd w:val="clear" w:color="auto" w:fill="FFFFFF"/>
              </w:rPr>
              <w:t xml:space="preserve">Jl. </w:t>
            </w:r>
            <w:proofErr w:type="spellStart"/>
            <w:r w:rsidRPr="00274751">
              <w:rPr>
                <w:rFonts w:ascii="Arial" w:hAnsi="Arial" w:cs="Arial"/>
                <w:color w:val="000000" w:themeColor="text1"/>
                <w:sz w:val="21"/>
                <w:szCs w:val="21"/>
                <w:shd w:val="clear" w:color="auto" w:fill="FFFFFF"/>
              </w:rPr>
              <w:t>Srengseng</w:t>
            </w:r>
            <w:proofErr w:type="spellEnd"/>
            <w:r w:rsidRPr="00274751">
              <w:rPr>
                <w:rFonts w:ascii="Arial" w:hAnsi="Arial" w:cs="Arial"/>
                <w:color w:val="000000" w:themeColor="text1"/>
                <w:sz w:val="21"/>
                <w:szCs w:val="21"/>
                <w:shd w:val="clear" w:color="auto" w:fill="FFFFFF"/>
              </w:rPr>
              <w:t xml:space="preserve"> </w:t>
            </w:r>
            <w:proofErr w:type="spellStart"/>
            <w:r w:rsidRPr="00274751">
              <w:rPr>
                <w:rFonts w:ascii="Arial" w:hAnsi="Arial" w:cs="Arial"/>
                <w:color w:val="000000" w:themeColor="text1"/>
                <w:sz w:val="21"/>
                <w:szCs w:val="21"/>
                <w:shd w:val="clear" w:color="auto" w:fill="FFFFFF"/>
              </w:rPr>
              <w:t>Sawah</w:t>
            </w:r>
            <w:proofErr w:type="spellEnd"/>
            <w:r w:rsidRPr="00274751">
              <w:rPr>
                <w:rFonts w:ascii="Arial" w:hAnsi="Arial" w:cs="Arial"/>
                <w:color w:val="000000" w:themeColor="text1"/>
                <w:sz w:val="21"/>
                <w:szCs w:val="21"/>
                <w:shd w:val="clear" w:color="auto" w:fill="FFFFFF"/>
              </w:rPr>
              <w:t xml:space="preserve"> </w:t>
            </w:r>
            <w:proofErr w:type="spellStart"/>
            <w:r w:rsidRPr="00274751">
              <w:rPr>
                <w:rFonts w:ascii="Arial" w:hAnsi="Arial" w:cs="Arial"/>
                <w:color w:val="000000" w:themeColor="text1"/>
                <w:sz w:val="21"/>
                <w:szCs w:val="21"/>
                <w:shd w:val="clear" w:color="auto" w:fill="FFFFFF"/>
              </w:rPr>
              <w:t>Jagakarsa</w:t>
            </w:r>
            <w:proofErr w:type="spellEnd"/>
            <w:r w:rsidRPr="00274751">
              <w:rPr>
                <w:rFonts w:ascii="Arial" w:hAnsi="Arial" w:cs="Arial"/>
                <w:color w:val="000000" w:themeColor="text1"/>
                <w:sz w:val="21"/>
                <w:szCs w:val="21"/>
                <w:shd w:val="clear" w:color="auto" w:fill="FFFFFF"/>
              </w:rPr>
              <w:t xml:space="preserve"> Jakarta Selatan 12640</w:t>
            </w:r>
          </w:p>
        </w:tc>
      </w:tr>
      <w:tr w:rsidR="00EC324E" w14:paraId="525BAA5B" w14:textId="77777777" w:rsidTr="001A6592">
        <w:trPr>
          <w:trHeight w:val="420"/>
        </w:trPr>
        <w:tc>
          <w:tcPr>
            <w:tcW w:w="450" w:type="dxa"/>
            <w:tcBorders>
              <w:top w:val="nil"/>
              <w:left w:val="nil"/>
              <w:bottom w:val="nil"/>
              <w:right w:val="nil"/>
            </w:tcBorders>
          </w:tcPr>
          <w:p w14:paraId="41315E7D"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Borders>
              <w:top w:val="nil"/>
              <w:left w:val="nil"/>
              <w:bottom w:val="nil"/>
              <w:right w:val="nil"/>
            </w:tcBorders>
          </w:tcPr>
          <w:p w14:paraId="1E02C392"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E-mail</w:t>
            </w:r>
          </w:p>
        </w:tc>
        <w:tc>
          <w:tcPr>
            <w:tcW w:w="324" w:type="dxa"/>
            <w:tcBorders>
              <w:top w:val="nil"/>
              <w:left w:val="nil"/>
              <w:bottom w:val="nil"/>
              <w:right w:val="nil"/>
            </w:tcBorders>
          </w:tcPr>
          <w:p w14:paraId="6B156990"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w:t>
            </w:r>
          </w:p>
        </w:tc>
        <w:tc>
          <w:tcPr>
            <w:tcW w:w="6259" w:type="dxa"/>
            <w:tcBorders>
              <w:top w:val="nil"/>
              <w:left w:val="nil"/>
              <w:bottom w:val="nil"/>
              <w:right w:val="nil"/>
            </w:tcBorders>
          </w:tcPr>
          <w:p w14:paraId="2F7FBBFD"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Mangnden78@yahoo.com</w:t>
            </w:r>
          </w:p>
        </w:tc>
      </w:tr>
      <w:tr w:rsidR="00EC324E" w14:paraId="1F09D9A9" w14:textId="77777777" w:rsidTr="001A6592">
        <w:trPr>
          <w:trHeight w:val="420"/>
        </w:trPr>
        <w:tc>
          <w:tcPr>
            <w:tcW w:w="450" w:type="dxa"/>
            <w:tcBorders>
              <w:top w:val="nil"/>
              <w:left w:val="nil"/>
              <w:bottom w:val="nil"/>
              <w:right w:val="nil"/>
            </w:tcBorders>
          </w:tcPr>
          <w:p w14:paraId="21A34FE9" w14:textId="77777777" w:rsidR="00EC324E" w:rsidRDefault="00EC324E" w:rsidP="001A6592">
            <w:pPr>
              <w:pBdr>
                <w:top w:val="nil"/>
                <w:left w:val="nil"/>
                <w:bottom w:val="nil"/>
                <w:right w:val="nil"/>
                <w:between w:val="nil"/>
              </w:pBdr>
              <w:ind w:left="34"/>
              <w:rPr>
                <w:rFonts w:ascii="Arial" w:eastAsia="Arial" w:hAnsi="Arial" w:cs="Arial"/>
                <w:color w:val="000000"/>
              </w:rPr>
            </w:pPr>
          </w:p>
        </w:tc>
        <w:tc>
          <w:tcPr>
            <w:tcW w:w="2327" w:type="dxa"/>
            <w:tcBorders>
              <w:top w:val="nil"/>
              <w:left w:val="nil"/>
              <w:bottom w:val="nil"/>
              <w:right w:val="nil"/>
            </w:tcBorders>
          </w:tcPr>
          <w:p w14:paraId="113D51DF" w14:textId="77777777" w:rsidR="00EC324E" w:rsidRPr="00274751"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Reviewing Interest / Expertise</w:t>
            </w:r>
          </w:p>
        </w:tc>
        <w:tc>
          <w:tcPr>
            <w:tcW w:w="324" w:type="dxa"/>
            <w:tcBorders>
              <w:top w:val="nil"/>
              <w:left w:val="nil"/>
              <w:bottom w:val="nil"/>
              <w:right w:val="nil"/>
            </w:tcBorders>
          </w:tcPr>
          <w:p w14:paraId="787AA2A3" w14:textId="77777777" w:rsidR="00EC324E" w:rsidRDefault="00EC324E" w:rsidP="001A6592">
            <w:pPr>
              <w:pBdr>
                <w:top w:val="nil"/>
                <w:left w:val="nil"/>
                <w:bottom w:val="nil"/>
                <w:right w:val="nil"/>
                <w:between w:val="nil"/>
              </w:pBdr>
              <w:ind w:left="34"/>
              <w:rPr>
                <w:rFonts w:ascii="Arial" w:eastAsia="Arial" w:hAnsi="Arial" w:cs="Arial"/>
                <w:color w:val="000000"/>
              </w:rPr>
            </w:pPr>
          </w:p>
          <w:p w14:paraId="13BE4420" w14:textId="77777777" w:rsidR="00EC324E" w:rsidRDefault="00EC324E" w:rsidP="001A6592">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w:t>
            </w:r>
          </w:p>
        </w:tc>
        <w:tc>
          <w:tcPr>
            <w:tcW w:w="6259" w:type="dxa"/>
            <w:tcBorders>
              <w:top w:val="nil"/>
              <w:left w:val="nil"/>
              <w:bottom w:val="nil"/>
              <w:right w:val="nil"/>
            </w:tcBorders>
          </w:tcPr>
          <w:p w14:paraId="05482B50" w14:textId="77777777" w:rsidR="00EC324E" w:rsidRDefault="00EC324E" w:rsidP="001A6592">
            <w:pPr>
              <w:pBdr>
                <w:top w:val="nil"/>
                <w:left w:val="nil"/>
                <w:bottom w:val="nil"/>
                <w:right w:val="nil"/>
                <w:between w:val="nil"/>
              </w:pBdr>
              <w:ind w:left="34"/>
              <w:rPr>
                <w:rFonts w:ascii="Arial" w:eastAsia="Arial" w:hAnsi="Arial" w:cs="Arial"/>
                <w:color w:val="000000"/>
              </w:rPr>
            </w:pPr>
          </w:p>
          <w:p w14:paraId="3CB24B91" w14:textId="452995B3" w:rsidR="00C034D8" w:rsidRDefault="00EC324E" w:rsidP="00C034D8">
            <w:pPr>
              <w:pBdr>
                <w:top w:val="nil"/>
                <w:left w:val="nil"/>
                <w:bottom w:val="nil"/>
                <w:right w:val="nil"/>
                <w:between w:val="nil"/>
              </w:pBdr>
              <w:ind w:left="34"/>
              <w:rPr>
                <w:rFonts w:ascii="Arial" w:eastAsia="Arial" w:hAnsi="Arial" w:cs="Arial"/>
                <w:color w:val="000000"/>
              </w:rPr>
            </w:pPr>
            <w:r>
              <w:rPr>
                <w:rFonts w:ascii="Arial" w:eastAsia="Arial" w:hAnsi="Arial" w:cs="Arial"/>
                <w:color w:val="000000"/>
              </w:rPr>
              <w:t xml:space="preserve">Lecturer of pharmaceutical technology </w:t>
            </w:r>
            <w:r w:rsidRPr="006061AF">
              <w:rPr>
                <w:rFonts w:ascii="Arial" w:eastAsia="Arial" w:hAnsi="Arial" w:cs="Arial"/>
                <w:color w:val="000000"/>
              </w:rPr>
              <w:t>specialization in</w:t>
            </w:r>
            <w:r>
              <w:rPr>
                <w:rFonts w:ascii="Arial" w:eastAsia="Arial" w:hAnsi="Arial" w:cs="Arial"/>
                <w:color w:val="000000"/>
              </w:rPr>
              <w:t xml:space="preserve"> </w:t>
            </w:r>
            <w:r w:rsidRPr="006061AF">
              <w:rPr>
                <w:rFonts w:ascii="Arial" w:eastAsia="Arial" w:hAnsi="Arial" w:cs="Arial"/>
                <w:color w:val="000000"/>
              </w:rPr>
              <w:t>natural ingredients</w:t>
            </w:r>
            <w:r>
              <w:rPr>
                <w:rFonts w:ascii="Arial" w:eastAsia="Arial" w:hAnsi="Arial" w:cs="Arial"/>
                <w:color w:val="000000"/>
              </w:rPr>
              <w:t xml:space="preserve"> </w:t>
            </w:r>
            <w:r w:rsidRPr="006061AF">
              <w:rPr>
                <w:rFonts w:ascii="Arial" w:eastAsia="Arial" w:hAnsi="Arial" w:cs="Arial"/>
                <w:color w:val="000000"/>
              </w:rPr>
              <w:t>cosmetics</w:t>
            </w:r>
            <w:r>
              <w:rPr>
                <w:rFonts w:ascii="Arial" w:eastAsia="Arial" w:hAnsi="Arial" w:cs="Arial"/>
                <w:color w:val="000000"/>
              </w:rPr>
              <w:t xml:space="preserve"> </w:t>
            </w:r>
            <w:r>
              <w:rPr>
                <w:rFonts w:ascii="Arial" w:eastAsia="Arial" w:hAnsi="Arial" w:cs="Arial"/>
                <w:color w:val="000000"/>
              </w:rPr>
              <w:t>and researcher</w:t>
            </w:r>
            <w:r>
              <w:rPr>
                <w:rFonts w:ascii="Arial" w:eastAsia="Arial" w:hAnsi="Arial" w:cs="Arial"/>
                <w:color w:val="000000"/>
              </w:rPr>
              <w:t xml:space="preserve"> of </w:t>
            </w:r>
            <w:r w:rsidRPr="00EC324E">
              <w:rPr>
                <w:rFonts w:ascii="Arial" w:eastAsia="Arial" w:hAnsi="Arial" w:cs="Arial"/>
                <w:color w:val="000000"/>
              </w:rPr>
              <w:t>nanoparticle</w:t>
            </w:r>
          </w:p>
        </w:tc>
      </w:tr>
    </w:tbl>
    <w:p w14:paraId="57EFF605" w14:textId="77777777" w:rsidR="00EC324E" w:rsidRDefault="00EC324E" w:rsidP="00EC324E">
      <w:pPr>
        <w:spacing w:after="0" w:line="360" w:lineRule="auto"/>
        <w:jc w:val="both"/>
        <w:rPr>
          <w:rFonts w:ascii="Arial" w:eastAsia="Arial" w:hAnsi="Arial" w:cs="Arial"/>
        </w:rPr>
      </w:pPr>
    </w:p>
    <w:p w14:paraId="2BBDFE8D" w14:textId="77777777" w:rsidR="00EC324E" w:rsidRPr="001449A0" w:rsidRDefault="00EC324E" w:rsidP="00EC324E">
      <w:pPr>
        <w:spacing w:after="0" w:line="360" w:lineRule="auto"/>
        <w:rPr>
          <w:rFonts w:ascii="Arial" w:hAnsi="Arial" w:cs="Arial"/>
        </w:rPr>
      </w:pPr>
    </w:p>
    <w:p w14:paraId="0E3D5FC9" w14:textId="77777777" w:rsidR="00EC324E" w:rsidRDefault="00EC324E"/>
    <w:sectPr w:rsidR="00EC3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TcwNTG3MDcxMjJV0lEKTi0uzszPAykwrAUA0g+TFiwAAAA="/>
  </w:docVars>
  <w:rsids>
    <w:rsidRoot w:val="00EC324E"/>
    <w:rsid w:val="00C034D8"/>
    <w:rsid w:val="00EC32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056A"/>
  <w15:chartTrackingRefBased/>
  <w15:docId w15:val="{A2EBC732-9674-49D5-A3BA-3D434AD8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24E"/>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A407M</dc:creator>
  <cp:keywords/>
  <dc:description/>
  <cp:lastModifiedBy>ASUS A407M</cp:lastModifiedBy>
  <cp:revision>1</cp:revision>
  <dcterms:created xsi:type="dcterms:W3CDTF">2021-03-02T11:10:00Z</dcterms:created>
  <dcterms:modified xsi:type="dcterms:W3CDTF">2021-03-02T11:45:00Z</dcterms:modified>
</cp:coreProperties>
</file>