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2E62F" w14:textId="17CA55E6" w:rsidR="00374FFD" w:rsidRPr="007A16FE" w:rsidRDefault="00374FFD" w:rsidP="00374FFD">
      <w:pPr>
        <w:spacing w:line="480" w:lineRule="auto"/>
        <w:jc w:val="both"/>
        <w:rPr>
          <w:rFonts w:ascii="Arial" w:hAnsi="Arial" w:cs="Arial"/>
          <w:sz w:val="24"/>
          <w:szCs w:val="24"/>
        </w:rPr>
      </w:pPr>
      <w:r w:rsidRPr="007A16FE">
        <w:rPr>
          <w:rFonts w:ascii="Arial" w:hAnsi="Arial" w:cs="Arial"/>
          <w:sz w:val="24"/>
          <w:szCs w:val="24"/>
        </w:rPr>
        <w:t xml:space="preserve">Bogor, </w:t>
      </w:r>
      <w:r w:rsidR="00FA48E4" w:rsidRPr="007A16FE">
        <w:rPr>
          <w:rFonts w:ascii="Arial" w:hAnsi="Arial" w:cs="Arial"/>
          <w:sz w:val="24"/>
          <w:szCs w:val="24"/>
        </w:rPr>
        <w:t>2</w:t>
      </w:r>
      <w:r w:rsidRPr="007A16FE">
        <w:rPr>
          <w:rFonts w:ascii="Arial" w:hAnsi="Arial" w:cs="Arial"/>
          <w:sz w:val="24"/>
          <w:szCs w:val="24"/>
        </w:rPr>
        <w:t>9</w:t>
      </w:r>
      <w:r w:rsidRPr="007A16FE">
        <w:rPr>
          <w:rFonts w:ascii="Arial" w:hAnsi="Arial" w:cs="Arial"/>
          <w:sz w:val="24"/>
          <w:szCs w:val="24"/>
          <w:vertAlign w:val="superscript"/>
        </w:rPr>
        <w:t>th</w:t>
      </w:r>
      <w:r w:rsidRPr="007A16FE">
        <w:rPr>
          <w:rFonts w:ascii="Arial" w:hAnsi="Arial" w:cs="Arial"/>
          <w:sz w:val="24"/>
          <w:szCs w:val="24"/>
        </w:rPr>
        <w:t xml:space="preserve"> September 20</w:t>
      </w:r>
      <w:r w:rsidR="00FA48E4" w:rsidRPr="007A16FE">
        <w:rPr>
          <w:rFonts w:ascii="Arial" w:hAnsi="Arial" w:cs="Arial"/>
          <w:sz w:val="24"/>
          <w:szCs w:val="24"/>
        </w:rPr>
        <w:t>21</w:t>
      </w:r>
    </w:p>
    <w:p w14:paraId="1B842032" w14:textId="77777777" w:rsidR="00FA48E4" w:rsidRPr="007A16FE" w:rsidRDefault="00FA48E4" w:rsidP="00FA48E4">
      <w:pPr>
        <w:rPr>
          <w:rFonts w:ascii="Arial" w:hAnsi="Arial" w:cs="Arial"/>
          <w:sz w:val="24"/>
          <w:szCs w:val="24"/>
        </w:rPr>
      </w:pPr>
      <w:r w:rsidRPr="007A16FE">
        <w:rPr>
          <w:rFonts w:ascii="Arial" w:hAnsi="Arial" w:cs="Arial"/>
          <w:sz w:val="24"/>
          <w:szCs w:val="24"/>
        </w:rPr>
        <w:t xml:space="preserve">Prof. </w:t>
      </w:r>
      <w:proofErr w:type="spellStart"/>
      <w:r w:rsidRPr="007A16FE">
        <w:rPr>
          <w:rFonts w:ascii="Arial" w:hAnsi="Arial" w:cs="Arial"/>
          <w:sz w:val="24"/>
          <w:szCs w:val="24"/>
        </w:rPr>
        <w:t>Dr.rer.nat</w:t>
      </w:r>
      <w:proofErr w:type="spellEnd"/>
      <w:r w:rsidRPr="007A16FE">
        <w:rPr>
          <w:rFonts w:ascii="Arial" w:hAnsi="Arial" w:cs="Arial"/>
          <w:sz w:val="24"/>
          <w:szCs w:val="24"/>
        </w:rPr>
        <w:t xml:space="preserve">. </w:t>
      </w:r>
      <w:proofErr w:type="spellStart"/>
      <w:r w:rsidRPr="007A16FE">
        <w:rPr>
          <w:rFonts w:ascii="Arial" w:hAnsi="Arial" w:cs="Arial"/>
          <w:sz w:val="24"/>
          <w:szCs w:val="24"/>
        </w:rPr>
        <w:t>Nuryono</w:t>
      </w:r>
      <w:proofErr w:type="spellEnd"/>
      <w:r w:rsidRPr="007A16FE">
        <w:rPr>
          <w:rFonts w:ascii="Arial" w:hAnsi="Arial" w:cs="Arial"/>
          <w:sz w:val="24"/>
          <w:szCs w:val="24"/>
        </w:rPr>
        <w:t>, M.S.</w:t>
      </w:r>
    </w:p>
    <w:p w14:paraId="3785468E" w14:textId="2EF3959A" w:rsidR="00374FFD" w:rsidRPr="007A16FE" w:rsidRDefault="00374FFD" w:rsidP="00293F68">
      <w:pPr>
        <w:spacing w:line="480" w:lineRule="auto"/>
        <w:jc w:val="both"/>
        <w:rPr>
          <w:rFonts w:ascii="Arial" w:hAnsi="Arial" w:cs="Arial"/>
          <w:sz w:val="24"/>
          <w:szCs w:val="24"/>
        </w:rPr>
      </w:pPr>
      <w:r w:rsidRPr="007A16FE">
        <w:rPr>
          <w:rFonts w:ascii="Arial" w:hAnsi="Arial" w:cs="Arial"/>
          <w:sz w:val="24"/>
          <w:szCs w:val="24"/>
        </w:rPr>
        <w:t xml:space="preserve">Editor in </w:t>
      </w:r>
      <w:proofErr w:type="gramStart"/>
      <w:r w:rsidRPr="007A16FE">
        <w:rPr>
          <w:rFonts w:ascii="Arial" w:hAnsi="Arial" w:cs="Arial"/>
          <w:sz w:val="24"/>
          <w:szCs w:val="24"/>
        </w:rPr>
        <w:t>Chief  Indonesian</w:t>
      </w:r>
      <w:proofErr w:type="gramEnd"/>
      <w:r w:rsidRPr="007A16FE">
        <w:rPr>
          <w:rFonts w:ascii="Arial" w:hAnsi="Arial" w:cs="Arial"/>
          <w:sz w:val="24"/>
          <w:szCs w:val="24"/>
        </w:rPr>
        <w:t xml:space="preserve"> Journal of </w:t>
      </w:r>
      <w:r w:rsidR="00FA48E4" w:rsidRPr="007A16FE">
        <w:rPr>
          <w:rFonts w:ascii="Arial" w:hAnsi="Arial" w:cs="Arial"/>
          <w:sz w:val="24"/>
          <w:szCs w:val="24"/>
        </w:rPr>
        <w:t>Chemistry</w:t>
      </w:r>
      <w:r w:rsidRPr="007A16FE">
        <w:rPr>
          <w:rFonts w:ascii="Arial" w:hAnsi="Arial" w:cs="Arial"/>
          <w:sz w:val="24"/>
          <w:szCs w:val="24"/>
        </w:rPr>
        <w:t>,</w:t>
      </w:r>
    </w:p>
    <w:p w14:paraId="368F44F0" w14:textId="77777777" w:rsidR="007A16FE" w:rsidRDefault="00374FFD" w:rsidP="007A16FE">
      <w:pPr>
        <w:spacing w:line="360" w:lineRule="auto"/>
        <w:jc w:val="both"/>
        <w:rPr>
          <w:rFonts w:ascii="Arial" w:hAnsi="Arial" w:cs="Arial"/>
          <w:bCs/>
          <w:color w:val="000000" w:themeColor="text1"/>
          <w:sz w:val="24"/>
          <w:szCs w:val="24"/>
        </w:rPr>
      </w:pPr>
      <w:r w:rsidRPr="007A16FE">
        <w:rPr>
          <w:rFonts w:ascii="Arial" w:hAnsi="Arial" w:cs="Arial"/>
          <w:sz w:val="24"/>
          <w:szCs w:val="24"/>
        </w:rPr>
        <w:t xml:space="preserve">We wish to submit an original research article entitled </w:t>
      </w:r>
      <w:r w:rsidR="00293F68" w:rsidRPr="007A16FE">
        <w:rPr>
          <w:rFonts w:ascii="Arial" w:hAnsi="Arial" w:cs="Arial"/>
          <w:b/>
          <w:color w:val="000000"/>
          <w:sz w:val="24"/>
          <w:szCs w:val="24"/>
          <w:lang w:val="id-ID"/>
        </w:rPr>
        <w:t xml:space="preserve">ANTIOXIDANT ANALYSIS OF </w:t>
      </w:r>
      <w:r w:rsidR="00293F68" w:rsidRPr="007A16FE">
        <w:rPr>
          <w:rFonts w:ascii="Arial" w:hAnsi="Arial" w:cs="Arial"/>
          <w:b/>
          <w:i/>
          <w:color w:val="000000"/>
          <w:sz w:val="24"/>
          <w:szCs w:val="24"/>
          <w:lang w:val="id-ID"/>
        </w:rPr>
        <w:t>KAWA DAUN</w:t>
      </w:r>
      <w:r w:rsidR="00293F68" w:rsidRPr="007A16FE">
        <w:rPr>
          <w:rFonts w:ascii="Arial" w:hAnsi="Arial" w:cs="Arial"/>
          <w:b/>
          <w:color w:val="000000"/>
          <w:sz w:val="24"/>
          <w:szCs w:val="24"/>
          <w:lang w:val="id-ID"/>
        </w:rPr>
        <w:t xml:space="preserve"> </w:t>
      </w:r>
      <w:r w:rsidR="00293F68" w:rsidRPr="007A16FE">
        <w:rPr>
          <w:rFonts w:ascii="Arial" w:hAnsi="Arial" w:cs="Arial"/>
          <w:b/>
          <w:color w:val="000000"/>
          <w:sz w:val="24"/>
          <w:szCs w:val="24"/>
        </w:rPr>
        <w:t xml:space="preserve">BEVERAGE </w:t>
      </w:r>
      <w:r w:rsidR="00293F68" w:rsidRPr="007A16FE">
        <w:rPr>
          <w:rFonts w:ascii="Arial" w:hAnsi="Arial" w:cs="Arial"/>
          <w:b/>
          <w:sz w:val="24"/>
          <w:szCs w:val="24"/>
        </w:rPr>
        <w:t xml:space="preserve">BY </w:t>
      </w:r>
      <w:r w:rsidR="00293F68" w:rsidRPr="007A16FE">
        <w:rPr>
          <w:rFonts w:ascii="Arial" w:hAnsi="Arial" w:cs="Arial"/>
          <w:b/>
          <w:i/>
          <w:sz w:val="24"/>
          <w:szCs w:val="24"/>
        </w:rPr>
        <w:t>I</w:t>
      </w:r>
      <w:r w:rsidR="00293F68" w:rsidRPr="007A16FE">
        <w:rPr>
          <w:rFonts w:ascii="Arial" w:hAnsi="Arial" w:cs="Arial"/>
          <w:b/>
          <w:i/>
          <w:sz w:val="24"/>
          <w:szCs w:val="24"/>
          <w:lang w:val="id-ID"/>
        </w:rPr>
        <w:t>N VITRO</w:t>
      </w:r>
      <w:r w:rsidR="00293F68" w:rsidRPr="007A16FE">
        <w:rPr>
          <w:rFonts w:ascii="Arial" w:hAnsi="Arial" w:cs="Arial"/>
          <w:b/>
          <w:sz w:val="24"/>
          <w:szCs w:val="24"/>
          <w:lang w:val="id-ID"/>
        </w:rPr>
        <w:t xml:space="preserve"> AND</w:t>
      </w:r>
      <w:r w:rsidR="00293F68" w:rsidRPr="007A16FE">
        <w:rPr>
          <w:rFonts w:ascii="Arial" w:hAnsi="Arial" w:cs="Arial"/>
          <w:b/>
          <w:sz w:val="24"/>
          <w:szCs w:val="24"/>
        </w:rPr>
        <w:t xml:space="preserve"> </w:t>
      </w:r>
      <w:r w:rsidR="00293F68" w:rsidRPr="007A16FE">
        <w:rPr>
          <w:rFonts w:ascii="Arial" w:hAnsi="Arial" w:cs="Arial"/>
          <w:b/>
          <w:i/>
          <w:sz w:val="24"/>
          <w:szCs w:val="24"/>
        </w:rPr>
        <w:t>IN</w:t>
      </w:r>
      <w:r w:rsidR="00293F68" w:rsidRPr="007A16FE">
        <w:rPr>
          <w:rFonts w:ascii="Arial" w:hAnsi="Arial" w:cs="Arial"/>
          <w:b/>
          <w:i/>
          <w:sz w:val="24"/>
          <w:szCs w:val="24"/>
          <w:lang w:val="id-ID"/>
        </w:rPr>
        <w:t xml:space="preserve"> SILIC</w:t>
      </w:r>
      <w:r w:rsidR="00293F68" w:rsidRPr="007A16FE">
        <w:rPr>
          <w:rFonts w:ascii="Arial" w:hAnsi="Arial" w:cs="Arial"/>
          <w:b/>
          <w:i/>
          <w:sz w:val="24"/>
          <w:szCs w:val="24"/>
        </w:rPr>
        <w:t xml:space="preserve">O </w:t>
      </w:r>
      <w:r w:rsidR="00293F68" w:rsidRPr="007A16FE">
        <w:rPr>
          <w:rFonts w:ascii="Arial" w:hAnsi="Arial" w:cs="Arial"/>
          <w:b/>
          <w:iCs/>
          <w:sz w:val="24"/>
          <w:szCs w:val="24"/>
        </w:rPr>
        <w:t>APPROACHES</w:t>
      </w:r>
      <w:r w:rsidR="00293F68" w:rsidRPr="007A16FE">
        <w:rPr>
          <w:rFonts w:ascii="Arial" w:hAnsi="Arial" w:cs="Arial"/>
          <w:b/>
          <w:iCs/>
          <w:sz w:val="24"/>
          <w:szCs w:val="24"/>
        </w:rPr>
        <w:t xml:space="preserve"> </w:t>
      </w:r>
      <w:r w:rsidR="00293F68" w:rsidRPr="007A16FE">
        <w:rPr>
          <w:rFonts w:ascii="Arial" w:hAnsi="Arial" w:cs="Arial"/>
          <w:bCs/>
          <w:iCs/>
          <w:sz w:val="24"/>
          <w:szCs w:val="24"/>
        </w:rPr>
        <w:t xml:space="preserve">by </w:t>
      </w:r>
      <w:proofErr w:type="spellStart"/>
      <w:r w:rsidR="00293F68" w:rsidRPr="007A16FE">
        <w:rPr>
          <w:rFonts w:ascii="Arial" w:hAnsi="Arial" w:cs="Arial"/>
          <w:bCs/>
          <w:color w:val="000000" w:themeColor="text1"/>
          <w:sz w:val="24"/>
          <w:szCs w:val="24"/>
        </w:rPr>
        <w:t>Ifwarisan</w:t>
      </w:r>
      <w:proofErr w:type="spellEnd"/>
      <w:r w:rsidR="00293F68" w:rsidRPr="007A16FE">
        <w:rPr>
          <w:rFonts w:ascii="Arial" w:hAnsi="Arial" w:cs="Arial"/>
          <w:bCs/>
          <w:color w:val="000000" w:themeColor="text1"/>
          <w:sz w:val="24"/>
          <w:szCs w:val="24"/>
        </w:rPr>
        <w:t xml:space="preserve"> </w:t>
      </w:r>
      <w:proofErr w:type="spellStart"/>
      <w:r w:rsidR="00293F68" w:rsidRPr="007A16FE">
        <w:rPr>
          <w:rFonts w:ascii="Arial" w:hAnsi="Arial" w:cs="Arial"/>
          <w:bCs/>
          <w:color w:val="000000" w:themeColor="text1"/>
          <w:sz w:val="24"/>
          <w:szCs w:val="24"/>
        </w:rPr>
        <w:t>Defri</w:t>
      </w:r>
      <w:proofErr w:type="spellEnd"/>
      <w:r w:rsidR="00293F68" w:rsidRPr="007A16FE">
        <w:rPr>
          <w:rFonts w:ascii="Arial" w:hAnsi="Arial" w:cs="Arial"/>
          <w:bCs/>
          <w:color w:val="000000" w:themeColor="text1"/>
          <w:sz w:val="24"/>
          <w:szCs w:val="24"/>
        </w:rPr>
        <w:t xml:space="preserve">, </w:t>
      </w:r>
      <w:proofErr w:type="spellStart"/>
      <w:r w:rsidR="00293F68" w:rsidRPr="007A16FE">
        <w:rPr>
          <w:rFonts w:ascii="Arial" w:hAnsi="Arial" w:cs="Arial"/>
          <w:bCs/>
          <w:color w:val="000000" w:themeColor="text1"/>
          <w:sz w:val="24"/>
          <w:szCs w:val="24"/>
        </w:rPr>
        <w:t>Nurheni</w:t>
      </w:r>
      <w:proofErr w:type="spellEnd"/>
      <w:r w:rsidR="00293F68" w:rsidRPr="007A16FE">
        <w:rPr>
          <w:rFonts w:ascii="Arial" w:hAnsi="Arial" w:cs="Arial"/>
          <w:bCs/>
          <w:color w:val="000000" w:themeColor="text1"/>
          <w:sz w:val="24"/>
          <w:szCs w:val="24"/>
        </w:rPr>
        <w:t xml:space="preserve"> Sri Palupi, </w:t>
      </w:r>
      <w:proofErr w:type="spellStart"/>
      <w:r w:rsidR="00293F68" w:rsidRPr="007A16FE">
        <w:rPr>
          <w:rFonts w:ascii="Arial" w:hAnsi="Arial" w:cs="Arial"/>
          <w:bCs/>
          <w:color w:val="000000" w:themeColor="text1"/>
          <w:sz w:val="24"/>
          <w:szCs w:val="24"/>
        </w:rPr>
        <w:t>Setyanto</w:t>
      </w:r>
      <w:proofErr w:type="spellEnd"/>
      <w:r w:rsidR="00293F68" w:rsidRPr="007A16FE">
        <w:rPr>
          <w:rFonts w:ascii="Arial" w:hAnsi="Arial" w:cs="Arial"/>
          <w:bCs/>
          <w:color w:val="000000" w:themeColor="text1"/>
          <w:sz w:val="24"/>
          <w:szCs w:val="24"/>
        </w:rPr>
        <w:t xml:space="preserve"> Tri </w:t>
      </w:r>
      <w:proofErr w:type="spellStart"/>
      <w:r w:rsidR="00293F68" w:rsidRPr="007A16FE">
        <w:rPr>
          <w:rFonts w:ascii="Arial" w:hAnsi="Arial" w:cs="Arial"/>
          <w:bCs/>
          <w:color w:val="000000" w:themeColor="text1"/>
          <w:sz w:val="24"/>
          <w:szCs w:val="24"/>
        </w:rPr>
        <w:t>Wahyudi</w:t>
      </w:r>
      <w:proofErr w:type="spellEnd"/>
      <w:r w:rsidR="00293F68" w:rsidRPr="007A16FE">
        <w:rPr>
          <w:rFonts w:ascii="Arial" w:hAnsi="Arial" w:cs="Arial"/>
          <w:bCs/>
          <w:color w:val="000000" w:themeColor="text1"/>
          <w:sz w:val="24"/>
          <w:szCs w:val="24"/>
        </w:rPr>
        <w:t xml:space="preserve">, </w:t>
      </w:r>
      <w:r w:rsidR="00293F68" w:rsidRPr="007A16FE">
        <w:rPr>
          <w:rFonts w:ascii="Arial" w:hAnsi="Arial" w:cs="Arial"/>
          <w:bCs/>
          <w:color w:val="000000" w:themeColor="text1"/>
          <w:sz w:val="24"/>
          <w:szCs w:val="24"/>
        </w:rPr>
        <w:t xml:space="preserve">and </w:t>
      </w:r>
      <w:r w:rsidR="00293F68" w:rsidRPr="007A16FE">
        <w:rPr>
          <w:rFonts w:ascii="Arial" w:hAnsi="Arial" w:cs="Arial"/>
          <w:bCs/>
          <w:color w:val="000000" w:themeColor="text1"/>
          <w:sz w:val="24"/>
          <w:szCs w:val="24"/>
        </w:rPr>
        <w:t xml:space="preserve">Nancy </w:t>
      </w:r>
      <w:proofErr w:type="spellStart"/>
      <w:r w:rsidR="00293F68" w:rsidRPr="007A16FE">
        <w:rPr>
          <w:rFonts w:ascii="Arial" w:hAnsi="Arial" w:cs="Arial"/>
          <w:bCs/>
          <w:color w:val="000000" w:themeColor="text1"/>
          <w:sz w:val="24"/>
          <w:szCs w:val="24"/>
        </w:rPr>
        <w:t>Dewi</w:t>
      </w:r>
      <w:proofErr w:type="spellEnd"/>
      <w:r w:rsidR="00293F68" w:rsidRPr="007A16FE">
        <w:rPr>
          <w:rFonts w:ascii="Arial" w:hAnsi="Arial" w:cs="Arial"/>
          <w:bCs/>
          <w:color w:val="000000" w:themeColor="text1"/>
          <w:sz w:val="24"/>
          <w:szCs w:val="24"/>
        </w:rPr>
        <w:t xml:space="preserve"> Yuliana</w:t>
      </w:r>
      <w:r w:rsidR="00293F68" w:rsidRPr="007A16FE">
        <w:rPr>
          <w:rFonts w:ascii="Arial" w:hAnsi="Arial" w:cs="Arial"/>
          <w:bCs/>
          <w:color w:val="000000" w:themeColor="text1"/>
          <w:sz w:val="24"/>
          <w:szCs w:val="24"/>
        </w:rPr>
        <w:t>.</w:t>
      </w:r>
    </w:p>
    <w:p w14:paraId="5F01CDC6" w14:textId="128940FF" w:rsidR="007A16FE" w:rsidRPr="007A16FE" w:rsidRDefault="00A941D6" w:rsidP="007A16FE">
      <w:pPr>
        <w:spacing w:line="360" w:lineRule="auto"/>
        <w:jc w:val="both"/>
        <w:rPr>
          <w:rFonts w:ascii="Arial" w:eastAsia="Times New Roman" w:hAnsi="Arial" w:cs="Arial"/>
          <w:iCs/>
          <w:sz w:val="24"/>
          <w:szCs w:val="24"/>
        </w:rPr>
      </w:pPr>
      <w:r w:rsidRPr="007A16FE">
        <w:rPr>
          <w:rFonts w:ascii="Arial" w:hAnsi="Arial" w:cs="Arial"/>
          <w:bCs/>
          <w:color w:val="000000" w:themeColor="text1"/>
          <w:sz w:val="24"/>
          <w:szCs w:val="24"/>
        </w:rPr>
        <w:t xml:space="preserve"> </w:t>
      </w:r>
      <w:r w:rsidR="00374FFD" w:rsidRPr="007A16FE">
        <w:rPr>
          <w:rFonts w:ascii="Arial" w:hAnsi="Arial" w:cs="Arial"/>
          <w:sz w:val="24"/>
          <w:szCs w:val="24"/>
        </w:rPr>
        <w:t xml:space="preserve">The manuscript discussed </w:t>
      </w:r>
      <w:r w:rsidR="00293F68" w:rsidRPr="007A16FE">
        <w:rPr>
          <w:rFonts w:ascii="Arial" w:hAnsi="Arial" w:cs="Arial"/>
          <w:sz w:val="24"/>
          <w:szCs w:val="24"/>
        </w:rPr>
        <w:t xml:space="preserve">the antioxidant potential of Kawa </w:t>
      </w:r>
      <w:proofErr w:type="spellStart"/>
      <w:r w:rsidR="00293F68" w:rsidRPr="007A16FE">
        <w:rPr>
          <w:rFonts w:ascii="Arial" w:hAnsi="Arial" w:cs="Arial"/>
          <w:sz w:val="24"/>
          <w:szCs w:val="24"/>
        </w:rPr>
        <w:t>Daun</w:t>
      </w:r>
      <w:proofErr w:type="spellEnd"/>
      <w:r w:rsidR="00293F68" w:rsidRPr="007A16FE">
        <w:rPr>
          <w:rFonts w:ascii="Arial" w:hAnsi="Arial" w:cs="Arial"/>
          <w:sz w:val="24"/>
          <w:szCs w:val="24"/>
        </w:rPr>
        <w:t xml:space="preserve"> Beverage, a traditional beverage from Tanah </w:t>
      </w:r>
      <w:proofErr w:type="spellStart"/>
      <w:r w:rsidR="00293F68" w:rsidRPr="007A16FE">
        <w:rPr>
          <w:rFonts w:ascii="Arial" w:hAnsi="Arial" w:cs="Arial"/>
          <w:sz w:val="24"/>
          <w:szCs w:val="24"/>
        </w:rPr>
        <w:t>Datar</w:t>
      </w:r>
      <w:proofErr w:type="spellEnd"/>
      <w:r w:rsidRPr="007A16FE">
        <w:rPr>
          <w:rFonts w:ascii="Arial" w:hAnsi="Arial" w:cs="Arial"/>
          <w:sz w:val="24"/>
          <w:szCs w:val="24"/>
        </w:rPr>
        <w:t xml:space="preserve"> </w:t>
      </w:r>
      <w:r w:rsidRPr="007A16FE">
        <w:rPr>
          <w:rFonts w:ascii="Arial" w:eastAsia="Times New Roman" w:hAnsi="Arial" w:cs="Arial"/>
          <w:sz w:val="24"/>
          <w:szCs w:val="24"/>
        </w:rPr>
        <w:t>Regency, West Sumatra, In</w:t>
      </w:r>
      <w:r w:rsidRPr="007A16FE">
        <w:rPr>
          <w:rFonts w:ascii="Arial" w:eastAsia="Times New Roman" w:hAnsi="Arial" w:cs="Arial"/>
          <w:sz w:val="24"/>
          <w:szCs w:val="24"/>
        </w:rPr>
        <w:t>donesia</w:t>
      </w:r>
      <w:r w:rsidRPr="007A16FE">
        <w:rPr>
          <w:rFonts w:ascii="Arial" w:hAnsi="Arial" w:cs="Arial"/>
          <w:sz w:val="24"/>
          <w:szCs w:val="24"/>
        </w:rPr>
        <w:t xml:space="preserve">. This special beverage was made from the pruned coffee leaves, a waste from the coffee plantation. The leaves were traditionally dried using smoke made form the burnt cinnamon wood. The effect of smoking time to the in vitro DPPH antioxidant activity of Kawa </w:t>
      </w:r>
      <w:proofErr w:type="spellStart"/>
      <w:r w:rsidRPr="007A16FE">
        <w:rPr>
          <w:rFonts w:ascii="Arial" w:hAnsi="Arial" w:cs="Arial"/>
          <w:sz w:val="24"/>
          <w:szCs w:val="24"/>
        </w:rPr>
        <w:t>Daun</w:t>
      </w:r>
      <w:proofErr w:type="spellEnd"/>
      <w:r w:rsidRPr="007A16FE">
        <w:rPr>
          <w:rFonts w:ascii="Arial" w:hAnsi="Arial" w:cs="Arial"/>
          <w:sz w:val="24"/>
          <w:szCs w:val="24"/>
        </w:rPr>
        <w:t xml:space="preserve"> beverage was studied in this paper. Two hours smoking time resulted </w:t>
      </w:r>
      <w:proofErr w:type="gramStart"/>
      <w:r w:rsidRPr="007A16FE">
        <w:rPr>
          <w:rFonts w:ascii="Arial" w:hAnsi="Arial" w:cs="Arial"/>
          <w:sz w:val="24"/>
          <w:szCs w:val="24"/>
        </w:rPr>
        <w:t>in  Kawa</w:t>
      </w:r>
      <w:proofErr w:type="gramEnd"/>
      <w:r w:rsidRPr="007A16FE">
        <w:rPr>
          <w:rFonts w:ascii="Arial" w:hAnsi="Arial" w:cs="Arial"/>
          <w:sz w:val="24"/>
          <w:szCs w:val="24"/>
        </w:rPr>
        <w:t xml:space="preserve"> </w:t>
      </w:r>
      <w:proofErr w:type="spellStart"/>
      <w:r w:rsidRPr="007A16FE">
        <w:rPr>
          <w:rFonts w:ascii="Arial" w:hAnsi="Arial" w:cs="Arial"/>
          <w:sz w:val="24"/>
          <w:szCs w:val="24"/>
        </w:rPr>
        <w:t>Daun</w:t>
      </w:r>
      <w:proofErr w:type="spellEnd"/>
      <w:r w:rsidRPr="007A16FE">
        <w:rPr>
          <w:rFonts w:ascii="Arial" w:hAnsi="Arial" w:cs="Arial"/>
          <w:sz w:val="24"/>
          <w:szCs w:val="24"/>
        </w:rPr>
        <w:t xml:space="preserve"> with the highest  antioxidant activity.   The compounds responsible for the antioxidant activity were </w:t>
      </w:r>
      <w:proofErr w:type="gramStart"/>
      <w:r w:rsidRPr="007A16FE">
        <w:rPr>
          <w:rFonts w:ascii="Arial" w:hAnsi="Arial" w:cs="Arial"/>
          <w:sz w:val="24"/>
          <w:szCs w:val="24"/>
        </w:rPr>
        <w:t>identified  by</w:t>
      </w:r>
      <w:proofErr w:type="gramEnd"/>
      <w:r w:rsidRPr="007A16FE">
        <w:rPr>
          <w:rFonts w:ascii="Arial" w:hAnsi="Arial" w:cs="Arial"/>
          <w:sz w:val="24"/>
          <w:szCs w:val="24"/>
        </w:rPr>
        <w:t xml:space="preserve"> in silico method using </w:t>
      </w:r>
      <w:r w:rsidRPr="007A16FE">
        <w:rPr>
          <w:rFonts w:ascii="Arial" w:eastAsia="Times New Roman" w:hAnsi="Arial" w:cs="Arial"/>
          <w:i/>
          <w:sz w:val="24"/>
          <w:szCs w:val="24"/>
        </w:rPr>
        <w:t>Peroxiredoxin</w:t>
      </w:r>
      <w:r w:rsidRPr="007A16FE">
        <w:rPr>
          <w:rFonts w:ascii="Arial" w:eastAsia="Times New Roman" w:hAnsi="Arial" w:cs="Arial"/>
          <w:sz w:val="24"/>
          <w:szCs w:val="24"/>
        </w:rPr>
        <w:t xml:space="preserve"> V (</w:t>
      </w:r>
      <w:proofErr w:type="spellStart"/>
      <w:r w:rsidRPr="007A16FE">
        <w:rPr>
          <w:rFonts w:ascii="Arial" w:eastAsia="Times New Roman" w:hAnsi="Arial" w:cs="Arial"/>
          <w:sz w:val="24"/>
          <w:szCs w:val="24"/>
        </w:rPr>
        <w:t>PrxV</w:t>
      </w:r>
      <w:proofErr w:type="spellEnd"/>
      <w:r w:rsidRPr="007A16FE">
        <w:rPr>
          <w:rFonts w:ascii="Arial" w:eastAsia="Times New Roman" w:hAnsi="Arial" w:cs="Arial"/>
          <w:sz w:val="24"/>
          <w:szCs w:val="24"/>
        </w:rPr>
        <w:t>) with 3MNG code as a receptor and 33 phytochemicals reported to be present in the coffee leaves as ligands</w:t>
      </w:r>
      <w:r w:rsidRPr="007A16FE">
        <w:rPr>
          <w:rFonts w:ascii="Arial" w:eastAsia="Times New Roman" w:hAnsi="Arial" w:cs="Arial"/>
          <w:sz w:val="24"/>
          <w:szCs w:val="24"/>
        </w:rPr>
        <w:t xml:space="preserve">. Ten compounds were found to have better binding to the receptor than the </w:t>
      </w:r>
      <w:proofErr w:type="spellStart"/>
      <w:r w:rsidRPr="007A16FE">
        <w:rPr>
          <w:rFonts w:ascii="Arial" w:eastAsia="Times New Roman" w:hAnsi="Arial" w:cs="Arial"/>
          <w:sz w:val="24"/>
          <w:szCs w:val="24"/>
        </w:rPr>
        <w:t>the</w:t>
      </w:r>
      <w:proofErr w:type="spellEnd"/>
      <w:r w:rsidRPr="007A16FE">
        <w:rPr>
          <w:rFonts w:ascii="Arial" w:eastAsia="Times New Roman" w:hAnsi="Arial" w:cs="Arial"/>
          <w:sz w:val="24"/>
          <w:szCs w:val="24"/>
        </w:rPr>
        <w:t xml:space="preserve"> control ligand </w:t>
      </w:r>
      <w:r w:rsidRPr="007A16FE">
        <w:rPr>
          <w:rFonts w:ascii="Arial" w:eastAsia="Times New Roman" w:hAnsi="Arial" w:cs="Arial"/>
          <w:i/>
          <w:sz w:val="24"/>
          <w:szCs w:val="24"/>
        </w:rPr>
        <w:t>1,2-dithiane-4,5-diol</w:t>
      </w:r>
      <w:r w:rsidRPr="007A16FE">
        <w:rPr>
          <w:rFonts w:ascii="Arial" w:eastAsia="Times New Roman" w:hAnsi="Arial" w:cs="Arial"/>
          <w:iCs/>
          <w:sz w:val="24"/>
          <w:szCs w:val="24"/>
        </w:rPr>
        <w:t xml:space="preserve">. </w:t>
      </w:r>
    </w:p>
    <w:p w14:paraId="4107C8BB" w14:textId="34814A07" w:rsidR="007A16FE" w:rsidRPr="007A16FE" w:rsidRDefault="00A941D6" w:rsidP="007A16FE">
      <w:pPr>
        <w:spacing w:line="360" w:lineRule="auto"/>
        <w:jc w:val="both"/>
        <w:rPr>
          <w:rFonts w:ascii="Arial" w:eastAsia="Times New Roman" w:hAnsi="Arial" w:cs="Arial"/>
          <w:iCs/>
          <w:sz w:val="24"/>
          <w:szCs w:val="24"/>
        </w:rPr>
      </w:pPr>
      <w:r w:rsidRPr="007A16FE">
        <w:rPr>
          <w:rFonts w:ascii="Arial" w:eastAsia="Times New Roman" w:hAnsi="Arial" w:cs="Arial"/>
          <w:iCs/>
          <w:sz w:val="24"/>
          <w:szCs w:val="24"/>
        </w:rPr>
        <w:t xml:space="preserve">This is the first </w:t>
      </w:r>
      <w:r w:rsidR="007A16FE" w:rsidRPr="007A16FE">
        <w:rPr>
          <w:rFonts w:ascii="Arial" w:eastAsia="Times New Roman" w:hAnsi="Arial" w:cs="Arial"/>
          <w:iCs/>
          <w:sz w:val="24"/>
          <w:szCs w:val="24"/>
        </w:rPr>
        <w:t>research</w:t>
      </w:r>
      <w:r w:rsidRPr="007A16FE">
        <w:rPr>
          <w:rFonts w:ascii="Arial" w:eastAsia="Times New Roman" w:hAnsi="Arial" w:cs="Arial"/>
          <w:iCs/>
          <w:sz w:val="24"/>
          <w:szCs w:val="24"/>
        </w:rPr>
        <w:t xml:space="preserve"> which comprehensively studied the antioxidant activity of Kawa </w:t>
      </w:r>
      <w:proofErr w:type="spellStart"/>
      <w:r w:rsidRPr="007A16FE">
        <w:rPr>
          <w:rFonts w:ascii="Arial" w:eastAsia="Times New Roman" w:hAnsi="Arial" w:cs="Arial"/>
          <w:iCs/>
          <w:sz w:val="24"/>
          <w:szCs w:val="24"/>
        </w:rPr>
        <w:t>Daun</w:t>
      </w:r>
      <w:proofErr w:type="spellEnd"/>
      <w:r w:rsidRPr="007A16FE">
        <w:rPr>
          <w:rFonts w:ascii="Arial" w:eastAsia="Times New Roman" w:hAnsi="Arial" w:cs="Arial"/>
          <w:iCs/>
          <w:sz w:val="24"/>
          <w:szCs w:val="24"/>
        </w:rPr>
        <w:t xml:space="preserve"> beverage.</w:t>
      </w:r>
      <w:r w:rsidR="007A16FE" w:rsidRPr="007A16FE">
        <w:rPr>
          <w:rFonts w:ascii="Arial" w:hAnsi="Arial" w:cs="Arial"/>
          <w:bCs/>
          <w:color w:val="000000" w:themeColor="text1"/>
          <w:sz w:val="24"/>
          <w:szCs w:val="24"/>
        </w:rPr>
        <w:t xml:space="preserve">  </w:t>
      </w:r>
      <w:r w:rsidR="007A16FE" w:rsidRPr="007A16FE">
        <w:rPr>
          <w:rFonts w:ascii="Arial" w:hAnsi="Arial" w:cs="Arial"/>
          <w:sz w:val="24"/>
          <w:szCs w:val="24"/>
        </w:rPr>
        <w:t>We declare that this manuscript is original, has not been published before and is not currently being considered for publication elsewhere. We know of no conflicts of interest associated with this publication. As Corresponding Author, I confirm that the manuscript has been read and approved for submission by all the named authors. We hope you find our manuscript suitable for publication in Indonesian Journal of Chemistry</w:t>
      </w:r>
      <w:r w:rsidR="007A16FE" w:rsidRPr="007A16FE">
        <w:rPr>
          <w:rFonts w:ascii="Arial" w:hAnsi="Arial" w:cs="Arial"/>
          <w:sz w:val="24"/>
          <w:szCs w:val="24"/>
        </w:rPr>
        <w:t xml:space="preserve"> </w:t>
      </w:r>
      <w:r w:rsidR="007A16FE" w:rsidRPr="007A16FE">
        <w:rPr>
          <w:rFonts w:ascii="Arial" w:hAnsi="Arial" w:cs="Arial"/>
          <w:sz w:val="24"/>
          <w:szCs w:val="24"/>
        </w:rPr>
        <w:t xml:space="preserve">and </w:t>
      </w:r>
      <w:r w:rsidR="007A16FE" w:rsidRPr="007A16FE">
        <w:rPr>
          <w:rFonts w:ascii="Arial" w:hAnsi="Arial" w:cs="Arial"/>
          <w:sz w:val="24"/>
          <w:szCs w:val="24"/>
        </w:rPr>
        <w:t xml:space="preserve">we </w:t>
      </w:r>
      <w:r w:rsidR="007A16FE" w:rsidRPr="007A16FE">
        <w:rPr>
          <w:rFonts w:ascii="Arial" w:hAnsi="Arial" w:cs="Arial"/>
          <w:sz w:val="24"/>
          <w:szCs w:val="24"/>
        </w:rPr>
        <w:t>look forward to hearing from you in due course.</w:t>
      </w:r>
    </w:p>
    <w:p w14:paraId="13D13B4B" w14:textId="62AC829A" w:rsidR="00732818" w:rsidRPr="007A16FE" w:rsidRDefault="00732818" w:rsidP="007A16FE">
      <w:pPr>
        <w:spacing w:line="360" w:lineRule="auto"/>
        <w:jc w:val="both"/>
        <w:rPr>
          <w:rFonts w:ascii="Arial" w:hAnsi="Arial" w:cs="Arial"/>
          <w:sz w:val="24"/>
          <w:szCs w:val="24"/>
        </w:rPr>
      </w:pPr>
      <w:r w:rsidRPr="007A16FE">
        <w:rPr>
          <w:rFonts w:ascii="Arial" w:hAnsi="Arial" w:cs="Arial"/>
          <w:sz w:val="24"/>
          <w:szCs w:val="24"/>
        </w:rPr>
        <w:t>Thank you,</w:t>
      </w:r>
    </w:p>
    <w:p w14:paraId="5CDC7706" w14:textId="77777777" w:rsidR="00732818" w:rsidRPr="007A16FE" w:rsidRDefault="00732818" w:rsidP="007A16FE">
      <w:pPr>
        <w:spacing w:after="0" w:line="240" w:lineRule="auto"/>
        <w:jc w:val="both"/>
        <w:rPr>
          <w:rFonts w:ascii="Arial" w:hAnsi="Arial" w:cs="Arial"/>
          <w:sz w:val="24"/>
          <w:szCs w:val="24"/>
        </w:rPr>
      </w:pPr>
      <w:r w:rsidRPr="007A16FE">
        <w:rPr>
          <w:rFonts w:ascii="Arial" w:hAnsi="Arial" w:cs="Arial"/>
          <w:sz w:val="24"/>
          <w:szCs w:val="24"/>
        </w:rPr>
        <w:t>Sincerely yours,</w:t>
      </w:r>
    </w:p>
    <w:p w14:paraId="43FF441D" w14:textId="77777777" w:rsidR="007A16FE" w:rsidRDefault="00732818" w:rsidP="007A16FE">
      <w:pPr>
        <w:spacing w:after="0" w:line="240" w:lineRule="auto"/>
        <w:jc w:val="both"/>
        <w:rPr>
          <w:rFonts w:ascii="Arial" w:hAnsi="Arial" w:cs="Arial"/>
          <w:sz w:val="24"/>
          <w:szCs w:val="24"/>
        </w:rPr>
      </w:pPr>
      <w:r w:rsidRPr="007A16FE">
        <w:rPr>
          <w:rFonts w:ascii="Arial" w:hAnsi="Arial" w:cs="Arial"/>
          <w:sz w:val="24"/>
          <w:szCs w:val="24"/>
        </w:rPr>
        <w:t xml:space="preserve">Dr. Nancy </w:t>
      </w:r>
      <w:proofErr w:type="spellStart"/>
      <w:r w:rsidRPr="007A16FE">
        <w:rPr>
          <w:rFonts w:ascii="Arial" w:hAnsi="Arial" w:cs="Arial"/>
          <w:sz w:val="24"/>
          <w:szCs w:val="24"/>
        </w:rPr>
        <w:t>Dewi</w:t>
      </w:r>
      <w:proofErr w:type="spellEnd"/>
      <w:r w:rsidRPr="007A16FE">
        <w:rPr>
          <w:rFonts w:ascii="Arial" w:hAnsi="Arial" w:cs="Arial"/>
          <w:sz w:val="24"/>
          <w:szCs w:val="24"/>
        </w:rPr>
        <w:t xml:space="preserve"> Yuliana</w:t>
      </w:r>
    </w:p>
    <w:p w14:paraId="59770949" w14:textId="2E1703F3" w:rsidR="007A16FE" w:rsidRPr="007A16FE" w:rsidRDefault="007A16FE" w:rsidP="007A16FE">
      <w:pPr>
        <w:spacing w:after="0" w:line="240" w:lineRule="auto"/>
        <w:jc w:val="both"/>
        <w:rPr>
          <w:rFonts w:ascii="Arial" w:hAnsi="Arial" w:cs="Arial"/>
          <w:sz w:val="24"/>
          <w:szCs w:val="24"/>
        </w:rPr>
      </w:pPr>
      <w:r w:rsidRPr="007A16FE">
        <w:rPr>
          <w:rFonts w:ascii="Arial" w:hAnsi="Arial" w:cs="Arial"/>
          <w:sz w:val="24"/>
          <w:szCs w:val="24"/>
        </w:rPr>
        <w:t>Department of Food Science and Technology, Bogor Agricultural University</w:t>
      </w:r>
    </w:p>
    <w:p w14:paraId="7118EE1F" w14:textId="0C61C689" w:rsidR="00374FFD" w:rsidRPr="007A16FE" w:rsidRDefault="007A16FE" w:rsidP="007A16FE">
      <w:pPr>
        <w:pStyle w:val="NormalWeb"/>
        <w:spacing w:before="0" w:beforeAutospacing="0" w:after="0" w:afterAutospacing="0"/>
        <w:rPr>
          <w:rFonts w:ascii="Arial" w:hAnsi="Arial" w:cs="Arial"/>
        </w:rPr>
      </w:pPr>
      <w:r w:rsidRPr="007A16FE">
        <w:rPr>
          <w:rFonts w:ascii="Arial" w:hAnsi="Arial" w:cs="Arial"/>
        </w:rPr>
        <w:t xml:space="preserve">Phone : +622518626725  </w:t>
      </w:r>
      <w:r>
        <w:rPr>
          <w:rFonts w:ascii="Arial" w:hAnsi="Arial" w:cs="Arial"/>
        </w:rPr>
        <w:t xml:space="preserve">Mobile : 081380035660 </w:t>
      </w:r>
      <w:r w:rsidRPr="007A16FE">
        <w:rPr>
          <w:rFonts w:ascii="Arial" w:hAnsi="Arial" w:cs="Arial"/>
        </w:rPr>
        <w:t>Email : nancy_dewi@apps.ipb.ac.id</w:t>
      </w:r>
    </w:p>
    <w:sectPr w:rsidR="00374FFD" w:rsidRPr="007A16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4B9"/>
    <w:rsid w:val="000526FD"/>
    <w:rsid w:val="00145FEB"/>
    <w:rsid w:val="001E5FDB"/>
    <w:rsid w:val="00293F68"/>
    <w:rsid w:val="003324F7"/>
    <w:rsid w:val="00374FFD"/>
    <w:rsid w:val="005A2DB5"/>
    <w:rsid w:val="00732818"/>
    <w:rsid w:val="007A16FE"/>
    <w:rsid w:val="00927497"/>
    <w:rsid w:val="00A941D6"/>
    <w:rsid w:val="00C634B9"/>
    <w:rsid w:val="00DA2CB8"/>
    <w:rsid w:val="00E830FA"/>
    <w:rsid w:val="00FA4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78791"/>
  <w15:chartTrackingRefBased/>
  <w15:docId w15:val="{CB4FCC06-8018-4BCB-9BDD-17486E44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A48E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8E4"/>
    <w:rPr>
      <w:rFonts w:ascii="Times New Roman" w:eastAsia="Times New Roman" w:hAnsi="Times New Roman" w:cs="Times New Roman"/>
      <w:b/>
      <w:bCs/>
      <w:kern w:val="36"/>
      <w:sz w:val="48"/>
      <w:szCs w:val="48"/>
      <w:lang w:val="en-ID"/>
    </w:rPr>
  </w:style>
  <w:style w:type="paragraph" w:styleId="NormalWeb">
    <w:name w:val="Normal (Web)"/>
    <w:basedOn w:val="Normal"/>
    <w:uiPriority w:val="99"/>
    <w:unhideWhenUsed/>
    <w:rsid w:val="007A16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88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Dewi Yuliana</dc:creator>
  <cp:keywords/>
  <dc:description/>
  <cp:lastModifiedBy>Nancy Dewi Yuliana</cp:lastModifiedBy>
  <cp:revision>3</cp:revision>
  <dcterms:created xsi:type="dcterms:W3CDTF">2021-09-27T13:11:00Z</dcterms:created>
  <dcterms:modified xsi:type="dcterms:W3CDTF">2021-09-27T13:57:00Z</dcterms:modified>
</cp:coreProperties>
</file>