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56B8" w14:textId="77777777" w:rsidR="00803E3B" w:rsidRDefault="003B2805">
      <w:pPr>
        <w:spacing w:after="0" w:line="360" w:lineRule="auto"/>
        <w:jc w:val="center"/>
        <w:rPr>
          <w:rFonts w:ascii="Arial" w:eastAsia="Arial" w:hAnsi="Arial" w:cs="Arial"/>
          <w:b/>
        </w:rPr>
      </w:pPr>
      <w:r>
        <w:rPr>
          <w:rFonts w:ascii="Arial" w:eastAsia="Arial" w:hAnsi="Arial" w:cs="Arial"/>
          <w:b/>
        </w:rPr>
        <w:t>COVER LETTER</w:t>
      </w:r>
    </w:p>
    <w:p w14:paraId="477FA417" w14:textId="77777777" w:rsidR="00803E3B" w:rsidRDefault="00803E3B">
      <w:pPr>
        <w:spacing w:after="0" w:line="360" w:lineRule="auto"/>
        <w:rPr>
          <w:rFonts w:ascii="Arial" w:eastAsia="Arial" w:hAnsi="Arial" w:cs="Arial"/>
        </w:rPr>
      </w:pPr>
    </w:p>
    <w:p w14:paraId="06C6D8A1" w14:textId="5F58EA89" w:rsidR="00803E3B" w:rsidRDefault="00037BEE">
      <w:pPr>
        <w:spacing w:after="0" w:line="240" w:lineRule="auto"/>
        <w:rPr>
          <w:rFonts w:ascii="Arial" w:eastAsia="Arial" w:hAnsi="Arial" w:cs="Arial"/>
        </w:rPr>
      </w:pPr>
      <w:proofErr w:type="spellStart"/>
      <w:r>
        <w:rPr>
          <w:rFonts w:ascii="Arial" w:eastAsia="Arial" w:hAnsi="Arial" w:cs="Arial"/>
        </w:rPr>
        <w:t>Suyanta</w:t>
      </w:r>
      <w:proofErr w:type="spellEnd"/>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3B2805">
        <w:rPr>
          <w:rFonts w:ascii="Arial" w:eastAsia="Arial" w:hAnsi="Arial" w:cs="Arial"/>
        </w:rPr>
        <w:tab/>
      </w:r>
      <w:r w:rsidR="000731E7">
        <w:rPr>
          <w:rFonts w:ascii="Arial" w:eastAsia="Arial" w:hAnsi="Arial" w:cs="Arial"/>
        </w:rPr>
        <w:t>30</w:t>
      </w:r>
      <w:r w:rsidR="003B2805">
        <w:rPr>
          <w:rFonts w:ascii="Arial" w:eastAsia="Arial" w:hAnsi="Arial" w:cs="Arial"/>
        </w:rPr>
        <w:t xml:space="preserve"> </w:t>
      </w:r>
      <w:r w:rsidR="00E92ADE">
        <w:rPr>
          <w:rFonts w:ascii="Arial" w:eastAsia="Arial" w:hAnsi="Arial" w:cs="Arial"/>
        </w:rPr>
        <w:t>September</w:t>
      </w:r>
      <w:r w:rsidR="003B2805">
        <w:rPr>
          <w:rFonts w:ascii="Arial" w:eastAsia="Arial" w:hAnsi="Arial" w:cs="Arial"/>
        </w:rPr>
        <w:t xml:space="preserve"> 2021</w:t>
      </w:r>
    </w:p>
    <w:p w14:paraId="15715CE7" w14:textId="77777777" w:rsidR="00803E3B" w:rsidRDefault="003B2805">
      <w:pPr>
        <w:spacing w:before="240" w:after="0" w:line="240" w:lineRule="auto"/>
        <w:rPr>
          <w:rFonts w:ascii="Arial" w:eastAsia="Arial" w:hAnsi="Arial" w:cs="Arial"/>
        </w:rPr>
      </w:pPr>
      <w:r>
        <w:rPr>
          <w:rFonts w:ascii="Arial" w:eastAsia="Arial" w:hAnsi="Arial" w:cs="Arial"/>
        </w:rPr>
        <w:t xml:space="preserve">Department of Chemistry, </w:t>
      </w:r>
    </w:p>
    <w:p w14:paraId="3905B72D" w14:textId="77777777" w:rsidR="00803E3B" w:rsidRDefault="003B2805">
      <w:pPr>
        <w:spacing w:before="240" w:after="0" w:line="240" w:lineRule="auto"/>
        <w:rPr>
          <w:rFonts w:ascii="Arial" w:eastAsia="Arial" w:hAnsi="Arial" w:cs="Arial"/>
        </w:rPr>
      </w:pPr>
      <w:r>
        <w:rPr>
          <w:rFonts w:ascii="Arial" w:eastAsia="Arial" w:hAnsi="Arial" w:cs="Arial"/>
        </w:rPr>
        <w:t xml:space="preserve">Faculty of Mathematics and Natural Sciences, </w:t>
      </w:r>
    </w:p>
    <w:p w14:paraId="2B510819" w14:textId="42C7D169" w:rsidR="00803E3B" w:rsidRDefault="003B2805">
      <w:pPr>
        <w:spacing w:before="240" w:after="0" w:line="240" w:lineRule="auto"/>
        <w:rPr>
          <w:rFonts w:ascii="Arial" w:eastAsia="Arial" w:hAnsi="Arial" w:cs="Arial"/>
        </w:rPr>
      </w:pPr>
      <w:r>
        <w:rPr>
          <w:rFonts w:ascii="Arial" w:eastAsia="Arial" w:hAnsi="Arial" w:cs="Arial"/>
        </w:rPr>
        <w:t xml:space="preserve">Universitas </w:t>
      </w:r>
      <w:r w:rsidR="00037BEE">
        <w:rPr>
          <w:rFonts w:ascii="Arial" w:eastAsia="Arial" w:hAnsi="Arial" w:cs="Arial"/>
        </w:rPr>
        <w:t>Gadjah Mada</w:t>
      </w:r>
      <w:r>
        <w:rPr>
          <w:rFonts w:ascii="Arial" w:eastAsia="Arial" w:hAnsi="Arial" w:cs="Arial"/>
        </w:rPr>
        <w:t xml:space="preserve">, </w:t>
      </w:r>
    </w:p>
    <w:p w14:paraId="33C1D5BF" w14:textId="5B8992EA" w:rsidR="00803E3B" w:rsidRDefault="00037BEE" w:rsidP="00037BEE">
      <w:pPr>
        <w:spacing w:before="240" w:after="0" w:line="240" w:lineRule="auto"/>
        <w:rPr>
          <w:rFonts w:ascii="Arial" w:eastAsia="Arial" w:hAnsi="Arial" w:cs="Arial"/>
        </w:rPr>
      </w:pPr>
      <w:proofErr w:type="spellStart"/>
      <w:r>
        <w:rPr>
          <w:rFonts w:ascii="Arial" w:eastAsia="Arial" w:hAnsi="Arial" w:cs="Arial"/>
        </w:rPr>
        <w:t>Sekip</w:t>
      </w:r>
      <w:proofErr w:type="spellEnd"/>
      <w:r>
        <w:rPr>
          <w:rFonts w:ascii="Arial" w:eastAsia="Arial" w:hAnsi="Arial" w:cs="Arial"/>
        </w:rPr>
        <w:t xml:space="preserve"> </w:t>
      </w:r>
      <w:proofErr w:type="spellStart"/>
      <w:r>
        <w:rPr>
          <w:rFonts w:ascii="Arial" w:eastAsia="Arial" w:hAnsi="Arial" w:cs="Arial"/>
        </w:rPr>
        <w:t>utara</w:t>
      </w:r>
      <w:proofErr w:type="spellEnd"/>
      <w:r>
        <w:rPr>
          <w:rFonts w:ascii="Arial" w:eastAsia="Arial" w:hAnsi="Arial" w:cs="Arial"/>
        </w:rPr>
        <w:t xml:space="preserve"> Sleman Yogyakarta 55281  </w:t>
      </w:r>
    </w:p>
    <w:p w14:paraId="2E31BD88" w14:textId="77777777" w:rsidR="00803E3B" w:rsidRDefault="00803E3B">
      <w:pPr>
        <w:spacing w:after="0" w:line="360" w:lineRule="auto"/>
        <w:rPr>
          <w:rFonts w:ascii="Arial" w:eastAsia="Arial" w:hAnsi="Arial" w:cs="Arial"/>
        </w:rPr>
      </w:pPr>
    </w:p>
    <w:p w14:paraId="61034A4A" w14:textId="77777777" w:rsidR="00803E3B" w:rsidRDefault="003B2805">
      <w:pPr>
        <w:spacing w:after="0" w:line="360" w:lineRule="auto"/>
        <w:rPr>
          <w:rFonts w:ascii="Arial" w:eastAsia="Arial" w:hAnsi="Arial" w:cs="Arial"/>
        </w:rPr>
      </w:pPr>
      <w:r>
        <w:rPr>
          <w:rFonts w:ascii="Arial" w:eastAsia="Arial" w:hAnsi="Arial" w:cs="Arial"/>
        </w:rPr>
        <w:t>Dear Editor of Indonesian Journal of Chemistry,</w:t>
      </w:r>
    </w:p>
    <w:p w14:paraId="4F7297B9" w14:textId="23CDCF83" w:rsidR="00803E3B" w:rsidRPr="00037BEE" w:rsidRDefault="003B2805">
      <w:pPr>
        <w:spacing w:after="0" w:line="360" w:lineRule="auto"/>
        <w:jc w:val="both"/>
        <w:rPr>
          <w:rFonts w:ascii="Arial" w:eastAsia="Arial" w:hAnsi="Arial" w:cs="Arial"/>
          <w:b/>
          <w:bCs/>
          <w:sz w:val="24"/>
          <w:szCs w:val="24"/>
        </w:rPr>
      </w:pPr>
      <w:r>
        <w:rPr>
          <w:rFonts w:ascii="Arial" w:eastAsia="Arial" w:hAnsi="Arial" w:cs="Arial"/>
        </w:rPr>
        <w:t>We wish to submit an original research article entitled “</w:t>
      </w:r>
      <w:r w:rsidR="000731E7" w:rsidRPr="000731E7">
        <w:rPr>
          <w:rFonts w:ascii="Arial" w:eastAsia="Arial" w:hAnsi="Arial" w:cs="Arial"/>
          <w:b/>
          <w:bCs/>
          <w:sz w:val="24"/>
          <w:szCs w:val="24"/>
        </w:rPr>
        <w:t>Superparamagnetic N</w:t>
      </w:r>
      <w:r w:rsidR="000731E7" w:rsidRPr="000731E7">
        <w:rPr>
          <w:rFonts w:ascii="Arial" w:eastAsia="Arial" w:hAnsi="Arial" w:cs="Arial"/>
          <w:b/>
          <w:bCs/>
          <w:sz w:val="24"/>
          <w:szCs w:val="24"/>
          <w:lang w:val="id-ID"/>
        </w:rPr>
        <w:t>anocomposite</w:t>
      </w:r>
      <w:r w:rsidR="000731E7" w:rsidRPr="000731E7">
        <w:rPr>
          <w:rFonts w:ascii="Arial" w:eastAsia="Arial" w:hAnsi="Arial" w:cs="Arial"/>
          <w:b/>
          <w:bCs/>
          <w:sz w:val="24"/>
          <w:szCs w:val="24"/>
        </w:rPr>
        <w:t xml:space="preserve"> of </w:t>
      </w:r>
      <w:bookmarkStart w:id="0" w:name="_Hlk83889035"/>
      <w:r w:rsidR="000731E7" w:rsidRPr="000731E7">
        <w:rPr>
          <w:rFonts w:ascii="Arial" w:eastAsia="Arial" w:hAnsi="Arial" w:cs="Arial"/>
          <w:b/>
          <w:bCs/>
          <w:sz w:val="24"/>
          <w:szCs w:val="24"/>
          <w:lang w:val="id-ID"/>
        </w:rPr>
        <w:t>Magnetite</w:t>
      </w:r>
      <w:bookmarkEnd w:id="0"/>
      <w:r w:rsidR="000731E7" w:rsidRPr="000731E7">
        <w:rPr>
          <w:rFonts w:ascii="Arial" w:eastAsia="Arial" w:hAnsi="Arial" w:cs="Arial"/>
          <w:b/>
          <w:bCs/>
          <w:sz w:val="24"/>
          <w:szCs w:val="24"/>
          <w:lang w:val="id-ID"/>
        </w:rPr>
        <w:t>-CTAB</w:t>
      </w:r>
      <w:r w:rsidR="000731E7" w:rsidRPr="000731E7">
        <w:rPr>
          <w:rFonts w:ascii="Arial" w:eastAsia="Arial" w:hAnsi="Arial" w:cs="Arial"/>
          <w:b/>
          <w:bCs/>
          <w:sz w:val="24"/>
          <w:szCs w:val="24"/>
        </w:rPr>
        <w:t xml:space="preserve"> as </w:t>
      </w:r>
      <w:r w:rsidR="000731E7" w:rsidRPr="000731E7">
        <w:rPr>
          <w:rFonts w:ascii="Arial" w:eastAsia="Arial" w:hAnsi="Arial" w:cs="Arial"/>
          <w:b/>
          <w:bCs/>
          <w:sz w:val="24"/>
          <w:szCs w:val="24"/>
          <w:lang w:val="id-ID"/>
        </w:rPr>
        <w:t>Highly Effective A</w:t>
      </w:r>
      <w:r w:rsidR="000731E7" w:rsidRPr="000731E7">
        <w:rPr>
          <w:rFonts w:ascii="Arial" w:eastAsia="Arial" w:hAnsi="Arial" w:cs="Arial"/>
          <w:b/>
          <w:bCs/>
          <w:sz w:val="24"/>
          <w:szCs w:val="24"/>
        </w:rPr>
        <w:t>d</w:t>
      </w:r>
      <w:r w:rsidR="000731E7" w:rsidRPr="000731E7">
        <w:rPr>
          <w:rFonts w:ascii="Arial" w:eastAsia="Arial" w:hAnsi="Arial" w:cs="Arial"/>
          <w:b/>
          <w:bCs/>
          <w:sz w:val="24"/>
          <w:szCs w:val="24"/>
          <w:lang w:val="id-ID"/>
        </w:rPr>
        <w:t>sorb</w:t>
      </w:r>
      <w:proofErr w:type="spellStart"/>
      <w:r w:rsidR="000731E7" w:rsidRPr="000731E7">
        <w:rPr>
          <w:rFonts w:ascii="Arial" w:eastAsia="Arial" w:hAnsi="Arial" w:cs="Arial"/>
          <w:b/>
          <w:bCs/>
          <w:sz w:val="24"/>
          <w:szCs w:val="24"/>
        </w:rPr>
        <w:t>ent</w:t>
      </w:r>
      <w:proofErr w:type="spellEnd"/>
      <w:r w:rsidR="000731E7" w:rsidRPr="000731E7">
        <w:rPr>
          <w:rFonts w:ascii="Arial" w:eastAsia="Arial" w:hAnsi="Arial" w:cs="Arial"/>
          <w:b/>
          <w:bCs/>
          <w:sz w:val="24"/>
          <w:szCs w:val="24"/>
          <w:lang w:val="id-ID"/>
        </w:rPr>
        <w:t xml:space="preserve"> </w:t>
      </w:r>
      <w:r w:rsidR="000731E7" w:rsidRPr="000731E7">
        <w:rPr>
          <w:rFonts w:ascii="Arial" w:eastAsia="Arial" w:hAnsi="Arial" w:cs="Arial"/>
          <w:b/>
          <w:bCs/>
          <w:sz w:val="24"/>
          <w:szCs w:val="24"/>
        </w:rPr>
        <w:t>f</w:t>
      </w:r>
      <w:r w:rsidR="000731E7" w:rsidRPr="000731E7">
        <w:rPr>
          <w:rFonts w:ascii="Arial" w:eastAsia="Arial" w:hAnsi="Arial" w:cs="Arial"/>
          <w:b/>
          <w:bCs/>
          <w:sz w:val="24"/>
          <w:szCs w:val="24"/>
          <w:lang w:val="id-ID"/>
        </w:rPr>
        <w:t>or Methyl Orange</w:t>
      </w:r>
      <w:r>
        <w:rPr>
          <w:rFonts w:ascii="Arial" w:eastAsia="Arial" w:hAnsi="Arial" w:cs="Arial"/>
        </w:rPr>
        <w:t>” for consideration by the Indonesian Journal of Chemistry. We confirm that the written manuscript is original, and no part of it has been published before, nor is any part of it currently under consideration for publication elsewhere.</w:t>
      </w:r>
    </w:p>
    <w:p w14:paraId="2416FCC1" w14:textId="4EFB4368" w:rsidR="00803E3B" w:rsidRPr="00E92ADE" w:rsidRDefault="003B2805">
      <w:pPr>
        <w:spacing w:after="0" w:line="360" w:lineRule="auto"/>
        <w:jc w:val="both"/>
        <w:rPr>
          <w:rFonts w:ascii="Arial" w:eastAsia="Arial" w:hAnsi="Arial" w:cs="Arial"/>
          <w:lang w:val="en-ID"/>
        </w:rPr>
      </w:pPr>
      <w:bookmarkStart w:id="1" w:name="_heading=h.gjdgxs" w:colFirst="0" w:colLast="0"/>
      <w:bookmarkEnd w:id="1"/>
      <w:r>
        <w:rPr>
          <w:rFonts w:ascii="Arial" w:eastAsia="Arial" w:hAnsi="Arial" w:cs="Arial"/>
        </w:rPr>
        <w:t>[</w:t>
      </w:r>
      <w:r w:rsidR="00E92ADE" w:rsidRPr="00E92ADE">
        <w:rPr>
          <w:rFonts w:ascii="Arial" w:eastAsia="Arial" w:hAnsi="Arial" w:cs="Arial"/>
          <w:lang w:val="en-ID"/>
        </w:rPr>
        <w:t xml:space="preserve">This manuscript describes the synthesis and characterization of superparamagnetic nanocomposite of CORE-SHELL MAGNETITE COATED WITH CTAB which is separable by the magnet. As well protected by the CTAB core, the magnetite is very stable towards oxidation. This nanocomposite is applied as an adsorbent for anionic dyes, </w:t>
      </w:r>
      <w:proofErr w:type="gramStart"/>
      <w:r w:rsidR="00E92ADE" w:rsidRPr="00E92ADE">
        <w:rPr>
          <w:rFonts w:ascii="Arial" w:eastAsia="Arial" w:hAnsi="Arial" w:cs="Arial"/>
          <w:lang w:val="en-ID"/>
        </w:rPr>
        <w:t>i.e.</w:t>
      </w:r>
      <w:proofErr w:type="gramEnd"/>
      <w:r w:rsidR="00E92ADE" w:rsidRPr="00E92ADE">
        <w:rPr>
          <w:rFonts w:ascii="Arial" w:eastAsia="Arial" w:hAnsi="Arial" w:cs="Arial"/>
          <w:lang w:val="en-ID"/>
        </w:rPr>
        <w:t xml:space="preserve"> methyl orange which is very harmful to the environment. The resulting nanocomposite under optimal conditions showed excellent adsorption properties</w:t>
      </w:r>
      <w:r w:rsidR="00E92ADE">
        <w:rPr>
          <w:rFonts w:ascii="Arial" w:eastAsia="Arial" w:hAnsi="Arial" w:cs="Arial"/>
          <w:lang w:val="en-ID"/>
        </w:rPr>
        <w:t xml:space="preserve">. </w:t>
      </w:r>
      <w:r w:rsidR="00E92ADE" w:rsidRPr="00E92ADE">
        <w:rPr>
          <w:rFonts w:ascii="Arial" w:eastAsia="Arial" w:hAnsi="Arial" w:cs="Arial"/>
          <w:iCs/>
        </w:rPr>
        <w:t xml:space="preserve">Moreover, the </w:t>
      </w:r>
      <w:r w:rsidR="00E92ADE" w:rsidRPr="00E92ADE">
        <w:rPr>
          <w:rFonts w:ascii="Arial" w:eastAsia="Arial" w:hAnsi="Arial" w:cs="Arial"/>
          <w:iCs/>
          <w:lang w:val="en"/>
        </w:rPr>
        <w:t>adsorption efficiency</w:t>
      </w:r>
      <w:r w:rsidR="00E92ADE" w:rsidRPr="00E92ADE">
        <w:rPr>
          <w:rFonts w:ascii="Arial" w:eastAsia="Arial" w:hAnsi="Arial" w:cs="Arial"/>
          <w:iCs/>
        </w:rPr>
        <w:t xml:space="preserve"> of </w:t>
      </w:r>
      <w:r w:rsidR="00E92ADE" w:rsidRPr="00E92ADE">
        <w:rPr>
          <w:rFonts w:ascii="Arial" w:eastAsia="Arial" w:hAnsi="Arial" w:cs="Arial"/>
          <w:bCs/>
        </w:rPr>
        <w:t xml:space="preserve">99.21% </w:t>
      </w:r>
      <w:r w:rsidR="00E92ADE" w:rsidRPr="00E92ADE">
        <w:rPr>
          <w:rFonts w:ascii="Arial" w:eastAsia="Arial" w:hAnsi="Arial" w:cs="Arial"/>
          <w:iCs/>
        </w:rPr>
        <w:t xml:space="preserve">was reached when </w:t>
      </w:r>
      <w:r w:rsidR="000731E7" w:rsidRPr="000731E7">
        <w:rPr>
          <w:rFonts w:ascii="Arial" w:eastAsia="Arial" w:hAnsi="Arial" w:cs="Arial"/>
          <w:lang w:val="id-ID"/>
        </w:rPr>
        <w:t>Magnetite</w:t>
      </w:r>
      <w:r w:rsidR="00E92ADE" w:rsidRPr="00E92ADE">
        <w:rPr>
          <w:rFonts w:ascii="Arial" w:eastAsia="Arial" w:hAnsi="Arial" w:cs="Arial"/>
        </w:rPr>
        <w:t>-CTAB 0.1 (25 mg) was interacted with MO solution (10 mg L</w:t>
      </w:r>
      <w:r w:rsidR="00E92ADE" w:rsidRPr="00E92ADE">
        <w:rPr>
          <w:rFonts w:ascii="Arial" w:eastAsia="Arial" w:hAnsi="Arial" w:cs="Arial"/>
          <w:iCs/>
          <w:vertAlign w:val="superscript"/>
          <w:lang w:val="en"/>
        </w:rPr>
        <w:t>-1</w:t>
      </w:r>
      <w:r w:rsidR="00E92ADE" w:rsidRPr="00E92ADE">
        <w:rPr>
          <w:rFonts w:ascii="Arial" w:eastAsia="Arial" w:hAnsi="Arial" w:cs="Arial"/>
        </w:rPr>
        <w:t xml:space="preserve">, 20 mL) at pH 7. </w:t>
      </w:r>
      <w:r w:rsidR="00E92ADE" w:rsidRPr="00E92ADE">
        <w:rPr>
          <w:rFonts w:ascii="Arial" w:eastAsia="Arial" w:hAnsi="Arial" w:cs="Arial"/>
          <w:iCs/>
        </w:rPr>
        <w:t xml:space="preserve"> After the adsorption process, the adsorbent/adsorbate system can be separated easily and quickly using an external magnet</w:t>
      </w:r>
      <w:r>
        <w:rPr>
          <w:rFonts w:ascii="Arial" w:eastAsia="Arial" w:hAnsi="Arial" w:cs="Arial"/>
        </w:rPr>
        <w:t>.]</w:t>
      </w:r>
    </w:p>
    <w:p w14:paraId="20EB44C4" w14:textId="77777777" w:rsidR="00803E3B" w:rsidRDefault="00803E3B">
      <w:pPr>
        <w:spacing w:after="0" w:line="360" w:lineRule="auto"/>
        <w:jc w:val="both"/>
        <w:rPr>
          <w:rFonts w:ascii="Arial" w:eastAsia="Arial" w:hAnsi="Arial" w:cs="Arial"/>
        </w:rPr>
      </w:pPr>
    </w:p>
    <w:p w14:paraId="7CB9E612" w14:textId="77777777" w:rsidR="00803E3B" w:rsidRDefault="003B2805">
      <w:pPr>
        <w:spacing w:after="0" w:line="360" w:lineRule="auto"/>
        <w:jc w:val="both"/>
        <w:rPr>
          <w:rFonts w:ascii="Arial" w:eastAsia="Arial" w:hAnsi="Arial" w:cs="Arial"/>
        </w:rPr>
      </w:pPr>
      <w:r>
        <w:rPr>
          <w:rFonts w:ascii="Arial" w:eastAsia="Arial" w:hAnsi="Arial" w:cs="Arial"/>
        </w:rPr>
        <w:t>Please find below a list of potential reviewers for this work.</w:t>
      </w:r>
    </w:p>
    <w:p w14:paraId="0A7151C2" w14:textId="77777777" w:rsidR="00803E3B" w:rsidRDefault="003B2805">
      <w:pPr>
        <w:spacing w:after="0" w:line="360" w:lineRule="auto"/>
        <w:jc w:val="both"/>
        <w:rPr>
          <w:rFonts w:ascii="Arial" w:eastAsia="Arial" w:hAnsi="Arial" w:cs="Arial"/>
        </w:rPr>
      </w:pPr>
      <w:r>
        <w:rPr>
          <w:rFonts w:ascii="Arial" w:eastAsia="Arial" w:hAnsi="Arial" w:cs="Arial"/>
        </w:rPr>
        <w:t>We have no conflicts of interest to disclose.</w:t>
      </w:r>
    </w:p>
    <w:p w14:paraId="385A31D5" w14:textId="2B662E94" w:rsidR="00803E3B" w:rsidRDefault="003B2805">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r w:rsidR="00037BEE">
        <w:rPr>
          <w:rFonts w:ascii="Arial" w:eastAsia="Arial" w:hAnsi="Arial" w:cs="Arial"/>
        </w:rPr>
        <w:t>suyanta_mipa</w:t>
      </w:r>
      <w:r>
        <w:rPr>
          <w:rFonts w:ascii="Arial" w:eastAsia="Arial" w:hAnsi="Arial" w:cs="Arial"/>
        </w:rPr>
        <w:t>@u</w:t>
      </w:r>
      <w:r w:rsidR="00037BEE">
        <w:rPr>
          <w:rFonts w:ascii="Arial" w:eastAsia="Arial" w:hAnsi="Arial" w:cs="Arial"/>
        </w:rPr>
        <w:t>gm</w:t>
      </w:r>
      <w:r>
        <w:rPr>
          <w:rFonts w:ascii="Arial" w:eastAsia="Arial" w:hAnsi="Arial" w:cs="Arial"/>
        </w:rPr>
        <w:t>.ac.id.</w:t>
      </w:r>
    </w:p>
    <w:p w14:paraId="7736853E" w14:textId="77777777" w:rsidR="00803E3B" w:rsidRDefault="00803E3B">
      <w:pPr>
        <w:spacing w:after="0" w:line="360" w:lineRule="auto"/>
        <w:jc w:val="both"/>
        <w:rPr>
          <w:rFonts w:ascii="Arial" w:eastAsia="Arial" w:hAnsi="Arial" w:cs="Arial"/>
        </w:rPr>
      </w:pPr>
    </w:p>
    <w:p w14:paraId="01A29A62" w14:textId="77777777" w:rsidR="00803E3B" w:rsidRDefault="003B2805">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560942A5" w14:textId="77777777" w:rsidR="00803E3B" w:rsidRDefault="00803E3B">
      <w:pPr>
        <w:spacing w:after="0" w:line="360" w:lineRule="auto"/>
        <w:jc w:val="both"/>
        <w:rPr>
          <w:rFonts w:ascii="Arial" w:eastAsia="Arial" w:hAnsi="Arial" w:cs="Arial"/>
        </w:rPr>
      </w:pPr>
    </w:p>
    <w:p w14:paraId="3C4E91C1" w14:textId="77777777" w:rsidR="00803E3B" w:rsidRDefault="003B2805">
      <w:pPr>
        <w:spacing w:after="0" w:line="360" w:lineRule="auto"/>
        <w:jc w:val="both"/>
        <w:rPr>
          <w:rFonts w:ascii="Arial" w:eastAsia="Arial" w:hAnsi="Arial" w:cs="Arial"/>
        </w:rPr>
      </w:pPr>
      <w:r>
        <w:rPr>
          <w:rFonts w:ascii="Arial" w:eastAsia="Arial" w:hAnsi="Arial" w:cs="Arial"/>
        </w:rPr>
        <w:t>Sincerely,</w:t>
      </w:r>
    </w:p>
    <w:p w14:paraId="2D3A67F0" w14:textId="61E73D17" w:rsidR="00803E3B" w:rsidRDefault="00037BEE">
      <w:pPr>
        <w:spacing w:after="0" w:line="360" w:lineRule="auto"/>
        <w:jc w:val="both"/>
        <w:rPr>
          <w:rFonts w:ascii="Arial" w:eastAsia="Arial" w:hAnsi="Arial" w:cs="Arial"/>
        </w:rPr>
        <w:sectPr w:rsidR="00803E3B">
          <w:pgSz w:w="12240" w:h="15840"/>
          <w:pgMar w:top="1440" w:right="1440" w:bottom="1440" w:left="1440" w:header="720" w:footer="720" w:gutter="0"/>
          <w:pgNumType w:start="1"/>
          <w:cols w:space="720"/>
        </w:sectPr>
      </w:pPr>
      <w:proofErr w:type="spellStart"/>
      <w:r>
        <w:rPr>
          <w:rFonts w:ascii="Arial" w:eastAsia="Arial" w:hAnsi="Arial" w:cs="Arial"/>
        </w:rPr>
        <w:t>Suyanta</w:t>
      </w:r>
      <w:proofErr w:type="spellEnd"/>
    </w:p>
    <w:p w14:paraId="34B23F53" w14:textId="77777777" w:rsidR="00803E3B" w:rsidRDefault="003B2805">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35342487" w14:textId="77777777" w:rsidR="00803E3B" w:rsidRDefault="003B2805">
      <w:pPr>
        <w:spacing w:after="0" w:line="360" w:lineRule="auto"/>
        <w:jc w:val="both"/>
        <w:rPr>
          <w:rFonts w:ascii="Arial" w:eastAsia="Arial" w:hAnsi="Arial" w:cs="Arial"/>
          <w:b/>
        </w:rPr>
      </w:pPr>
      <w:r>
        <w:rPr>
          <w:rFonts w:ascii="Arial" w:eastAsia="Arial" w:hAnsi="Arial" w:cs="Arial"/>
          <w:b/>
        </w:rPr>
        <w:t>Note:</w:t>
      </w:r>
    </w:p>
    <w:p w14:paraId="2C6A0C90" w14:textId="77777777" w:rsidR="00803E3B" w:rsidRDefault="003B2805">
      <w:pPr>
        <w:tabs>
          <w:tab w:val="left" w:pos="284"/>
        </w:tabs>
        <w:spacing w:after="0" w:line="360" w:lineRule="auto"/>
        <w:jc w:val="both"/>
        <w:rPr>
          <w:rFonts w:ascii="Arial" w:eastAsia="Arial" w:hAnsi="Arial" w:cs="Arial"/>
        </w:rPr>
      </w:pPr>
      <w:r>
        <w:rPr>
          <w:rFonts w:ascii="Arial" w:eastAsia="Arial" w:hAnsi="Arial" w:cs="Arial"/>
        </w:rPr>
        <w:t>1.</w:t>
      </w:r>
      <w:r>
        <w:rPr>
          <w:rFonts w:ascii="Arial" w:eastAsia="Arial" w:hAnsi="Arial" w:cs="Arial"/>
        </w:rPr>
        <w:tab/>
        <w:t>Reviewers should not be from the same institution as authors.</w:t>
      </w:r>
    </w:p>
    <w:p w14:paraId="7B70A8A8" w14:textId="77777777" w:rsidR="00803E3B" w:rsidRDefault="003B2805">
      <w:pPr>
        <w:tabs>
          <w:tab w:val="left" w:pos="284"/>
        </w:tabs>
        <w:spacing w:after="0" w:line="360" w:lineRule="auto"/>
        <w:jc w:val="both"/>
        <w:rPr>
          <w:rFonts w:ascii="Arial" w:eastAsia="Arial" w:hAnsi="Arial" w:cs="Arial"/>
        </w:rPr>
      </w:pPr>
      <w:r>
        <w:rPr>
          <w:rFonts w:ascii="Arial" w:eastAsia="Arial" w:hAnsi="Arial" w:cs="Arial"/>
        </w:rPr>
        <w:t>2.</w:t>
      </w:r>
      <w:r>
        <w:rPr>
          <w:rFonts w:ascii="Arial" w:eastAsia="Arial" w:hAnsi="Arial" w:cs="Arial"/>
        </w:rPr>
        <w:tab/>
        <w:t>Reviewers have no research collaboration with authors in the last three years.</w:t>
      </w:r>
    </w:p>
    <w:p w14:paraId="2C0325A6" w14:textId="77777777" w:rsidR="00803E3B" w:rsidRDefault="003B2805">
      <w:pPr>
        <w:tabs>
          <w:tab w:val="left" w:pos="284"/>
        </w:tabs>
        <w:spacing w:after="0" w:line="360" w:lineRule="auto"/>
        <w:jc w:val="both"/>
        <w:rPr>
          <w:rFonts w:ascii="Arial" w:eastAsia="Arial" w:hAnsi="Arial" w:cs="Arial"/>
        </w:rPr>
      </w:pPr>
      <w:bookmarkStart w:id="2" w:name="_heading=h.30j0zll" w:colFirst="0" w:colLast="0"/>
      <w:bookmarkEnd w:id="2"/>
      <w:r>
        <w:rPr>
          <w:rFonts w:ascii="Arial" w:eastAsia="Arial" w:hAnsi="Arial" w:cs="Arial"/>
        </w:rPr>
        <w:t>3.</w:t>
      </w:r>
      <w:r>
        <w:rPr>
          <w:rFonts w:ascii="Arial" w:eastAsia="Arial" w:hAnsi="Arial" w:cs="Arial"/>
        </w:rPr>
        <w:tab/>
        <w:t>If possible, reviewers have a different nationality.</w:t>
      </w:r>
    </w:p>
    <w:p w14:paraId="0FC82B72" w14:textId="498C8CAB" w:rsidR="00803E3B" w:rsidRDefault="003B2805">
      <w:pPr>
        <w:tabs>
          <w:tab w:val="left" w:pos="284"/>
        </w:tabs>
        <w:spacing w:after="0" w:line="360" w:lineRule="auto"/>
        <w:jc w:val="both"/>
        <w:rPr>
          <w:rFonts w:ascii="Arial" w:eastAsia="Arial" w:hAnsi="Arial" w:cs="Arial"/>
        </w:rPr>
      </w:pPr>
      <w:r>
        <w:rPr>
          <w:rFonts w:ascii="Arial" w:eastAsia="Arial" w:hAnsi="Arial" w:cs="Arial"/>
        </w:rPr>
        <w:t>4.</w:t>
      </w:r>
      <w:r>
        <w:rPr>
          <w:rFonts w:ascii="Arial" w:eastAsia="Arial" w:hAnsi="Arial" w:cs="Arial"/>
        </w:rPr>
        <w:tab/>
        <w:t>Final decision of the reviewers will be made by editors.</w:t>
      </w:r>
    </w:p>
    <w:p w14:paraId="2FFD50B8" w14:textId="240E648F" w:rsidR="00925305" w:rsidRDefault="00925305">
      <w:pPr>
        <w:tabs>
          <w:tab w:val="left" w:pos="284"/>
        </w:tabs>
        <w:spacing w:after="0" w:line="360" w:lineRule="auto"/>
        <w:jc w:val="both"/>
        <w:rPr>
          <w:rFonts w:ascii="Arial" w:eastAsia="Arial" w:hAnsi="Arial" w:cs="Arial"/>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03E3B" w14:paraId="2BF94F7A" w14:textId="77777777">
        <w:trPr>
          <w:trHeight w:val="420"/>
        </w:trPr>
        <w:tc>
          <w:tcPr>
            <w:tcW w:w="450" w:type="dxa"/>
          </w:tcPr>
          <w:p w14:paraId="248D657D"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5F7B3C22"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5BEC862"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914061C" w14:textId="77777777" w:rsidR="00BD5BA7" w:rsidRPr="00925305" w:rsidRDefault="00BD5BA7" w:rsidP="00BD5BA7">
            <w:pPr>
              <w:tabs>
                <w:tab w:val="left" w:pos="284"/>
              </w:tabs>
              <w:spacing w:line="360" w:lineRule="auto"/>
              <w:jc w:val="both"/>
              <w:rPr>
                <w:rFonts w:ascii="Arial" w:eastAsia="Arial" w:hAnsi="Arial" w:cs="Arial"/>
                <w:b/>
                <w:bCs/>
                <w:lang w:val="en-ID"/>
              </w:rPr>
            </w:pPr>
            <w:r w:rsidRPr="00925305">
              <w:rPr>
                <w:rFonts w:ascii="Arial" w:eastAsia="Arial" w:hAnsi="Arial" w:cs="Arial"/>
                <w:b/>
                <w:bCs/>
                <w:lang w:val="en-ID"/>
              </w:rPr>
              <w:t>Imran Ali</w:t>
            </w:r>
          </w:p>
          <w:p w14:paraId="531A1DE2" w14:textId="77777777" w:rsidR="00803E3B" w:rsidRDefault="00803E3B">
            <w:pPr>
              <w:pBdr>
                <w:top w:val="nil"/>
                <w:left w:val="nil"/>
                <w:bottom w:val="nil"/>
                <w:right w:val="nil"/>
                <w:between w:val="nil"/>
              </w:pBdr>
              <w:ind w:left="34"/>
              <w:rPr>
                <w:rFonts w:ascii="Arial" w:eastAsia="Arial" w:hAnsi="Arial" w:cs="Arial"/>
                <w:b/>
                <w:color w:val="000000"/>
                <w:sz w:val="22"/>
                <w:szCs w:val="22"/>
              </w:rPr>
            </w:pPr>
          </w:p>
        </w:tc>
      </w:tr>
      <w:tr w:rsidR="00803E3B" w14:paraId="511AC3F7" w14:textId="77777777">
        <w:trPr>
          <w:trHeight w:val="420"/>
        </w:trPr>
        <w:tc>
          <w:tcPr>
            <w:tcW w:w="450" w:type="dxa"/>
          </w:tcPr>
          <w:p w14:paraId="166AD623"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1BA5B5E3"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3F3F8FA5"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4736268F" w14:textId="71EBDA83" w:rsidR="00CA1776" w:rsidRPr="00E92ADE" w:rsidRDefault="00CA1776" w:rsidP="00E92ADE">
            <w:pPr>
              <w:pBdr>
                <w:top w:val="nil"/>
                <w:left w:val="nil"/>
                <w:bottom w:val="nil"/>
                <w:right w:val="nil"/>
                <w:between w:val="nil"/>
              </w:pBdr>
              <w:rPr>
                <w:rFonts w:ascii="Arial" w:eastAsia="Arial" w:hAnsi="Arial" w:cs="Arial"/>
                <w:bCs/>
                <w:color w:val="000000"/>
                <w:lang w:val="en-ID"/>
              </w:rPr>
            </w:pPr>
            <w:r w:rsidRPr="00E92ADE">
              <w:rPr>
                <w:rFonts w:ascii="Arial" w:eastAsia="Arial" w:hAnsi="Arial" w:cs="Arial"/>
                <w:bCs/>
                <w:color w:val="000000"/>
                <w:lang w:val="en-ID"/>
              </w:rPr>
              <w:t xml:space="preserve">Department of Chemistry, College of Sciences, Taibah University </w:t>
            </w:r>
          </w:p>
          <w:p w14:paraId="0476800A" w14:textId="77777777" w:rsidR="00803E3B" w:rsidRDefault="00803E3B" w:rsidP="00E92ADE">
            <w:pPr>
              <w:pBdr>
                <w:top w:val="nil"/>
                <w:left w:val="nil"/>
                <w:bottom w:val="nil"/>
                <w:right w:val="nil"/>
                <w:between w:val="nil"/>
              </w:pBdr>
              <w:ind w:left="720"/>
              <w:rPr>
                <w:rFonts w:ascii="Arial" w:eastAsia="Arial" w:hAnsi="Arial" w:cs="Arial"/>
                <w:b/>
                <w:color w:val="000000"/>
                <w:sz w:val="22"/>
                <w:szCs w:val="22"/>
              </w:rPr>
            </w:pPr>
          </w:p>
        </w:tc>
      </w:tr>
      <w:tr w:rsidR="00803E3B" w14:paraId="098523E1" w14:textId="77777777">
        <w:trPr>
          <w:trHeight w:val="540"/>
        </w:trPr>
        <w:tc>
          <w:tcPr>
            <w:tcW w:w="450" w:type="dxa"/>
          </w:tcPr>
          <w:p w14:paraId="0ADCCDC0"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53CDEB42"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1DC718C6"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A0E1694" w14:textId="5E4D1184" w:rsidR="00803E3B" w:rsidRDefault="00E92ADE">
            <w:pPr>
              <w:pBdr>
                <w:top w:val="nil"/>
                <w:left w:val="nil"/>
                <w:bottom w:val="nil"/>
                <w:right w:val="nil"/>
                <w:between w:val="nil"/>
              </w:pBdr>
              <w:ind w:left="34"/>
              <w:rPr>
                <w:rFonts w:ascii="Arial" w:eastAsia="Arial" w:hAnsi="Arial" w:cs="Arial"/>
                <w:color w:val="000000"/>
                <w:sz w:val="22"/>
                <w:szCs w:val="22"/>
              </w:rPr>
            </w:pPr>
            <w:r w:rsidRPr="00E92ADE">
              <w:rPr>
                <w:rFonts w:ascii="Arial" w:eastAsia="Arial" w:hAnsi="Arial" w:cs="Arial"/>
                <w:bCs/>
                <w:color w:val="000000"/>
                <w:lang w:val="en-ID"/>
              </w:rPr>
              <w:t>Al-Medina Al-Munawara 41477, Saudi Arabia</w:t>
            </w:r>
            <w:r>
              <w:rPr>
                <w:rFonts w:ascii="Arial" w:eastAsia="Arial" w:hAnsi="Arial" w:cs="Arial"/>
                <w:bCs/>
                <w:color w:val="000000"/>
                <w:lang w:val="en-ID"/>
              </w:rPr>
              <w:t>.</w:t>
            </w:r>
          </w:p>
        </w:tc>
      </w:tr>
      <w:tr w:rsidR="00803E3B" w14:paraId="4FFC6712" w14:textId="77777777">
        <w:trPr>
          <w:trHeight w:val="420"/>
        </w:trPr>
        <w:tc>
          <w:tcPr>
            <w:tcW w:w="450" w:type="dxa"/>
          </w:tcPr>
          <w:p w14:paraId="53BE28CF"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41305E46"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779D6B6F"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D2F7084" w14:textId="5326133B" w:rsidR="00803E3B" w:rsidRDefault="000731E7">
            <w:pPr>
              <w:pBdr>
                <w:top w:val="nil"/>
                <w:left w:val="nil"/>
                <w:bottom w:val="nil"/>
                <w:right w:val="nil"/>
                <w:between w:val="nil"/>
              </w:pBdr>
              <w:ind w:left="34"/>
              <w:rPr>
                <w:rFonts w:ascii="Arial" w:eastAsia="Arial" w:hAnsi="Arial" w:cs="Arial"/>
                <w:color w:val="000000"/>
                <w:sz w:val="22"/>
                <w:szCs w:val="22"/>
              </w:rPr>
            </w:pPr>
            <w:hyperlink r:id="rId6" w:history="1">
              <w:r w:rsidR="00BD5BA7" w:rsidRPr="00925305">
                <w:rPr>
                  <w:rStyle w:val="Hyperlink"/>
                  <w:rFonts w:ascii="Arial" w:eastAsia="Arial" w:hAnsi="Arial" w:cs="Arial"/>
                  <w:lang w:val="en-ID"/>
                </w:rPr>
                <w:t>drimran.chiral@gmail.com</w:t>
              </w:r>
            </w:hyperlink>
            <w:r w:rsidR="00BD5BA7" w:rsidRPr="00925305">
              <w:rPr>
                <w:rFonts w:ascii="Arial" w:eastAsia="Arial" w:hAnsi="Arial" w:cs="Arial"/>
                <w:lang w:val="en-ID"/>
              </w:rPr>
              <w:t>, </w:t>
            </w:r>
            <w:hyperlink r:id="rId7" w:history="1">
              <w:r w:rsidR="00BD5BA7" w:rsidRPr="00925305">
                <w:rPr>
                  <w:rStyle w:val="Hyperlink"/>
                  <w:rFonts w:ascii="Arial" w:eastAsia="Arial" w:hAnsi="Arial" w:cs="Arial"/>
                  <w:lang w:val="en-ID"/>
                </w:rPr>
                <w:t>drimran_ali@yahoo.com</w:t>
              </w:r>
            </w:hyperlink>
          </w:p>
        </w:tc>
      </w:tr>
      <w:tr w:rsidR="00803E3B" w14:paraId="13CE63EC" w14:textId="77777777">
        <w:trPr>
          <w:trHeight w:val="420"/>
        </w:trPr>
        <w:tc>
          <w:tcPr>
            <w:tcW w:w="450" w:type="dxa"/>
          </w:tcPr>
          <w:p w14:paraId="210B05C4"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3EE8FD14"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B41D00B" w14:textId="77777777" w:rsidR="00803E3B" w:rsidRDefault="00803E3B">
            <w:pPr>
              <w:pBdr>
                <w:top w:val="nil"/>
                <w:left w:val="nil"/>
                <w:bottom w:val="nil"/>
                <w:right w:val="nil"/>
                <w:between w:val="nil"/>
              </w:pBdr>
              <w:ind w:left="34"/>
              <w:rPr>
                <w:rFonts w:ascii="Arial" w:eastAsia="Arial" w:hAnsi="Arial" w:cs="Arial"/>
                <w:color w:val="000000"/>
                <w:sz w:val="22"/>
                <w:szCs w:val="22"/>
              </w:rPr>
            </w:pPr>
          </w:p>
          <w:p w14:paraId="76D6FF6C"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E2E9C51" w14:textId="77777777" w:rsidR="00783A7A" w:rsidRPr="00783A7A" w:rsidRDefault="00783A7A" w:rsidP="00783A7A">
            <w:pPr>
              <w:pBdr>
                <w:top w:val="nil"/>
                <w:left w:val="nil"/>
                <w:bottom w:val="nil"/>
                <w:right w:val="nil"/>
                <w:between w:val="nil"/>
              </w:pBdr>
              <w:ind w:left="34"/>
              <w:rPr>
                <w:rFonts w:ascii="Arial" w:eastAsia="Arial" w:hAnsi="Arial" w:cs="Arial"/>
                <w:color w:val="000000"/>
                <w:sz w:val="22"/>
                <w:szCs w:val="22"/>
              </w:rPr>
            </w:pPr>
            <w:r w:rsidRPr="00783A7A">
              <w:rPr>
                <w:rFonts w:ascii="Arial" w:eastAsia="Arial" w:hAnsi="Arial" w:cs="Arial"/>
                <w:color w:val="000000"/>
                <w:sz w:val="22"/>
                <w:szCs w:val="22"/>
              </w:rPr>
              <w:t>Water treatment by new generation nano-adsorbents, Water</w:t>
            </w:r>
          </w:p>
          <w:p w14:paraId="3111D2BD" w14:textId="0D2FBA6D" w:rsidR="00803E3B" w:rsidRDefault="00783A7A" w:rsidP="00783A7A">
            <w:pPr>
              <w:pBdr>
                <w:top w:val="nil"/>
                <w:left w:val="nil"/>
                <w:bottom w:val="nil"/>
                <w:right w:val="nil"/>
                <w:between w:val="nil"/>
              </w:pBdr>
              <w:ind w:left="34"/>
              <w:rPr>
                <w:rFonts w:ascii="Arial" w:eastAsia="Arial" w:hAnsi="Arial" w:cs="Arial"/>
                <w:color w:val="000000"/>
                <w:sz w:val="22"/>
                <w:szCs w:val="22"/>
              </w:rPr>
            </w:pPr>
            <w:r w:rsidRPr="00783A7A">
              <w:rPr>
                <w:rFonts w:ascii="Arial" w:eastAsia="Arial" w:hAnsi="Arial" w:cs="Arial"/>
                <w:color w:val="000000"/>
                <w:sz w:val="22"/>
                <w:szCs w:val="22"/>
              </w:rPr>
              <w:t>splitting by nano-materials, Surfactant and Colloidal Chemistry</w:t>
            </w:r>
          </w:p>
        </w:tc>
      </w:tr>
    </w:tbl>
    <w:p w14:paraId="6FDBFE3E" w14:textId="77777777" w:rsidR="00803E3B" w:rsidRDefault="00803E3B">
      <w:pPr>
        <w:spacing w:after="0" w:line="240" w:lineRule="auto"/>
        <w:jc w:val="both"/>
        <w:rPr>
          <w:rFonts w:ascii="Arial" w:eastAsia="Arial" w:hAnsi="Arial" w:cs="Arial"/>
        </w:rPr>
      </w:pP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03E3B" w14:paraId="32F6C4A5" w14:textId="77777777">
        <w:trPr>
          <w:trHeight w:val="420"/>
        </w:trPr>
        <w:tc>
          <w:tcPr>
            <w:tcW w:w="450" w:type="dxa"/>
          </w:tcPr>
          <w:p w14:paraId="65B5827D"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7F5BD9E3"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1C2C990"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28BB429A" w14:textId="60B734E9" w:rsidR="00803E3B" w:rsidRPr="003A7ABB" w:rsidRDefault="000731E7">
            <w:pPr>
              <w:pBdr>
                <w:top w:val="nil"/>
                <w:left w:val="nil"/>
                <w:bottom w:val="nil"/>
                <w:right w:val="nil"/>
                <w:between w:val="nil"/>
              </w:pBdr>
              <w:ind w:left="34"/>
              <w:rPr>
                <w:rFonts w:ascii="Arial" w:eastAsia="Arial" w:hAnsi="Arial" w:cs="Arial"/>
                <w:b/>
                <w:color w:val="000000"/>
                <w:sz w:val="22"/>
                <w:szCs w:val="22"/>
              </w:rPr>
            </w:pPr>
            <w:hyperlink r:id="rId8" w:history="1">
              <w:r w:rsidR="00BD5BA7" w:rsidRPr="003A7ABB">
                <w:rPr>
                  <w:rStyle w:val="Hyperlink"/>
                  <w:rFonts w:ascii="Arial" w:eastAsia="Arial" w:hAnsi="Arial" w:cs="Arial"/>
                  <w:b/>
                  <w:bCs/>
                  <w:color w:val="auto"/>
                  <w:sz w:val="22"/>
                  <w:szCs w:val="22"/>
                  <w:u w:val="none"/>
                </w:rPr>
                <w:t>Ridha Lafi</w:t>
              </w:r>
            </w:hyperlink>
          </w:p>
        </w:tc>
      </w:tr>
      <w:tr w:rsidR="00803E3B" w14:paraId="415598FD" w14:textId="77777777">
        <w:trPr>
          <w:trHeight w:val="420"/>
        </w:trPr>
        <w:tc>
          <w:tcPr>
            <w:tcW w:w="450" w:type="dxa"/>
          </w:tcPr>
          <w:p w14:paraId="3FE2CF59"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7B396843" w14:textId="77777777" w:rsidR="00803E3B" w:rsidRDefault="003B2805">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6461D7DC" w14:textId="77777777" w:rsidR="00803E3B" w:rsidRDefault="003B2805">
            <w:pPr>
              <w:ind w:left="34"/>
              <w:rPr>
                <w:rFonts w:ascii="Arial" w:eastAsia="Arial" w:hAnsi="Arial" w:cs="Arial"/>
                <w:sz w:val="22"/>
                <w:szCs w:val="22"/>
              </w:rPr>
            </w:pPr>
            <w:r>
              <w:rPr>
                <w:rFonts w:ascii="Arial" w:eastAsia="Arial" w:hAnsi="Arial" w:cs="Arial"/>
                <w:sz w:val="22"/>
                <w:szCs w:val="22"/>
              </w:rPr>
              <w:t>:</w:t>
            </w:r>
          </w:p>
        </w:tc>
        <w:tc>
          <w:tcPr>
            <w:tcW w:w="6259" w:type="dxa"/>
          </w:tcPr>
          <w:p w14:paraId="18A30723" w14:textId="213B5F72" w:rsidR="00803E3B" w:rsidRPr="00BD5BA7" w:rsidRDefault="00BD5BA7">
            <w:pPr>
              <w:ind w:left="34"/>
              <w:rPr>
                <w:rFonts w:ascii="Arial" w:eastAsia="Arial" w:hAnsi="Arial" w:cs="Arial"/>
                <w:bCs/>
                <w:sz w:val="22"/>
                <w:szCs w:val="22"/>
              </w:rPr>
            </w:pPr>
            <w:r w:rsidRPr="00BD5BA7">
              <w:rPr>
                <w:rFonts w:ascii="Arial" w:eastAsia="Arial" w:hAnsi="Arial" w:cs="Arial"/>
                <w:bCs/>
                <w:sz w:val="22"/>
                <w:szCs w:val="22"/>
              </w:rPr>
              <w:t>a Laboratory of Water, Membranes and Environmental Biotechnologies, CERTE</w:t>
            </w:r>
            <w:r>
              <w:rPr>
                <w:rFonts w:ascii="Arial" w:eastAsia="Arial" w:hAnsi="Arial" w:cs="Arial"/>
                <w:bCs/>
                <w:sz w:val="22"/>
                <w:szCs w:val="22"/>
              </w:rPr>
              <w:t>.</w:t>
            </w:r>
          </w:p>
        </w:tc>
      </w:tr>
      <w:tr w:rsidR="00803E3B" w14:paraId="15F4AD88" w14:textId="77777777">
        <w:trPr>
          <w:trHeight w:val="540"/>
        </w:trPr>
        <w:tc>
          <w:tcPr>
            <w:tcW w:w="450" w:type="dxa"/>
          </w:tcPr>
          <w:p w14:paraId="0BDB027F"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6BFB7AC8"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29A230C9"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E3658AC" w14:textId="36CAE837" w:rsidR="00803E3B" w:rsidRDefault="00BD5BA7">
            <w:pPr>
              <w:pBdr>
                <w:top w:val="nil"/>
                <w:left w:val="nil"/>
                <w:bottom w:val="nil"/>
                <w:right w:val="nil"/>
                <w:between w:val="nil"/>
              </w:pBdr>
              <w:ind w:left="34"/>
              <w:rPr>
                <w:rFonts w:ascii="Arial" w:eastAsia="Arial" w:hAnsi="Arial" w:cs="Arial"/>
                <w:color w:val="000000"/>
                <w:sz w:val="22"/>
                <w:szCs w:val="22"/>
              </w:rPr>
            </w:pPr>
            <w:r w:rsidRPr="00BD5BA7">
              <w:rPr>
                <w:rFonts w:ascii="Arial" w:eastAsia="Arial" w:hAnsi="Arial" w:cs="Arial"/>
                <w:bCs/>
                <w:sz w:val="22"/>
                <w:szCs w:val="22"/>
              </w:rPr>
              <w:t>Soliman, Tunisia.</w:t>
            </w:r>
          </w:p>
        </w:tc>
      </w:tr>
      <w:tr w:rsidR="00803E3B" w14:paraId="751FE484" w14:textId="77777777">
        <w:trPr>
          <w:trHeight w:val="420"/>
        </w:trPr>
        <w:tc>
          <w:tcPr>
            <w:tcW w:w="450" w:type="dxa"/>
          </w:tcPr>
          <w:p w14:paraId="66B1F539"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54197C19"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70BAB69A"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5FC24E3" w14:textId="515B27D5" w:rsidR="00803E3B" w:rsidRDefault="000731E7">
            <w:pPr>
              <w:pBdr>
                <w:top w:val="nil"/>
                <w:left w:val="nil"/>
                <w:bottom w:val="nil"/>
                <w:right w:val="nil"/>
                <w:between w:val="nil"/>
              </w:pBdr>
              <w:ind w:left="34"/>
              <w:rPr>
                <w:rFonts w:ascii="Arial" w:eastAsia="Arial" w:hAnsi="Arial" w:cs="Arial"/>
                <w:color w:val="000000"/>
                <w:sz w:val="22"/>
                <w:szCs w:val="22"/>
              </w:rPr>
            </w:pPr>
            <w:hyperlink r:id="rId9" w:history="1">
              <w:r w:rsidR="00BD5BA7" w:rsidRPr="00BD5BA7">
                <w:rPr>
                  <w:rStyle w:val="Hyperlink"/>
                  <w:rFonts w:ascii="Arial" w:eastAsia="Arial" w:hAnsi="Arial" w:cs="Arial"/>
                  <w:sz w:val="22"/>
                  <w:szCs w:val="22"/>
                </w:rPr>
                <w:t>ridha.lafi@yahoo.fr</w:t>
              </w:r>
            </w:hyperlink>
          </w:p>
        </w:tc>
      </w:tr>
      <w:tr w:rsidR="00803E3B" w14:paraId="0E3B781D" w14:textId="77777777">
        <w:trPr>
          <w:trHeight w:val="420"/>
        </w:trPr>
        <w:tc>
          <w:tcPr>
            <w:tcW w:w="450" w:type="dxa"/>
          </w:tcPr>
          <w:p w14:paraId="638E83CD"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6D634662"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490018F" w14:textId="77777777" w:rsidR="00803E3B" w:rsidRDefault="00803E3B">
            <w:pPr>
              <w:pBdr>
                <w:top w:val="nil"/>
                <w:left w:val="nil"/>
                <w:bottom w:val="nil"/>
                <w:right w:val="nil"/>
                <w:between w:val="nil"/>
              </w:pBdr>
              <w:ind w:left="34"/>
              <w:rPr>
                <w:rFonts w:ascii="Arial" w:eastAsia="Arial" w:hAnsi="Arial" w:cs="Arial"/>
                <w:color w:val="000000"/>
                <w:sz w:val="22"/>
                <w:szCs w:val="22"/>
              </w:rPr>
            </w:pPr>
          </w:p>
          <w:p w14:paraId="73988A69"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E02D894" w14:textId="07A38B14" w:rsidR="00803E3B" w:rsidRDefault="00BD1F43">
            <w:pPr>
              <w:pBdr>
                <w:top w:val="nil"/>
                <w:left w:val="nil"/>
                <w:bottom w:val="nil"/>
                <w:right w:val="nil"/>
                <w:between w:val="nil"/>
              </w:pBdr>
              <w:ind w:left="34"/>
              <w:rPr>
                <w:rFonts w:ascii="Arial" w:eastAsia="Arial" w:hAnsi="Arial" w:cs="Arial"/>
                <w:color w:val="000000"/>
                <w:sz w:val="22"/>
                <w:szCs w:val="22"/>
              </w:rPr>
            </w:pPr>
            <w:r w:rsidRPr="00BD1F43">
              <w:rPr>
                <w:rFonts w:ascii="Arial" w:eastAsia="Arial" w:hAnsi="Arial" w:cs="Arial"/>
                <w:color w:val="000000"/>
                <w:sz w:val="22"/>
                <w:szCs w:val="22"/>
              </w:rPr>
              <w:t>Environmental and Chemical Engineering Membrane and Adsorption</w:t>
            </w:r>
          </w:p>
        </w:tc>
      </w:tr>
    </w:tbl>
    <w:p w14:paraId="1A7BBBEA" w14:textId="77777777" w:rsidR="00803E3B" w:rsidRDefault="00803E3B">
      <w:pPr>
        <w:spacing w:after="0" w:line="240" w:lineRule="auto"/>
        <w:jc w:val="both"/>
        <w:rPr>
          <w:rFonts w:ascii="Arial" w:eastAsia="Arial" w:hAnsi="Arial" w:cs="Arial"/>
        </w:rPr>
      </w:pPr>
    </w:p>
    <w:tbl>
      <w:tblPr>
        <w:tblStyle w:val="a5"/>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03E3B" w14:paraId="22BC5EF0" w14:textId="77777777">
        <w:trPr>
          <w:trHeight w:val="420"/>
        </w:trPr>
        <w:tc>
          <w:tcPr>
            <w:tcW w:w="450" w:type="dxa"/>
          </w:tcPr>
          <w:p w14:paraId="17E4CF82"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3FF97D5A"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614AB857"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5287208B" w14:textId="77777777" w:rsidR="00BD5BA7" w:rsidRPr="003A7ABB" w:rsidRDefault="000731E7" w:rsidP="00BD5BA7">
            <w:pPr>
              <w:tabs>
                <w:tab w:val="left" w:pos="284"/>
              </w:tabs>
              <w:spacing w:line="360" w:lineRule="auto"/>
              <w:jc w:val="both"/>
              <w:rPr>
                <w:rFonts w:ascii="Arial" w:eastAsia="Arial" w:hAnsi="Arial" w:cs="Arial"/>
                <w:b/>
                <w:bCs/>
              </w:rPr>
            </w:pPr>
            <w:hyperlink r:id="rId10" w:history="1">
              <w:r w:rsidR="00BD5BA7" w:rsidRPr="003A7ABB">
                <w:rPr>
                  <w:rStyle w:val="Hyperlink"/>
                  <w:rFonts w:ascii="Arial" w:eastAsia="Arial" w:hAnsi="Arial" w:cs="Arial"/>
                  <w:b/>
                  <w:bCs/>
                  <w:color w:val="auto"/>
                  <w:u w:val="none"/>
                </w:rPr>
                <w:t>Niyaz Mohammad Mahmoodi</w:t>
              </w:r>
            </w:hyperlink>
          </w:p>
          <w:p w14:paraId="0A8EC8DC" w14:textId="77777777" w:rsidR="00803E3B" w:rsidRPr="003A7ABB" w:rsidRDefault="00803E3B">
            <w:pPr>
              <w:pBdr>
                <w:top w:val="nil"/>
                <w:left w:val="nil"/>
                <w:bottom w:val="nil"/>
                <w:right w:val="nil"/>
                <w:between w:val="nil"/>
              </w:pBdr>
              <w:ind w:left="34"/>
              <w:rPr>
                <w:rFonts w:ascii="Arial" w:eastAsia="Arial" w:hAnsi="Arial" w:cs="Arial"/>
                <w:b/>
                <w:bCs/>
                <w:sz w:val="22"/>
                <w:szCs w:val="22"/>
              </w:rPr>
            </w:pPr>
          </w:p>
        </w:tc>
      </w:tr>
      <w:tr w:rsidR="00803E3B" w14:paraId="75CC5206" w14:textId="77777777">
        <w:trPr>
          <w:trHeight w:val="420"/>
        </w:trPr>
        <w:tc>
          <w:tcPr>
            <w:tcW w:w="450" w:type="dxa"/>
          </w:tcPr>
          <w:p w14:paraId="2F92EDD0"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32BA091F" w14:textId="77777777" w:rsidR="00803E3B" w:rsidRDefault="003B2805">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25FCCBD2" w14:textId="77777777" w:rsidR="00803E3B" w:rsidRDefault="003B2805">
            <w:pPr>
              <w:ind w:left="34"/>
              <w:rPr>
                <w:rFonts w:ascii="Arial" w:eastAsia="Arial" w:hAnsi="Arial" w:cs="Arial"/>
                <w:sz w:val="22"/>
                <w:szCs w:val="22"/>
              </w:rPr>
            </w:pPr>
            <w:r>
              <w:rPr>
                <w:rFonts w:ascii="Arial" w:eastAsia="Arial" w:hAnsi="Arial" w:cs="Arial"/>
                <w:sz w:val="22"/>
                <w:szCs w:val="22"/>
              </w:rPr>
              <w:t>:</w:t>
            </w:r>
          </w:p>
        </w:tc>
        <w:tc>
          <w:tcPr>
            <w:tcW w:w="6259" w:type="dxa"/>
          </w:tcPr>
          <w:p w14:paraId="6E23FDCB" w14:textId="0162B43A" w:rsidR="00803E3B" w:rsidRPr="00BD5BA7" w:rsidRDefault="00BD5BA7">
            <w:pPr>
              <w:ind w:left="34"/>
              <w:rPr>
                <w:rFonts w:ascii="Arial" w:eastAsia="Arial" w:hAnsi="Arial" w:cs="Arial"/>
                <w:bCs/>
                <w:sz w:val="22"/>
                <w:szCs w:val="22"/>
              </w:rPr>
            </w:pPr>
            <w:r w:rsidRPr="00BD5BA7">
              <w:rPr>
                <w:rFonts w:ascii="Arial" w:eastAsia="Arial" w:hAnsi="Arial" w:cs="Arial"/>
                <w:bCs/>
                <w:sz w:val="22"/>
                <w:szCs w:val="22"/>
              </w:rPr>
              <w:t>Department of Environmental Research, Institute for Color Science and Technology</w:t>
            </w:r>
          </w:p>
        </w:tc>
      </w:tr>
      <w:tr w:rsidR="00803E3B" w14:paraId="65CB3852" w14:textId="77777777">
        <w:trPr>
          <w:trHeight w:val="540"/>
        </w:trPr>
        <w:tc>
          <w:tcPr>
            <w:tcW w:w="450" w:type="dxa"/>
          </w:tcPr>
          <w:p w14:paraId="3A73A4FE"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018D8503"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2D34644F"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DF90896" w14:textId="6AEBB981" w:rsidR="00803E3B" w:rsidRDefault="00BD5BA7">
            <w:pPr>
              <w:pBdr>
                <w:top w:val="nil"/>
                <w:left w:val="nil"/>
                <w:bottom w:val="nil"/>
                <w:right w:val="nil"/>
                <w:between w:val="nil"/>
              </w:pBdr>
              <w:ind w:left="34"/>
              <w:rPr>
                <w:rFonts w:ascii="Arial" w:eastAsia="Arial" w:hAnsi="Arial" w:cs="Arial"/>
                <w:color w:val="000000"/>
                <w:sz w:val="22"/>
                <w:szCs w:val="22"/>
              </w:rPr>
            </w:pPr>
            <w:r w:rsidRPr="00BD5BA7">
              <w:rPr>
                <w:rFonts w:ascii="Arial" w:eastAsia="Arial" w:hAnsi="Arial" w:cs="Arial"/>
                <w:bCs/>
                <w:sz w:val="22"/>
                <w:szCs w:val="22"/>
              </w:rPr>
              <w:t>Tehran, Iran.</w:t>
            </w:r>
          </w:p>
        </w:tc>
      </w:tr>
      <w:tr w:rsidR="00803E3B" w14:paraId="4CE7D484" w14:textId="77777777">
        <w:trPr>
          <w:trHeight w:val="420"/>
        </w:trPr>
        <w:tc>
          <w:tcPr>
            <w:tcW w:w="450" w:type="dxa"/>
          </w:tcPr>
          <w:p w14:paraId="403C916F"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6EA41B86"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28C0D978"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96398C1" w14:textId="33C05333" w:rsidR="00803E3B" w:rsidRDefault="00BD5BA7">
            <w:pPr>
              <w:pBdr>
                <w:top w:val="nil"/>
                <w:left w:val="nil"/>
                <w:bottom w:val="nil"/>
                <w:right w:val="nil"/>
                <w:between w:val="nil"/>
              </w:pBdr>
              <w:ind w:left="34"/>
              <w:rPr>
                <w:rFonts w:ascii="Arial" w:eastAsia="Arial" w:hAnsi="Arial" w:cs="Arial"/>
                <w:color w:val="000000"/>
                <w:sz w:val="22"/>
                <w:szCs w:val="22"/>
              </w:rPr>
            </w:pPr>
            <w:r w:rsidRPr="00040AC8">
              <w:rPr>
                <w:rFonts w:ascii="Arial" w:eastAsia="Arial" w:hAnsi="Arial" w:cs="Arial"/>
              </w:rPr>
              <w:t>nm_mahmoodi@aut.ac.ir</w:t>
            </w:r>
          </w:p>
        </w:tc>
      </w:tr>
      <w:tr w:rsidR="00803E3B" w14:paraId="2CC1FFA9" w14:textId="77777777">
        <w:trPr>
          <w:trHeight w:val="420"/>
        </w:trPr>
        <w:tc>
          <w:tcPr>
            <w:tcW w:w="450" w:type="dxa"/>
          </w:tcPr>
          <w:p w14:paraId="74D0B2D4"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056957EB"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355E913D" w14:textId="77777777" w:rsidR="00803E3B" w:rsidRDefault="00803E3B">
            <w:pPr>
              <w:pBdr>
                <w:top w:val="nil"/>
                <w:left w:val="nil"/>
                <w:bottom w:val="nil"/>
                <w:right w:val="nil"/>
                <w:between w:val="nil"/>
              </w:pBdr>
              <w:ind w:left="34"/>
              <w:rPr>
                <w:rFonts w:ascii="Arial" w:eastAsia="Arial" w:hAnsi="Arial" w:cs="Arial"/>
                <w:color w:val="000000"/>
                <w:sz w:val="22"/>
                <w:szCs w:val="22"/>
              </w:rPr>
            </w:pPr>
          </w:p>
          <w:p w14:paraId="07F693DA"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992B8A3" w14:textId="36A8B17F" w:rsidR="00803E3B" w:rsidRDefault="00783A7A">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E</w:t>
            </w:r>
            <w:r w:rsidRPr="00783A7A">
              <w:rPr>
                <w:rFonts w:ascii="Arial" w:eastAsia="Arial" w:hAnsi="Arial" w:cs="Arial"/>
                <w:color w:val="000000"/>
                <w:sz w:val="22"/>
                <w:szCs w:val="22"/>
              </w:rPr>
              <w:t>nvironmental nanotechnology for water and wastewater treatment including the removal of pollutants using different nanomaterials (nanosheets, nanotubes, nanofibers, nanocomposites, and nanoparticles). The main processes are adsorption, advanced oxidation, enzymatic, and membrane</w:t>
            </w:r>
          </w:p>
        </w:tc>
      </w:tr>
    </w:tbl>
    <w:p w14:paraId="2979C3F2" w14:textId="77777777" w:rsidR="00803E3B" w:rsidRDefault="00803E3B">
      <w:pPr>
        <w:spacing w:after="0" w:line="240" w:lineRule="auto"/>
        <w:jc w:val="both"/>
        <w:rPr>
          <w:rFonts w:ascii="Arial" w:eastAsia="Arial" w:hAnsi="Arial" w:cs="Arial"/>
        </w:rPr>
      </w:pPr>
    </w:p>
    <w:tbl>
      <w:tblPr>
        <w:tblStyle w:val="a6"/>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03E3B" w14:paraId="1B52EFE6" w14:textId="77777777">
        <w:trPr>
          <w:trHeight w:val="420"/>
        </w:trPr>
        <w:tc>
          <w:tcPr>
            <w:tcW w:w="450" w:type="dxa"/>
          </w:tcPr>
          <w:p w14:paraId="3F5EF4AE"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38DD81EA"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24CDCB85" w14:textId="77777777" w:rsidR="00803E3B" w:rsidRDefault="003B2805">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6057B2C" w14:textId="0279F66D" w:rsidR="00803E3B" w:rsidRPr="003A7ABB" w:rsidRDefault="00BD0308">
            <w:pPr>
              <w:pBdr>
                <w:top w:val="nil"/>
                <w:left w:val="nil"/>
                <w:bottom w:val="nil"/>
                <w:right w:val="nil"/>
                <w:between w:val="nil"/>
              </w:pBdr>
              <w:ind w:left="34"/>
              <w:rPr>
                <w:rFonts w:ascii="Arial" w:eastAsia="Arial" w:hAnsi="Arial" w:cs="Arial"/>
                <w:b/>
                <w:bCs/>
                <w:color w:val="000000"/>
                <w:sz w:val="22"/>
                <w:szCs w:val="22"/>
              </w:rPr>
            </w:pPr>
            <w:r w:rsidRPr="003A7ABB">
              <w:rPr>
                <w:rFonts w:ascii="Arial" w:eastAsia="Arial" w:hAnsi="Arial" w:cs="Arial"/>
                <w:b/>
                <w:bCs/>
              </w:rPr>
              <w:t>Ahmed Ibrahim Abd-</w:t>
            </w:r>
            <w:proofErr w:type="spellStart"/>
            <w:r w:rsidRPr="003A7ABB">
              <w:rPr>
                <w:rFonts w:ascii="Arial" w:eastAsia="Arial" w:hAnsi="Arial" w:cs="Arial"/>
                <w:b/>
                <w:bCs/>
              </w:rPr>
              <w:t>Elhamid</w:t>
            </w:r>
            <w:proofErr w:type="spellEnd"/>
          </w:p>
        </w:tc>
      </w:tr>
      <w:tr w:rsidR="00803E3B" w14:paraId="6B00824F" w14:textId="77777777">
        <w:trPr>
          <w:trHeight w:val="420"/>
        </w:trPr>
        <w:tc>
          <w:tcPr>
            <w:tcW w:w="450" w:type="dxa"/>
          </w:tcPr>
          <w:p w14:paraId="57CA04C6"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7C25FEEF" w14:textId="77777777" w:rsidR="00803E3B" w:rsidRDefault="003B2805">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58B22350" w14:textId="77777777" w:rsidR="00803E3B" w:rsidRDefault="003B2805">
            <w:pPr>
              <w:ind w:left="34"/>
              <w:rPr>
                <w:rFonts w:ascii="Arial" w:eastAsia="Arial" w:hAnsi="Arial" w:cs="Arial"/>
                <w:sz w:val="22"/>
                <w:szCs w:val="22"/>
              </w:rPr>
            </w:pPr>
            <w:r>
              <w:rPr>
                <w:rFonts w:ascii="Arial" w:eastAsia="Arial" w:hAnsi="Arial" w:cs="Arial"/>
                <w:sz w:val="22"/>
                <w:szCs w:val="22"/>
              </w:rPr>
              <w:t>:</w:t>
            </w:r>
          </w:p>
        </w:tc>
        <w:tc>
          <w:tcPr>
            <w:tcW w:w="6259" w:type="dxa"/>
          </w:tcPr>
          <w:p w14:paraId="4501A415" w14:textId="4C921C50" w:rsidR="00803E3B" w:rsidRPr="00BD5BA7" w:rsidRDefault="00BD5BA7">
            <w:pPr>
              <w:ind w:left="34"/>
              <w:rPr>
                <w:rFonts w:ascii="Arial" w:eastAsia="Arial" w:hAnsi="Arial" w:cs="Arial"/>
                <w:bCs/>
                <w:sz w:val="22"/>
                <w:szCs w:val="22"/>
              </w:rPr>
            </w:pPr>
            <w:r w:rsidRPr="00BD5BA7">
              <w:rPr>
                <w:rFonts w:ascii="Arial" w:eastAsia="Arial" w:hAnsi="Arial" w:cs="Arial"/>
                <w:bCs/>
                <w:sz w:val="22"/>
                <w:szCs w:val="22"/>
              </w:rPr>
              <w:t>Advanced Technology and New Materials Research Institute</w:t>
            </w:r>
          </w:p>
        </w:tc>
      </w:tr>
      <w:tr w:rsidR="00803E3B" w14:paraId="4C9311BA" w14:textId="77777777">
        <w:trPr>
          <w:trHeight w:val="540"/>
        </w:trPr>
        <w:tc>
          <w:tcPr>
            <w:tcW w:w="450" w:type="dxa"/>
          </w:tcPr>
          <w:p w14:paraId="0D93F1E2"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7FB33534"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190CFE62"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287BE0F" w14:textId="71E01C61" w:rsidR="00803E3B" w:rsidRDefault="00BD5BA7">
            <w:pPr>
              <w:pBdr>
                <w:top w:val="nil"/>
                <w:left w:val="nil"/>
                <w:bottom w:val="nil"/>
                <w:right w:val="nil"/>
                <w:between w:val="nil"/>
              </w:pBdr>
              <w:ind w:left="34"/>
              <w:rPr>
                <w:rFonts w:ascii="Arial" w:eastAsia="Arial" w:hAnsi="Arial" w:cs="Arial"/>
                <w:color w:val="000000"/>
                <w:sz w:val="22"/>
                <w:szCs w:val="22"/>
              </w:rPr>
            </w:pPr>
            <w:r w:rsidRPr="00BD5BA7">
              <w:rPr>
                <w:rFonts w:ascii="Arial" w:eastAsia="Arial" w:hAnsi="Arial" w:cs="Arial"/>
                <w:bCs/>
                <w:sz w:val="22"/>
                <w:szCs w:val="22"/>
              </w:rPr>
              <w:t xml:space="preserve">City of Scientific Research and Technological Applications (SRTA-City), New Borg </w:t>
            </w:r>
            <w:proofErr w:type="spellStart"/>
            <w:r w:rsidRPr="00BD5BA7">
              <w:rPr>
                <w:rFonts w:ascii="Arial" w:eastAsia="Arial" w:hAnsi="Arial" w:cs="Arial"/>
                <w:bCs/>
                <w:sz w:val="22"/>
                <w:szCs w:val="22"/>
              </w:rPr>
              <w:t>AlArab</w:t>
            </w:r>
            <w:proofErr w:type="spellEnd"/>
            <w:r w:rsidRPr="00BD5BA7">
              <w:rPr>
                <w:rFonts w:ascii="Arial" w:eastAsia="Arial" w:hAnsi="Arial" w:cs="Arial"/>
                <w:bCs/>
                <w:sz w:val="22"/>
                <w:szCs w:val="22"/>
              </w:rPr>
              <w:t>, Alexandria 21934, Egypt,</w:t>
            </w:r>
          </w:p>
        </w:tc>
      </w:tr>
      <w:tr w:rsidR="00803E3B" w14:paraId="2A88F673" w14:textId="77777777">
        <w:trPr>
          <w:trHeight w:val="420"/>
        </w:trPr>
        <w:tc>
          <w:tcPr>
            <w:tcW w:w="450" w:type="dxa"/>
          </w:tcPr>
          <w:p w14:paraId="411BE2F7"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65DEE1C3"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3287F359"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48F5A53" w14:textId="72D0A28C" w:rsidR="00803E3B" w:rsidRDefault="000731E7">
            <w:pPr>
              <w:pBdr>
                <w:top w:val="nil"/>
                <w:left w:val="nil"/>
                <w:bottom w:val="nil"/>
                <w:right w:val="nil"/>
                <w:between w:val="nil"/>
              </w:pBdr>
              <w:ind w:left="34"/>
              <w:rPr>
                <w:rFonts w:ascii="Arial" w:eastAsia="Arial" w:hAnsi="Arial" w:cs="Arial"/>
                <w:color w:val="000000"/>
                <w:sz w:val="22"/>
                <w:szCs w:val="22"/>
              </w:rPr>
            </w:pPr>
            <w:hyperlink r:id="rId11" w:history="1">
              <w:r w:rsidR="00BD5BA7" w:rsidRPr="005E3748">
                <w:rPr>
                  <w:rStyle w:val="Hyperlink"/>
                  <w:rFonts w:ascii="Arial" w:eastAsia="Arial" w:hAnsi="Arial" w:cs="Arial"/>
                </w:rPr>
                <w:t>ahm_ch_ibr@yahoo.com</w:t>
              </w:r>
            </w:hyperlink>
          </w:p>
        </w:tc>
      </w:tr>
      <w:tr w:rsidR="00803E3B" w14:paraId="3B754C67" w14:textId="77777777">
        <w:trPr>
          <w:trHeight w:val="420"/>
        </w:trPr>
        <w:tc>
          <w:tcPr>
            <w:tcW w:w="450" w:type="dxa"/>
          </w:tcPr>
          <w:p w14:paraId="63635A83" w14:textId="77777777" w:rsidR="00803E3B" w:rsidRDefault="00803E3B">
            <w:pPr>
              <w:pBdr>
                <w:top w:val="nil"/>
                <w:left w:val="nil"/>
                <w:bottom w:val="nil"/>
                <w:right w:val="nil"/>
                <w:between w:val="nil"/>
              </w:pBdr>
              <w:ind w:left="34"/>
              <w:rPr>
                <w:rFonts w:ascii="Arial" w:eastAsia="Arial" w:hAnsi="Arial" w:cs="Arial"/>
                <w:color w:val="000000"/>
                <w:sz w:val="22"/>
                <w:szCs w:val="22"/>
              </w:rPr>
            </w:pPr>
          </w:p>
        </w:tc>
        <w:tc>
          <w:tcPr>
            <w:tcW w:w="2327" w:type="dxa"/>
          </w:tcPr>
          <w:p w14:paraId="75945164" w14:textId="77777777" w:rsidR="00803E3B" w:rsidRDefault="003B2805">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5603688E" w14:textId="77777777" w:rsidR="00803E3B" w:rsidRDefault="00803E3B">
            <w:pPr>
              <w:pBdr>
                <w:top w:val="nil"/>
                <w:left w:val="nil"/>
                <w:bottom w:val="nil"/>
                <w:right w:val="nil"/>
                <w:between w:val="nil"/>
              </w:pBdr>
              <w:ind w:left="34"/>
              <w:rPr>
                <w:rFonts w:ascii="Arial" w:eastAsia="Arial" w:hAnsi="Arial" w:cs="Arial"/>
                <w:color w:val="000000"/>
                <w:sz w:val="22"/>
                <w:szCs w:val="22"/>
              </w:rPr>
            </w:pPr>
          </w:p>
          <w:p w14:paraId="5BCEF9E8" w14:textId="77777777" w:rsidR="00803E3B" w:rsidRDefault="003B280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E562FD2" w14:textId="7359F9EF" w:rsidR="00803E3B" w:rsidRDefault="00BD0308">
            <w:pPr>
              <w:pBdr>
                <w:top w:val="nil"/>
                <w:left w:val="nil"/>
                <w:bottom w:val="nil"/>
                <w:right w:val="nil"/>
                <w:between w:val="nil"/>
              </w:pBdr>
              <w:ind w:left="34"/>
              <w:rPr>
                <w:rFonts w:ascii="Arial" w:eastAsia="Arial" w:hAnsi="Arial" w:cs="Arial"/>
                <w:color w:val="000000"/>
                <w:sz w:val="22"/>
                <w:szCs w:val="22"/>
              </w:rPr>
            </w:pPr>
            <w:r w:rsidRPr="00BD0308">
              <w:rPr>
                <w:rFonts w:ascii="Arial" w:eastAsia="Arial" w:hAnsi="Arial" w:cs="Arial"/>
                <w:color w:val="000000"/>
                <w:sz w:val="22"/>
                <w:szCs w:val="22"/>
              </w:rPr>
              <w:t>Nanomaterials for Various Applications</w:t>
            </w:r>
          </w:p>
        </w:tc>
      </w:tr>
    </w:tbl>
    <w:p w14:paraId="1E00DF57" w14:textId="4480054F" w:rsidR="00803E3B" w:rsidRDefault="00803E3B">
      <w:pPr>
        <w:spacing w:after="0" w:line="360" w:lineRule="auto"/>
        <w:jc w:val="both"/>
        <w:rPr>
          <w:rFonts w:ascii="Arial" w:eastAsia="Arial" w:hAnsi="Arial" w:cs="Arial"/>
        </w:rPr>
      </w:pPr>
    </w:p>
    <w:sectPr w:rsidR="00803E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366"/>
    <w:multiLevelType w:val="multilevel"/>
    <w:tmpl w:val="4AAC2B4A"/>
    <w:lvl w:ilvl="0">
      <w:start w:val="1"/>
      <w:numFmt w:val="decimal"/>
      <w:lvlText w:val="%1."/>
      <w:lvlJc w:val="left"/>
      <w:pPr>
        <w:tabs>
          <w:tab w:val="num" w:pos="720"/>
        </w:tabs>
        <w:ind w:left="720" w:hanging="360"/>
      </w:pPr>
      <w:rPr>
        <w:rFonts w:ascii="Arial" w:eastAsia="Arial"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3B"/>
    <w:rsid w:val="00037BEE"/>
    <w:rsid w:val="00040AC8"/>
    <w:rsid w:val="000731E7"/>
    <w:rsid w:val="002D798E"/>
    <w:rsid w:val="003A7ABB"/>
    <w:rsid w:val="003B2805"/>
    <w:rsid w:val="003D5783"/>
    <w:rsid w:val="0059245F"/>
    <w:rsid w:val="00657E6D"/>
    <w:rsid w:val="00783A7A"/>
    <w:rsid w:val="00803E3B"/>
    <w:rsid w:val="00925305"/>
    <w:rsid w:val="00BD0308"/>
    <w:rsid w:val="00BD1F43"/>
    <w:rsid w:val="00BD5BA7"/>
    <w:rsid w:val="00CA1776"/>
    <w:rsid w:val="00DF0CBA"/>
    <w:rsid w:val="00E92ADE"/>
    <w:rsid w:val="00EB3C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9A55"/>
  <w15:docId w15:val="{7529E667-684A-4506-8E43-B33EB85F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Hyperlink">
    <w:name w:val="Hyperlink"/>
    <w:basedOn w:val="DefaultParagraphFont"/>
    <w:uiPriority w:val="99"/>
    <w:unhideWhenUsed/>
    <w:rsid w:val="00925305"/>
    <w:rPr>
      <w:color w:val="0563C1" w:themeColor="hyperlink"/>
      <w:u w:val="single"/>
    </w:rPr>
  </w:style>
  <w:style w:type="character" w:styleId="UnresolvedMention">
    <w:name w:val="Unresolved Mention"/>
    <w:basedOn w:val="DefaultParagraphFont"/>
    <w:uiPriority w:val="99"/>
    <w:semiHidden/>
    <w:unhideWhenUsed/>
    <w:rsid w:val="00925305"/>
    <w:rPr>
      <w:color w:val="605E5C"/>
      <w:shd w:val="clear" w:color="auto" w:fill="E1DFDD"/>
    </w:rPr>
  </w:style>
  <w:style w:type="paragraph" w:styleId="ListParagraph">
    <w:name w:val="List Paragraph"/>
    <w:basedOn w:val="Normal"/>
    <w:uiPriority w:val="34"/>
    <w:qFormat/>
    <w:rsid w:val="00CA1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09191">
      <w:bodyDiv w:val="1"/>
      <w:marLeft w:val="0"/>
      <w:marRight w:val="0"/>
      <w:marTop w:val="0"/>
      <w:marBottom w:val="0"/>
      <w:divBdr>
        <w:top w:val="none" w:sz="0" w:space="0" w:color="auto"/>
        <w:left w:val="none" w:sz="0" w:space="0" w:color="auto"/>
        <w:bottom w:val="none" w:sz="0" w:space="0" w:color="auto"/>
        <w:right w:val="none" w:sz="0" w:space="0" w:color="auto"/>
      </w:divBdr>
      <w:divsChild>
        <w:div w:id="1667399591">
          <w:marLeft w:val="0"/>
          <w:marRight w:val="0"/>
          <w:marTop w:val="0"/>
          <w:marBottom w:val="150"/>
          <w:divBdr>
            <w:top w:val="none" w:sz="0" w:space="0" w:color="auto"/>
            <w:left w:val="none" w:sz="0" w:space="0" w:color="auto"/>
            <w:bottom w:val="none" w:sz="0" w:space="0" w:color="auto"/>
            <w:right w:val="none" w:sz="0" w:space="0" w:color="auto"/>
          </w:divBdr>
        </w:div>
        <w:div w:id="1633369187">
          <w:marLeft w:val="0"/>
          <w:marRight w:val="0"/>
          <w:marTop w:val="0"/>
          <w:marBottom w:val="105"/>
          <w:divBdr>
            <w:top w:val="none" w:sz="0" w:space="0" w:color="auto"/>
            <w:left w:val="none" w:sz="0" w:space="0" w:color="auto"/>
            <w:bottom w:val="none" w:sz="0" w:space="0" w:color="auto"/>
            <w:right w:val="none" w:sz="0" w:space="0" w:color="auto"/>
          </w:divBdr>
        </w:div>
        <w:div w:id="962268366">
          <w:marLeft w:val="0"/>
          <w:marRight w:val="0"/>
          <w:marTop w:val="0"/>
          <w:marBottom w:val="105"/>
          <w:divBdr>
            <w:top w:val="none" w:sz="0" w:space="0" w:color="auto"/>
            <w:left w:val="none" w:sz="0" w:space="0" w:color="auto"/>
            <w:bottom w:val="none" w:sz="0" w:space="0" w:color="auto"/>
            <w:right w:val="none" w:sz="0" w:space="0" w:color="auto"/>
          </w:divBdr>
        </w:div>
      </w:divsChild>
    </w:div>
    <w:div w:id="1021274459">
      <w:bodyDiv w:val="1"/>
      <w:marLeft w:val="0"/>
      <w:marRight w:val="0"/>
      <w:marTop w:val="0"/>
      <w:marBottom w:val="0"/>
      <w:divBdr>
        <w:top w:val="none" w:sz="0" w:space="0" w:color="auto"/>
        <w:left w:val="none" w:sz="0" w:space="0" w:color="auto"/>
        <w:bottom w:val="none" w:sz="0" w:space="0" w:color="auto"/>
        <w:right w:val="none" w:sz="0" w:space="0" w:color="auto"/>
      </w:divBdr>
    </w:div>
    <w:div w:id="2124493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Lafi%2C+Rid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rimran_ali@yahoo.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imran.chiral@gmail.com" TargetMode="External"/><Relationship Id="rId11" Type="http://schemas.openxmlformats.org/officeDocument/2006/relationships/hyperlink" Target="mailto:ahm_ch_ibr@yahoo.com" TargetMode="External"/><Relationship Id="rId5" Type="http://schemas.openxmlformats.org/officeDocument/2006/relationships/webSettings" Target="webSettings.xml"/><Relationship Id="rId10" Type="http://schemas.openxmlformats.org/officeDocument/2006/relationships/hyperlink" Target="https://pubmed.ncbi.nlm.nih.gov/?term=Mahmoodi+NM&amp;cauthor_id=22050931" TargetMode="External"/><Relationship Id="rId4" Type="http://schemas.openxmlformats.org/officeDocument/2006/relationships/settings" Target="settings.xml"/><Relationship Id="rId9" Type="http://schemas.openxmlformats.org/officeDocument/2006/relationships/hyperlink" Target="mailto:ridha.lafi@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7vyNJ/ntHecelqQxyMYBsguA==">AMUW2mVHji3dVNJ259suRz9FMYVo8d+PmjnB24eESmD2lbvBO8GpNSq78yKOFavc51Gdg671dPkGN0VKAhwl7E6hKRbZc/CtVER4KTAMPFOoB2xJ7fheZ4lKO2X57FQAsXSEuOveiXND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Hp</cp:lastModifiedBy>
  <cp:revision>7</cp:revision>
  <dcterms:created xsi:type="dcterms:W3CDTF">2021-09-08T16:06:00Z</dcterms:created>
  <dcterms:modified xsi:type="dcterms:W3CDTF">2021-09-30T03:11:00Z</dcterms:modified>
</cp:coreProperties>
</file>