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E39" w:rsidRPr="00D45E25" w:rsidRDefault="001A6E39" w:rsidP="001A6E39">
      <w:pPr>
        <w:pStyle w:val="NoSpacing"/>
        <w:jc w:val="center"/>
        <w:rPr>
          <w:rFonts w:ascii="Arial" w:hAnsi="Arial" w:cs="Arial"/>
          <w:b/>
        </w:rPr>
      </w:pPr>
      <w:r w:rsidRPr="00D45E25">
        <w:rPr>
          <w:rFonts w:ascii="Arial" w:hAnsi="Arial" w:cs="Arial"/>
          <w:b/>
        </w:rPr>
        <w:t>PENENTUAN JARAK TANAM OPTIMAL ANTAR RUMPUN BIBIT</w:t>
      </w:r>
    </w:p>
    <w:p w:rsidR="001A6E39" w:rsidRPr="00D45E25" w:rsidRDefault="001A6E39" w:rsidP="003F7D4A">
      <w:pPr>
        <w:spacing w:after="120" w:line="240" w:lineRule="auto"/>
        <w:jc w:val="center"/>
        <w:rPr>
          <w:rFonts w:ascii="Arial" w:hAnsi="Arial"/>
          <w:b/>
          <w:lang w:val="en-ID"/>
        </w:rPr>
      </w:pPr>
      <w:r w:rsidRPr="00D45E25">
        <w:rPr>
          <w:rFonts w:ascii="Arial" w:hAnsi="Arial"/>
          <w:b/>
        </w:rPr>
        <w:t>PADA METODE VERTIKULTUR RUMPUT LAUT</w:t>
      </w:r>
    </w:p>
    <w:p w:rsidR="003F7D4A" w:rsidRPr="00D45E25" w:rsidRDefault="003F7D4A" w:rsidP="003F7D4A">
      <w:pPr>
        <w:spacing w:after="120" w:line="240" w:lineRule="auto"/>
        <w:jc w:val="center"/>
        <w:rPr>
          <w:rFonts w:ascii="Arial" w:hAnsi="Arial"/>
          <w:b/>
          <w:lang w:val="en-ID"/>
        </w:rPr>
      </w:pPr>
      <w:r w:rsidRPr="00D45E25">
        <w:rPr>
          <w:rFonts w:ascii="Arial" w:hAnsi="Arial"/>
          <w:b/>
          <w:bCs/>
          <w:iCs/>
        </w:rPr>
        <w:t>DETERMINATION OF OPTIMAL PLANTING DISTANCE BETWEEN SEED CLUMP ON SEAWEED VERTICULTURE METHOD</w:t>
      </w:r>
    </w:p>
    <w:p w:rsidR="001A6E39" w:rsidRPr="00D45E25" w:rsidRDefault="001A6E39" w:rsidP="003F7D4A">
      <w:pPr>
        <w:spacing w:after="0" w:line="240" w:lineRule="auto"/>
        <w:rPr>
          <w:rFonts w:ascii="Arial" w:hAnsi="Arial"/>
          <w:b/>
          <w:lang w:val="en-ID"/>
        </w:rPr>
      </w:pPr>
    </w:p>
    <w:p w:rsidR="001A6E39" w:rsidRPr="00D45E25" w:rsidRDefault="001A6E39" w:rsidP="001A6E39">
      <w:pPr>
        <w:autoSpaceDE w:val="0"/>
        <w:autoSpaceDN w:val="0"/>
        <w:adjustRightInd w:val="0"/>
        <w:spacing w:after="0" w:line="240" w:lineRule="auto"/>
        <w:rPr>
          <w:rFonts w:ascii="Arial" w:hAnsi="Arial"/>
          <w:b/>
        </w:rPr>
      </w:pPr>
    </w:p>
    <w:p w:rsidR="001A6E39" w:rsidRPr="00D45E25" w:rsidRDefault="001A6E39" w:rsidP="00D45E25">
      <w:pPr>
        <w:autoSpaceDE w:val="0"/>
        <w:autoSpaceDN w:val="0"/>
        <w:adjustRightInd w:val="0"/>
        <w:spacing w:after="120" w:line="240" w:lineRule="auto"/>
        <w:rPr>
          <w:rFonts w:ascii="Arial" w:hAnsi="Arial"/>
          <w:b/>
          <w:lang w:val="en-ID"/>
        </w:rPr>
      </w:pPr>
      <w:r w:rsidRPr="00D45E25">
        <w:rPr>
          <w:rFonts w:ascii="Arial" w:hAnsi="Arial"/>
          <w:b/>
        </w:rPr>
        <w:t>ABSTRAK</w:t>
      </w:r>
    </w:p>
    <w:p w:rsidR="001A6E39" w:rsidRPr="00D45E25" w:rsidRDefault="001A6E39" w:rsidP="00D45E25">
      <w:pPr>
        <w:autoSpaceDE w:val="0"/>
        <w:autoSpaceDN w:val="0"/>
        <w:adjustRightInd w:val="0"/>
        <w:spacing w:after="120" w:line="240" w:lineRule="auto"/>
        <w:jc w:val="both"/>
        <w:rPr>
          <w:rFonts w:ascii="Arial" w:hAnsi="Arial"/>
          <w:lang w:val="en-ID"/>
        </w:rPr>
      </w:pPr>
      <w:r w:rsidRPr="00D45E25">
        <w:rPr>
          <w:rFonts w:ascii="Arial" w:hAnsi="Arial"/>
        </w:rPr>
        <w:t xml:space="preserve">Budidaya rumput laut </w:t>
      </w:r>
      <w:r w:rsidR="006307F1" w:rsidRPr="00D45E25">
        <w:rPr>
          <w:rFonts w:ascii="Arial" w:hAnsi="Arial"/>
          <w:i/>
          <w:iCs/>
        </w:rPr>
        <w:t xml:space="preserve">Kappaphycus alvarezii </w:t>
      </w:r>
      <w:r w:rsidR="00E9513C" w:rsidRPr="00D45E25">
        <w:rPr>
          <w:rFonts w:ascii="Arial" w:hAnsi="Arial"/>
        </w:rPr>
        <w:t xml:space="preserve">dengan </w:t>
      </w:r>
      <w:r w:rsidRPr="00D45E25">
        <w:rPr>
          <w:rFonts w:ascii="Arial" w:hAnsi="Arial"/>
        </w:rPr>
        <w:t xml:space="preserve">metode vertikultur </w:t>
      </w:r>
      <w:r w:rsidR="00E9513C" w:rsidRPr="00D45E25">
        <w:rPr>
          <w:rFonts w:ascii="Arial" w:hAnsi="Arial"/>
        </w:rPr>
        <w:t xml:space="preserve">telah diperkenalkan oleh LP2BRL sejak tahun 2013 sampai sekarang ini. Walaupun demikian </w:t>
      </w:r>
      <w:r w:rsidRPr="00D45E25">
        <w:rPr>
          <w:rFonts w:ascii="Arial" w:hAnsi="Arial"/>
        </w:rPr>
        <w:t>masih diperlukan kajian ilmiah dalam aspek teknis lainnya untuk dapat meningkatkan kualitas, kuantitas, dan kontinuitas produksi serta pemanfaatan laha</w:t>
      </w:r>
      <w:r w:rsidR="001D4F9A" w:rsidRPr="00D45E25">
        <w:rPr>
          <w:rFonts w:ascii="Arial" w:hAnsi="Arial"/>
        </w:rPr>
        <w:t>n secara maksimal dan produktif. Satu di antaranya adalah p</w:t>
      </w:r>
      <w:r w:rsidRPr="00D45E25">
        <w:rPr>
          <w:rFonts w:ascii="Arial" w:hAnsi="Arial"/>
        </w:rPr>
        <w:t xml:space="preserve">erbedaan jarak tanam </w:t>
      </w:r>
      <w:r w:rsidR="001D4F9A" w:rsidRPr="00D45E25">
        <w:rPr>
          <w:rFonts w:ascii="Arial" w:hAnsi="Arial"/>
        </w:rPr>
        <w:t xml:space="preserve">antar rumpun bibit rumput laut. </w:t>
      </w:r>
      <w:r w:rsidR="00E70986" w:rsidRPr="00D45E25">
        <w:rPr>
          <w:rFonts w:ascii="Arial" w:hAnsi="Arial"/>
        </w:rPr>
        <w:t xml:space="preserve">Tujuan penelitian ini adalah </w:t>
      </w:r>
      <w:r w:rsidR="001D4F9A" w:rsidRPr="00D45E25">
        <w:rPr>
          <w:rFonts w:ascii="Arial" w:hAnsi="Arial"/>
        </w:rPr>
        <w:t>menentukan</w:t>
      </w:r>
      <w:r w:rsidRPr="00D45E25">
        <w:rPr>
          <w:rFonts w:ascii="Arial" w:hAnsi="Arial"/>
          <w:noProof/>
        </w:rPr>
        <w:t xml:space="preserve"> jarak tanam optimal antara rumpun bibit pada metode vertikultur rumput laut.</w:t>
      </w:r>
      <w:r w:rsidRPr="00D45E25">
        <w:rPr>
          <w:rFonts w:ascii="Arial" w:hAnsi="Arial"/>
        </w:rPr>
        <w:t xml:space="preserve"> Konstruksi budidaya me</w:t>
      </w:r>
      <w:r w:rsidR="006307F1" w:rsidRPr="00D45E25">
        <w:rPr>
          <w:rFonts w:ascii="Arial" w:hAnsi="Arial"/>
        </w:rPr>
        <w:t>nggunakan rakit apung ukuran 10x</w:t>
      </w:r>
      <w:r w:rsidRPr="00D45E25">
        <w:rPr>
          <w:rFonts w:ascii="Arial" w:hAnsi="Arial"/>
        </w:rPr>
        <w:t>10 m</w:t>
      </w:r>
      <w:r w:rsidRPr="00D45E25">
        <w:rPr>
          <w:rFonts w:ascii="Arial" w:hAnsi="Arial"/>
          <w:vertAlign w:val="superscript"/>
        </w:rPr>
        <w:t>2</w:t>
      </w:r>
      <w:r w:rsidRPr="00D45E25">
        <w:rPr>
          <w:rFonts w:ascii="Arial" w:hAnsi="Arial"/>
        </w:rPr>
        <w:t xml:space="preserve"> yang memuat 36 jaring vertikultur </w:t>
      </w:r>
      <w:r w:rsidR="006307F1" w:rsidRPr="00D45E25">
        <w:rPr>
          <w:rFonts w:ascii="Arial" w:hAnsi="Arial"/>
        </w:rPr>
        <w:t>berukuran 5x</w:t>
      </w:r>
      <w:r w:rsidRPr="00D45E25">
        <w:rPr>
          <w:rFonts w:ascii="Arial" w:hAnsi="Arial"/>
        </w:rPr>
        <w:t>2 m</w:t>
      </w:r>
      <w:r w:rsidRPr="00D45E25">
        <w:rPr>
          <w:rFonts w:ascii="Arial" w:hAnsi="Arial"/>
          <w:vertAlign w:val="superscript"/>
        </w:rPr>
        <w:t>2</w:t>
      </w:r>
      <w:r w:rsidRPr="00D45E25">
        <w:rPr>
          <w:rFonts w:ascii="Arial" w:hAnsi="Arial"/>
        </w:rPr>
        <w:t xml:space="preserve">/jaring. Tiap jaring dibuat simpul sebagai tempat tali cincin diikat secara bolak balik atau dua sisi. Bibit rumput laut dengan bobot awal 50 g diikat pada jaring vertikultur dengan jarak antar simpul pada jaring vertikultur yaitu 15 cm, 25 cm, dan 35 cm. Budidaya rumput laut dilakukan selama </w:t>
      </w:r>
      <w:r w:rsidR="006307F1" w:rsidRPr="00D45E25">
        <w:rPr>
          <w:rFonts w:ascii="Arial" w:hAnsi="Arial"/>
        </w:rPr>
        <w:t xml:space="preserve">3 kali siklus </w:t>
      </w:r>
      <w:r w:rsidR="00845BC6" w:rsidRPr="00D45E25">
        <w:rPr>
          <w:rFonts w:ascii="Arial" w:hAnsi="Arial"/>
        </w:rPr>
        <w:t>(1 siklus =</w:t>
      </w:r>
      <w:r w:rsidR="006307F1" w:rsidRPr="00D45E25">
        <w:rPr>
          <w:rFonts w:ascii="Arial" w:hAnsi="Arial"/>
        </w:rPr>
        <w:t xml:space="preserve"> 45 hari</w:t>
      </w:r>
      <w:r w:rsidR="00845BC6" w:rsidRPr="00D45E25">
        <w:rPr>
          <w:rFonts w:ascii="Arial" w:hAnsi="Arial"/>
        </w:rPr>
        <w:t>)</w:t>
      </w:r>
      <w:r w:rsidR="006307F1" w:rsidRPr="00D45E25">
        <w:rPr>
          <w:rFonts w:ascii="Arial" w:hAnsi="Arial"/>
        </w:rPr>
        <w:t xml:space="preserve"> </w:t>
      </w:r>
      <w:r w:rsidRPr="00D45E25">
        <w:rPr>
          <w:rFonts w:ascii="Arial" w:hAnsi="Arial"/>
        </w:rPr>
        <w:t xml:space="preserve">dan dilakukan secara berkesinambungan dalam siklus musim tanam. Unit-unit percobaan disusun dengan Rancangan Acak Lengkap (RAL) dengan 3 kali ulangan. Hasil penelitian menunjukkan bahwa laju pertumbuhan harian </w:t>
      </w:r>
      <w:r w:rsidR="00E70986" w:rsidRPr="00D45E25">
        <w:rPr>
          <w:rFonts w:ascii="Arial" w:hAnsi="Arial"/>
        </w:rPr>
        <w:t xml:space="preserve">(LPH) </w:t>
      </w:r>
      <w:r w:rsidRPr="00D45E25">
        <w:rPr>
          <w:rFonts w:ascii="Arial" w:hAnsi="Arial"/>
        </w:rPr>
        <w:t>dan kandungan karaginan rumput laut yang ditanam dengan jarak 15 cm, 25 cm, dan 35 cm antar rumpun tidak berbeda nyata</w:t>
      </w:r>
      <w:r w:rsidR="00E70986" w:rsidRPr="00D45E25">
        <w:rPr>
          <w:rFonts w:ascii="Arial" w:hAnsi="Arial"/>
        </w:rPr>
        <w:t xml:space="preserve"> (P&gt;0,05)</w:t>
      </w:r>
      <w:r w:rsidRPr="00D45E25">
        <w:rPr>
          <w:rFonts w:ascii="Arial" w:hAnsi="Arial"/>
        </w:rPr>
        <w:t xml:space="preserve">. </w:t>
      </w:r>
      <w:r w:rsidR="006307F1" w:rsidRPr="00D45E25">
        <w:rPr>
          <w:rFonts w:ascii="Arial" w:hAnsi="Arial"/>
        </w:rPr>
        <w:t xml:space="preserve">Namun </w:t>
      </w:r>
      <w:r w:rsidR="001D4F9A" w:rsidRPr="00D45E25">
        <w:rPr>
          <w:rFonts w:ascii="Arial" w:hAnsi="Arial"/>
        </w:rPr>
        <w:t>disarankan untuk penerapan jarak 25 cm antar rumpun bibit untuk optimalisasi produksi pada metode vertikultur.</w:t>
      </w:r>
    </w:p>
    <w:p w:rsidR="001A6E39" w:rsidRPr="00D45E25" w:rsidRDefault="001A6E39" w:rsidP="001A6E39">
      <w:pPr>
        <w:spacing w:after="0" w:line="240" w:lineRule="auto"/>
        <w:jc w:val="both"/>
        <w:rPr>
          <w:rFonts w:ascii="Arial" w:hAnsi="Arial"/>
        </w:rPr>
      </w:pPr>
      <w:r w:rsidRPr="00D45E25">
        <w:rPr>
          <w:rFonts w:ascii="Arial" w:hAnsi="Arial"/>
          <w:b/>
        </w:rPr>
        <w:t>KATA KUNCI</w:t>
      </w:r>
      <w:r w:rsidRPr="00D45E25">
        <w:rPr>
          <w:rFonts w:ascii="Arial" w:hAnsi="Arial"/>
          <w:i/>
        </w:rPr>
        <w:t xml:space="preserve"> :</w:t>
      </w:r>
      <w:r w:rsidRPr="00D45E25">
        <w:rPr>
          <w:rFonts w:ascii="Arial" w:hAnsi="Arial"/>
        </w:rPr>
        <w:t xml:space="preserve"> </w:t>
      </w:r>
      <w:r w:rsidRPr="00D45E25">
        <w:rPr>
          <w:rFonts w:ascii="Arial" w:hAnsi="Arial"/>
          <w:b/>
        </w:rPr>
        <w:t>Jarak tanam, rumput laut, vertikultur</w:t>
      </w:r>
    </w:p>
    <w:p w:rsidR="00E75622" w:rsidRPr="00D45E25" w:rsidRDefault="00E75622" w:rsidP="001A6E39">
      <w:pPr>
        <w:spacing w:after="0" w:line="240" w:lineRule="auto"/>
        <w:jc w:val="both"/>
        <w:rPr>
          <w:rFonts w:ascii="Arial" w:hAnsi="Arial"/>
        </w:rPr>
      </w:pPr>
    </w:p>
    <w:p w:rsidR="00E75622" w:rsidRPr="00D45E25" w:rsidRDefault="00E75622" w:rsidP="001A6E39">
      <w:pPr>
        <w:spacing w:after="0" w:line="240" w:lineRule="auto"/>
        <w:jc w:val="both"/>
        <w:rPr>
          <w:rFonts w:ascii="Arial" w:hAnsi="Arial"/>
          <w:b/>
          <w:bCs/>
          <w:i/>
          <w:iCs/>
        </w:rPr>
      </w:pPr>
    </w:p>
    <w:p w:rsidR="00E75622" w:rsidRPr="00D45E25" w:rsidRDefault="00E75622" w:rsidP="00D45E25">
      <w:pPr>
        <w:spacing w:after="120" w:line="240" w:lineRule="auto"/>
        <w:jc w:val="both"/>
        <w:rPr>
          <w:rFonts w:ascii="Arial" w:hAnsi="Arial"/>
          <w:b/>
          <w:bCs/>
          <w:i/>
          <w:iCs/>
          <w:lang w:val="en-ID"/>
        </w:rPr>
      </w:pPr>
      <w:r w:rsidRPr="00D45E25">
        <w:rPr>
          <w:rFonts w:ascii="Arial" w:hAnsi="Arial"/>
          <w:b/>
          <w:bCs/>
          <w:i/>
          <w:iCs/>
        </w:rPr>
        <w:t>ABSTRACT</w:t>
      </w:r>
    </w:p>
    <w:p w:rsidR="00A20BE5" w:rsidRPr="00D45E25" w:rsidRDefault="00BD066A" w:rsidP="00D45E25">
      <w:pPr>
        <w:autoSpaceDE w:val="0"/>
        <w:autoSpaceDN w:val="0"/>
        <w:adjustRightInd w:val="0"/>
        <w:spacing w:after="120" w:line="240" w:lineRule="auto"/>
        <w:jc w:val="both"/>
        <w:rPr>
          <w:rFonts w:ascii="Arial" w:hAnsi="Arial"/>
          <w:iCs/>
          <w:lang w:val="en"/>
        </w:rPr>
      </w:pPr>
      <w:r w:rsidRPr="00D45E25">
        <w:rPr>
          <w:rFonts w:ascii="Arial" w:hAnsi="Arial"/>
          <w:iCs/>
          <w:lang w:val="en"/>
        </w:rPr>
        <w:t xml:space="preserve">Seaweed </w:t>
      </w:r>
      <w:proofErr w:type="spellStart"/>
      <w:r w:rsidRPr="00D45E25">
        <w:rPr>
          <w:rFonts w:ascii="Arial" w:hAnsi="Arial"/>
          <w:i/>
          <w:iCs/>
          <w:lang w:val="en"/>
        </w:rPr>
        <w:t>Kappaphycus</w:t>
      </w:r>
      <w:proofErr w:type="spellEnd"/>
      <w:r w:rsidRPr="00D45E25">
        <w:rPr>
          <w:rFonts w:ascii="Arial" w:hAnsi="Arial"/>
          <w:i/>
          <w:iCs/>
          <w:lang w:val="en"/>
        </w:rPr>
        <w:t xml:space="preserve"> </w:t>
      </w:r>
      <w:proofErr w:type="spellStart"/>
      <w:r w:rsidRPr="00D45E25">
        <w:rPr>
          <w:rFonts w:ascii="Arial" w:hAnsi="Arial"/>
          <w:i/>
          <w:iCs/>
          <w:lang w:val="en"/>
        </w:rPr>
        <w:t>alvarezii</w:t>
      </w:r>
      <w:proofErr w:type="spellEnd"/>
      <w:r w:rsidRPr="00D45E25">
        <w:rPr>
          <w:rFonts w:ascii="Arial" w:hAnsi="Arial"/>
          <w:iCs/>
          <w:lang w:val="en"/>
        </w:rPr>
        <w:t xml:space="preserve"> cultivation </w:t>
      </w:r>
      <w:r w:rsidR="00AD13E2" w:rsidRPr="00D45E25">
        <w:rPr>
          <w:rFonts w:ascii="Arial" w:hAnsi="Arial"/>
          <w:iCs/>
          <w:lang w:val="en"/>
        </w:rPr>
        <w:t xml:space="preserve">with </w:t>
      </w:r>
      <w:proofErr w:type="spellStart"/>
      <w:r w:rsidR="00AD13E2" w:rsidRPr="00D45E25">
        <w:rPr>
          <w:rFonts w:ascii="Arial" w:hAnsi="Arial"/>
          <w:iCs/>
          <w:lang w:val="en"/>
        </w:rPr>
        <w:t>verti</w:t>
      </w:r>
      <w:proofErr w:type="spellEnd"/>
      <w:r w:rsidR="00AD13E2" w:rsidRPr="00D45E25">
        <w:rPr>
          <w:rFonts w:ascii="Arial" w:hAnsi="Arial"/>
          <w:iCs/>
        </w:rPr>
        <w:t>culture</w:t>
      </w:r>
      <w:r w:rsidRPr="00D45E25">
        <w:rPr>
          <w:rFonts w:ascii="Arial" w:hAnsi="Arial"/>
          <w:iCs/>
          <w:lang w:val="en"/>
        </w:rPr>
        <w:t xml:space="preserve"> method has been introduced by LP2BRL since 2013 until now</w:t>
      </w:r>
      <w:r w:rsidRPr="00D45E25">
        <w:rPr>
          <w:rFonts w:ascii="Arial" w:hAnsi="Arial"/>
          <w:iCs/>
        </w:rPr>
        <w:t xml:space="preserve">. </w:t>
      </w:r>
      <w:r w:rsidRPr="00D45E25">
        <w:rPr>
          <w:rFonts w:ascii="Arial" w:hAnsi="Arial"/>
          <w:iCs/>
          <w:lang w:val="en"/>
        </w:rPr>
        <w:t>However, scientific studies on other technical aspects are needed to improve the quality, quantity and continuity of production and utilization of land in a maximum and productive manner.</w:t>
      </w:r>
      <w:r w:rsidR="00DC2E62" w:rsidRPr="00D45E25">
        <w:rPr>
          <w:rFonts w:ascii="Arial" w:hAnsi="Arial"/>
          <w:iCs/>
        </w:rPr>
        <w:t xml:space="preserve"> </w:t>
      </w:r>
      <w:r w:rsidR="00DC2E62" w:rsidRPr="00D45E25">
        <w:rPr>
          <w:rFonts w:ascii="Arial" w:hAnsi="Arial"/>
          <w:iCs/>
          <w:lang w:val="en"/>
        </w:rPr>
        <w:t xml:space="preserve">One of them is the difference of planting distance between seed </w:t>
      </w:r>
      <w:r w:rsidR="00AD13E2" w:rsidRPr="00D45E25">
        <w:rPr>
          <w:rFonts w:ascii="Arial" w:hAnsi="Arial"/>
          <w:iCs/>
        </w:rPr>
        <w:t xml:space="preserve">clump </w:t>
      </w:r>
      <w:r w:rsidR="00AD13E2" w:rsidRPr="00D45E25">
        <w:rPr>
          <w:rFonts w:ascii="Arial" w:hAnsi="Arial"/>
          <w:iCs/>
          <w:lang w:val="en"/>
        </w:rPr>
        <w:t>of seaweed</w:t>
      </w:r>
      <w:r w:rsidR="00AD13E2" w:rsidRPr="00D45E25">
        <w:rPr>
          <w:rFonts w:ascii="Arial" w:hAnsi="Arial"/>
          <w:iCs/>
        </w:rPr>
        <w:t>.</w:t>
      </w:r>
      <w:r w:rsidR="006E1123" w:rsidRPr="00D45E25">
        <w:rPr>
          <w:rFonts w:ascii="Arial" w:hAnsi="Arial"/>
          <w:iCs/>
        </w:rPr>
        <w:t xml:space="preserve"> </w:t>
      </w:r>
      <w:r w:rsidR="00AD13E2" w:rsidRPr="00D45E25">
        <w:rPr>
          <w:rFonts w:ascii="Arial" w:hAnsi="Arial"/>
          <w:iCs/>
          <w:lang w:val="en"/>
        </w:rPr>
        <w:t xml:space="preserve">The purpose of this study is to determine the optimal </w:t>
      </w:r>
      <w:r w:rsidR="006E1123" w:rsidRPr="00D45E25">
        <w:rPr>
          <w:rFonts w:ascii="Arial" w:hAnsi="Arial"/>
          <w:iCs/>
        </w:rPr>
        <w:t xml:space="preserve">planting distance between seed clump on seaweed verticulture method. </w:t>
      </w:r>
      <w:r w:rsidR="006E1123" w:rsidRPr="00D45E25">
        <w:rPr>
          <w:rFonts w:ascii="Arial" w:hAnsi="Arial"/>
          <w:iCs/>
          <w:lang w:val="en"/>
        </w:rPr>
        <w:t xml:space="preserve">Cultivation construction using </w:t>
      </w:r>
      <w:proofErr w:type="gramStart"/>
      <w:r w:rsidR="006E1123" w:rsidRPr="00D45E25">
        <w:rPr>
          <w:rFonts w:ascii="Arial" w:hAnsi="Arial"/>
          <w:iCs/>
          <w:lang w:val="en"/>
        </w:rPr>
        <w:t>a 10x10</w:t>
      </w:r>
      <w:proofErr w:type="gramEnd"/>
      <w:r w:rsidR="006E1123" w:rsidRPr="00D45E25">
        <w:rPr>
          <w:rFonts w:ascii="Arial" w:hAnsi="Arial"/>
          <w:iCs/>
          <w:lang w:val="en"/>
        </w:rPr>
        <w:t xml:space="preserve"> m</w:t>
      </w:r>
      <w:r w:rsidR="006E1123" w:rsidRPr="00D45E25">
        <w:rPr>
          <w:rFonts w:ascii="Arial" w:hAnsi="Arial"/>
          <w:iCs/>
          <w:vertAlign w:val="superscript"/>
          <w:lang w:val="en"/>
        </w:rPr>
        <w:t>2</w:t>
      </w:r>
      <w:r w:rsidR="006E1123" w:rsidRPr="00D45E25">
        <w:rPr>
          <w:rFonts w:ascii="Arial" w:hAnsi="Arial"/>
          <w:iCs/>
          <w:lang w:val="en"/>
        </w:rPr>
        <w:t xml:space="preserve"> buoyancy raft containing 36 vertical nets measuring 5x2 m</w:t>
      </w:r>
      <w:r w:rsidR="006E1123" w:rsidRPr="00D45E25">
        <w:rPr>
          <w:rFonts w:ascii="Arial" w:hAnsi="Arial"/>
          <w:iCs/>
          <w:vertAlign w:val="superscript"/>
          <w:lang w:val="en"/>
        </w:rPr>
        <w:t>2</w:t>
      </w:r>
      <w:r w:rsidR="006E1123" w:rsidRPr="00D45E25">
        <w:rPr>
          <w:rFonts w:ascii="Arial" w:hAnsi="Arial"/>
          <w:iCs/>
          <w:lang w:val="en"/>
        </w:rPr>
        <w:t>/net</w:t>
      </w:r>
      <w:r w:rsidR="006E1123" w:rsidRPr="00D45E25">
        <w:rPr>
          <w:rFonts w:ascii="Arial" w:hAnsi="Arial"/>
          <w:iCs/>
        </w:rPr>
        <w:t>.</w:t>
      </w:r>
      <w:r w:rsidR="00C5442E" w:rsidRPr="00D45E25">
        <w:rPr>
          <w:rFonts w:ascii="Arial" w:hAnsi="Arial"/>
          <w:iCs/>
        </w:rPr>
        <w:t xml:space="preserve"> </w:t>
      </w:r>
      <w:r w:rsidR="00C5442E" w:rsidRPr="00D45E25">
        <w:rPr>
          <w:rFonts w:ascii="Arial" w:hAnsi="Arial"/>
          <w:iCs/>
          <w:lang w:val="en"/>
        </w:rPr>
        <w:t xml:space="preserve">Each </w:t>
      </w:r>
      <w:r w:rsidR="00C5442E" w:rsidRPr="00D45E25">
        <w:rPr>
          <w:rFonts w:ascii="Arial" w:hAnsi="Arial"/>
          <w:iCs/>
        </w:rPr>
        <w:t>net</w:t>
      </w:r>
      <w:r w:rsidR="00C5442E" w:rsidRPr="00D45E25">
        <w:rPr>
          <w:rFonts w:ascii="Arial" w:hAnsi="Arial"/>
          <w:iCs/>
          <w:lang w:val="en"/>
        </w:rPr>
        <w:t xml:space="preserve"> is made into a knot as a ring rope is tied back and forth or two sides.</w:t>
      </w:r>
      <w:r w:rsidR="00C5442E" w:rsidRPr="00D45E25">
        <w:rPr>
          <w:rFonts w:ascii="Arial" w:hAnsi="Arial"/>
          <w:iCs/>
        </w:rPr>
        <w:t xml:space="preserve"> Seaweed seeds with an initial weight of 50 g were tied to a vertical net with</w:t>
      </w:r>
      <w:r w:rsidR="00BD5FD4" w:rsidRPr="00D45E25">
        <w:rPr>
          <w:rFonts w:ascii="Arial" w:hAnsi="Arial"/>
          <w:b/>
          <w:bCs/>
          <w:iCs/>
        </w:rPr>
        <w:t xml:space="preserve"> </w:t>
      </w:r>
      <w:r w:rsidR="00BD5FD4" w:rsidRPr="00D45E25">
        <w:rPr>
          <w:rFonts w:ascii="Arial" w:hAnsi="Arial"/>
          <w:iCs/>
        </w:rPr>
        <w:t>d</w:t>
      </w:r>
      <w:r w:rsidR="0046598C" w:rsidRPr="00D45E25">
        <w:rPr>
          <w:rFonts w:ascii="Arial" w:hAnsi="Arial"/>
          <w:iCs/>
        </w:rPr>
        <w:t xml:space="preserve">istance between knot on verticulture net </w:t>
      </w:r>
      <w:r w:rsidR="00C5442E" w:rsidRPr="00D45E25">
        <w:rPr>
          <w:rFonts w:ascii="Arial" w:hAnsi="Arial"/>
          <w:iCs/>
        </w:rPr>
        <w:t>of 15 cm, 25 cm, and 35 cm.</w:t>
      </w:r>
      <w:r w:rsidR="00BD5FD4" w:rsidRPr="00D45E25">
        <w:rPr>
          <w:rFonts w:ascii="Arial" w:hAnsi="Arial"/>
          <w:iCs/>
        </w:rPr>
        <w:t xml:space="preserve"> </w:t>
      </w:r>
      <w:r w:rsidR="00BD5FD4" w:rsidRPr="00D45E25">
        <w:rPr>
          <w:rFonts w:ascii="Arial" w:hAnsi="Arial"/>
          <w:iCs/>
          <w:lang w:val="en"/>
        </w:rPr>
        <w:t xml:space="preserve">Seaweed cultivation is done for 3 cycles </w:t>
      </w:r>
      <w:r w:rsidR="009A38C6" w:rsidRPr="00D45E25">
        <w:rPr>
          <w:rFonts w:ascii="Arial" w:hAnsi="Arial"/>
          <w:iCs/>
        </w:rPr>
        <w:t>(1</w:t>
      </w:r>
      <w:r w:rsidR="00BD5FD4" w:rsidRPr="00D45E25">
        <w:rPr>
          <w:rFonts w:ascii="Arial" w:hAnsi="Arial"/>
          <w:iCs/>
          <w:lang w:val="en"/>
        </w:rPr>
        <w:t xml:space="preserve"> cycle </w:t>
      </w:r>
      <w:r w:rsidR="009A38C6" w:rsidRPr="00D45E25">
        <w:rPr>
          <w:rFonts w:ascii="Arial" w:hAnsi="Arial"/>
          <w:iCs/>
        </w:rPr>
        <w:t xml:space="preserve">= </w:t>
      </w:r>
      <w:r w:rsidR="00BD5FD4" w:rsidRPr="00D45E25">
        <w:rPr>
          <w:rFonts w:ascii="Arial" w:hAnsi="Arial"/>
          <w:iCs/>
          <w:lang w:val="en"/>
        </w:rPr>
        <w:t>45 days</w:t>
      </w:r>
      <w:r w:rsidR="009A38C6" w:rsidRPr="00D45E25">
        <w:rPr>
          <w:rFonts w:ascii="Arial" w:hAnsi="Arial"/>
          <w:iCs/>
        </w:rPr>
        <w:t>)</w:t>
      </w:r>
      <w:r w:rsidR="00BD5FD4" w:rsidRPr="00D45E25">
        <w:rPr>
          <w:rFonts w:ascii="Arial" w:hAnsi="Arial"/>
          <w:iCs/>
          <w:lang w:val="en"/>
        </w:rPr>
        <w:t xml:space="preserve"> and done continuously in cycle of planting season.</w:t>
      </w:r>
      <w:r w:rsidR="00BD5FD4" w:rsidRPr="00D45E25">
        <w:rPr>
          <w:rFonts w:ascii="Arial" w:hAnsi="Arial"/>
          <w:iCs/>
        </w:rPr>
        <w:t xml:space="preserve"> The experimental units were prepared with Completely Randomized Design (RAL) with 3 replications. </w:t>
      </w:r>
      <w:r w:rsidR="00BD5FD4" w:rsidRPr="00D45E25">
        <w:rPr>
          <w:rFonts w:ascii="Arial" w:hAnsi="Arial"/>
          <w:iCs/>
          <w:lang w:val="en"/>
        </w:rPr>
        <w:t>The results showed that daily growth rate (</w:t>
      </w:r>
      <w:r w:rsidR="00BD5FD4" w:rsidRPr="00D45E25">
        <w:rPr>
          <w:rFonts w:ascii="Arial" w:hAnsi="Arial"/>
          <w:iCs/>
        </w:rPr>
        <w:t>DGR</w:t>
      </w:r>
      <w:r w:rsidR="00BD5FD4" w:rsidRPr="00D45E25">
        <w:rPr>
          <w:rFonts w:ascii="Arial" w:hAnsi="Arial"/>
          <w:iCs/>
          <w:lang w:val="en"/>
        </w:rPr>
        <w:t>) and carrageen content of seaweed planted with a distance of 15 cm, 25 cm, and 35 cm between clumps were not significantly different</w:t>
      </w:r>
      <w:r w:rsidR="00BD5FD4" w:rsidRPr="00D45E25">
        <w:rPr>
          <w:rFonts w:ascii="Arial" w:hAnsi="Arial"/>
          <w:iCs/>
        </w:rPr>
        <w:t xml:space="preserve"> (P&gt;0,05). </w:t>
      </w:r>
      <w:r w:rsidR="00BD5FD4" w:rsidRPr="00D45E25">
        <w:rPr>
          <w:rFonts w:ascii="Arial" w:hAnsi="Arial"/>
          <w:iCs/>
          <w:lang w:val="en"/>
        </w:rPr>
        <w:t xml:space="preserve">However, it is recommended to apply 25 cm distance between seed </w:t>
      </w:r>
      <w:r w:rsidR="00BD5FD4" w:rsidRPr="00D45E25">
        <w:rPr>
          <w:rFonts w:ascii="Arial" w:hAnsi="Arial"/>
          <w:iCs/>
        </w:rPr>
        <w:t>clump</w:t>
      </w:r>
      <w:r w:rsidR="00BD5FD4" w:rsidRPr="00D45E25">
        <w:rPr>
          <w:rFonts w:ascii="Arial" w:hAnsi="Arial"/>
          <w:iCs/>
          <w:lang w:val="en"/>
        </w:rPr>
        <w:t xml:space="preserve"> for the optimization of production in </w:t>
      </w:r>
      <w:proofErr w:type="spellStart"/>
      <w:r w:rsidR="00BD5FD4" w:rsidRPr="00D45E25">
        <w:rPr>
          <w:rFonts w:ascii="Arial" w:hAnsi="Arial"/>
          <w:iCs/>
          <w:lang w:val="en"/>
        </w:rPr>
        <w:t>verti</w:t>
      </w:r>
      <w:proofErr w:type="spellEnd"/>
      <w:r w:rsidR="00BD5FD4" w:rsidRPr="00D45E25">
        <w:rPr>
          <w:rFonts w:ascii="Arial" w:hAnsi="Arial"/>
          <w:iCs/>
        </w:rPr>
        <w:t>culture</w:t>
      </w:r>
      <w:r w:rsidR="00BD5FD4" w:rsidRPr="00D45E25">
        <w:rPr>
          <w:rFonts w:ascii="Arial" w:hAnsi="Arial"/>
          <w:iCs/>
          <w:lang w:val="en"/>
        </w:rPr>
        <w:t xml:space="preserve"> method.</w:t>
      </w:r>
    </w:p>
    <w:p w:rsidR="00A20BE5" w:rsidRPr="00D45E25" w:rsidRDefault="00A20BE5" w:rsidP="00BD5FD4">
      <w:pPr>
        <w:autoSpaceDE w:val="0"/>
        <w:autoSpaceDN w:val="0"/>
        <w:adjustRightInd w:val="0"/>
        <w:spacing w:after="0" w:line="240" w:lineRule="auto"/>
        <w:jc w:val="both"/>
        <w:rPr>
          <w:rFonts w:ascii="Arial" w:hAnsi="Arial"/>
          <w:i/>
          <w:iCs/>
        </w:rPr>
      </w:pPr>
      <w:r w:rsidRPr="00D45E25">
        <w:rPr>
          <w:rFonts w:ascii="Arial" w:hAnsi="Arial"/>
          <w:b/>
          <w:bCs/>
          <w:i/>
          <w:iCs/>
        </w:rPr>
        <w:t xml:space="preserve">KEY WORDS : </w:t>
      </w:r>
      <w:r w:rsidRPr="00D45E25">
        <w:rPr>
          <w:rFonts w:ascii="Arial" w:hAnsi="Arial"/>
          <w:b/>
          <w:iCs/>
        </w:rPr>
        <w:t>Planting distance, seaweed, verticulture</w:t>
      </w:r>
    </w:p>
    <w:p w:rsidR="00BD5FD4" w:rsidRPr="00D45E25" w:rsidRDefault="00BD5FD4" w:rsidP="00BD5FD4">
      <w:pPr>
        <w:autoSpaceDE w:val="0"/>
        <w:autoSpaceDN w:val="0"/>
        <w:adjustRightInd w:val="0"/>
        <w:spacing w:after="0" w:line="240" w:lineRule="auto"/>
        <w:jc w:val="both"/>
        <w:rPr>
          <w:rFonts w:ascii="Arial" w:hAnsi="Arial"/>
          <w:lang w:val="en"/>
        </w:rPr>
      </w:pPr>
    </w:p>
    <w:p w:rsidR="003E0431" w:rsidRPr="00D45E25" w:rsidRDefault="003E0431" w:rsidP="00BD5FD4">
      <w:pPr>
        <w:autoSpaceDE w:val="0"/>
        <w:autoSpaceDN w:val="0"/>
        <w:adjustRightInd w:val="0"/>
        <w:spacing w:after="0" w:line="240" w:lineRule="auto"/>
        <w:contextualSpacing/>
        <w:jc w:val="both"/>
        <w:rPr>
          <w:rFonts w:ascii="Arial" w:hAnsi="Arial"/>
          <w:b/>
          <w:bCs/>
          <w:lang w:val="en-ID"/>
        </w:rPr>
      </w:pPr>
    </w:p>
    <w:p w:rsidR="003E0431" w:rsidRPr="00D45E25" w:rsidRDefault="009333E8" w:rsidP="00D45E25">
      <w:pPr>
        <w:autoSpaceDE w:val="0"/>
        <w:autoSpaceDN w:val="0"/>
        <w:adjustRightInd w:val="0"/>
        <w:spacing w:after="120" w:line="240" w:lineRule="auto"/>
        <w:contextualSpacing/>
        <w:jc w:val="both"/>
        <w:rPr>
          <w:rFonts w:ascii="Arial" w:hAnsi="Arial"/>
          <w:b/>
          <w:bCs/>
          <w:lang w:val="en-ID"/>
        </w:rPr>
      </w:pPr>
      <w:r w:rsidRPr="00D45E25">
        <w:rPr>
          <w:rFonts w:ascii="Arial" w:hAnsi="Arial"/>
          <w:b/>
          <w:bCs/>
        </w:rPr>
        <w:t>Pengantar</w:t>
      </w:r>
    </w:p>
    <w:p w:rsidR="002F6BAF" w:rsidRPr="00D45E25" w:rsidRDefault="002F6BAF" w:rsidP="00D45E25">
      <w:pPr>
        <w:autoSpaceDE w:val="0"/>
        <w:autoSpaceDN w:val="0"/>
        <w:adjustRightInd w:val="0"/>
        <w:spacing w:after="120" w:line="240" w:lineRule="auto"/>
        <w:jc w:val="both"/>
        <w:rPr>
          <w:rFonts w:ascii="Arial" w:eastAsiaTheme="minorHAnsi" w:hAnsi="Arial"/>
        </w:rPr>
      </w:pPr>
      <w:r w:rsidRPr="00D45E25">
        <w:rPr>
          <w:rFonts w:ascii="Arial" w:eastAsiaTheme="minorHAnsi" w:hAnsi="Arial"/>
        </w:rPr>
        <w:t xml:space="preserve">Kebutuhan dunia terhadap rumput laut yang meningkat mendorong meningkatnya kegiatan budidaya, karena panen alami kurang dapat menjamin kepastian produksi yang diperlukan. </w:t>
      </w:r>
      <w:r w:rsidRPr="00D45E25">
        <w:rPr>
          <w:rFonts w:ascii="Arial" w:eastAsiaTheme="minorHAnsi" w:hAnsi="Arial"/>
          <w:i/>
          <w:iCs/>
        </w:rPr>
        <w:t>Eucheuma</w:t>
      </w:r>
      <w:r w:rsidRPr="00D45E25">
        <w:rPr>
          <w:rFonts w:ascii="Arial" w:eastAsiaTheme="minorHAnsi" w:hAnsi="Arial"/>
        </w:rPr>
        <w:t xml:space="preserve"> </w:t>
      </w:r>
      <w:r w:rsidRPr="00D45E25">
        <w:rPr>
          <w:rFonts w:ascii="Arial" w:eastAsiaTheme="minorHAnsi" w:hAnsi="Arial"/>
          <w:i/>
          <w:iCs/>
        </w:rPr>
        <w:t xml:space="preserve">cottonii </w:t>
      </w:r>
      <w:r w:rsidRPr="00D45E25">
        <w:rPr>
          <w:rFonts w:ascii="Arial" w:eastAsiaTheme="minorHAnsi" w:hAnsi="Arial"/>
        </w:rPr>
        <w:t>merupakan salah satu jenis rumput laut merah (</w:t>
      </w:r>
      <w:r w:rsidRPr="00D45E25">
        <w:rPr>
          <w:rFonts w:ascii="Arial" w:eastAsiaTheme="minorHAnsi" w:hAnsi="Arial"/>
          <w:i/>
          <w:iCs/>
        </w:rPr>
        <w:t>Rhodophyceae</w:t>
      </w:r>
      <w:r w:rsidRPr="00D45E25">
        <w:rPr>
          <w:rFonts w:ascii="Arial" w:eastAsiaTheme="minorHAnsi" w:hAnsi="Arial"/>
        </w:rPr>
        <w:t xml:space="preserve">) dan berubah nama menjadi </w:t>
      </w:r>
      <w:r w:rsidRPr="00D45E25">
        <w:rPr>
          <w:rFonts w:ascii="Arial" w:eastAsiaTheme="minorHAnsi" w:hAnsi="Arial"/>
          <w:i/>
          <w:iCs/>
        </w:rPr>
        <w:t xml:space="preserve">Kappaphycus alvarezii </w:t>
      </w:r>
      <w:r w:rsidRPr="00D45E25">
        <w:rPr>
          <w:rFonts w:ascii="Arial" w:eastAsiaTheme="minorHAnsi" w:hAnsi="Arial"/>
        </w:rPr>
        <w:t xml:space="preserve">karena karaginan </w:t>
      </w:r>
      <w:r w:rsidRPr="00D45E25">
        <w:rPr>
          <w:rFonts w:ascii="Arial" w:eastAsiaTheme="minorHAnsi" w:hAnsi="Arial"/>
        </w:rPr>
        <w:lastRenderedPageBreak/>
        <w:t xml:space="preserve">yang dihasilkan termasuk fraksi </w:t>
      </w:r>
      <w:r w:rsidRPr="00D45E25">
        <w:rPr>
          <w:rFonts w:ascii="Arial" w:eastAsiaTheme="minorHAnsi" w:hAnsi="Arial"/>
          <w:i/>
          <w:iCs/>
        </w:rPr>
        <w:t>kappa</w:t>
      </w:r>
      <w:r w:rsidR="00733673" w:rsidRPr="00D45E25">
        <w:rPr>
          <w:rFonts w:ascii="Arial" w:eastAsiaTheme="minorHAnsi" w:hAnsi="Arial"/>
        </w:rPr>
        <w:t xml:space="preserve">-karaginan (Wenno </w:t>
      </w:r>
      <w:r w:rsidR="00733673" w:rsidRPr="00D45E25">
        <w:rPr>
          <w:rFonts w:ascii="Arial" w:eastAsiaTheme="minorHAnsi" w:hAnsi="Arial"/>
          <w:i/>
          <w:iCs/>
        </w:rPr>
        <w:t xml:space="preserve">et al., </w:t>
      </w:r>
      <w:r w:rsidR="00733673" w:rsidRPr="00D45E25">
        <w:rPr>
          <w:rFonts w:ascii="Arial" w:eastAsiaTheme="minorHAnsi" w:hAnsi="Arial"/>
        </w:rPr>
        <w:t>2012).</w:t>
      </w:r>
      <w:r w:rsidR="003E0431" w:rsidRPr="00D45E25">
        <w:rPr>
          <w:rFonts w:ascii="Arial" w:eastAsiaTheme="minorHAnsi" w:hAnsi="Arial"/>
        </w:rPr>
        <w:t xml:space="preserve"> </w:t>
      </w:r>
      <w:r w:rsidRPr="00D45E25">
        <w:rPr>
          <w:rFonts w:ascii="Arial" w:eastAsiaTheme="minorHAnsi" w:hAnsi="Arial"/>
        </w:rPr>
        <w:t>Karaginan sa</w:t>
      </w:r>
      <w:r w:rsidR="007618B8" w:rsidRPr="00D45E25">
        <w:rPr>
          <w:rFonts w:ascii="Arial" w:eastAsiaTheme="minorHAnsi" w:hAnsi="Arial"/>
        </w:rPr>
        <w:t xml:space="preserve">ngat penting peranannya sebagai </w:t>
      </w:r>
      <w:r w:rsidRPr="00D45E25">
        <w:rPr>
          <w:rFonts w:ascii="Arial" w:eastAsiaTheme="minorHAnsi" w:hAnsi="Arial"/>
          <w:i/>
          <w:iCs/>
        </w:rPr>
        <w:t xml:space="preserve">stabilizer </w:t>
      </w:r>
      <w:r w:rsidRPr="00D45E25">
        <w:rPr>
          <w:rFonts w:ascii="Arial" w:eastAsiaTheme="minorHAnsi" w:hAnsi="Arial"/>
        </w:rPr>
        <w:t xml:space="preserve">(penstabil), </w:t>
      </w:r>
      <w:r w:rsidRPr="00D45E25">
        <w:rPr>
          <w:rFonts w:ascii="Arial" w:eastAsiaTheme="minorHAnsi" w:hAnsi="Arial"/>
          <w:i/>
          <w:iCs/>
        </w:rPr>
        <w:t xml:space="preserve">thickener </w:t>
      </w:r>
      <w:r w:rsidR="007618B8" w:rsidRPr="00D45E25">
        <w:rPr>
          <w:rFonts w:ascii="Arial" w:eastAsiaTheme="minorHAnsi" w:hAnsi="Arial"/>
        </w:rPr>
        <w:t xml:space="preserve">(pengental), </w:t>
      </w:r>
      <w:r w:rsidRPr="00D45E25">
        <w:rPr>
          <w:rFonts w:ascii="Arial" w:eastAsiaTheme="minorHAnsi" w:hAnsi="Arial"/>
        </w:rPr>
        <w:t>pembentuk gel, peng</w:t>
      </w:r>
      <w:r w:rsidR="007618B8" w:rsidRPr="00D45E25">
        <w:rPr>
          <w:rFonts w:ascii="Arial" w:eastAsiaTheme="minorHAnsi" w:hAnsi="Arial"/>
        </w:rPr>
        <w:t xml:space="preserve">emulsi dan lain-lain. Sifat ini </w:t>
      </w:r>
      <w:r w:rsidRPr="00D45E25">
        <w:rPr>
          <w:rFonts w:ascii="Arial" w:eastAsiaTheme="minorHAnsi" w:hAnsi="Arial"/>
        </w:rPr>
        <w:t>banyak dimanfaatkan dalam industri makanan, obat</w:t>
      </w:r>
      <w:r w:rsidR="00817A6D" w:rsidRPr="00D45E25">
        <w:rPr>
          <w:rFonts w:ascii="Arial" w:eastAsiaTheme="minorHAnsi" w:hAnsi="Arial"/>
        </w:rPr>
        <w:t>-</w:t>
      </w:r>
      <w:r w:rsidRPr="00D45E25">
        <w:rPr>
          <w:rFonts w:ascii="Arial" w:eastAsiaTheme="minorHAnsi" w:hAnsi="Arial"/>
        </w:rPr>
        <w:t>obatan,</w:t>
      </w:r>
      <w:r w:rsidR="003E0431" w:rsidRPr="00D45E25">
        <w:rPr>
          <w:rFonts w:ascii="Arial" w:eastAsiaTheme="minorHAnsi" w:hAnsi="Arial"/>
        </w:rPr>
        <w:t xml:space="preserve"> </w:t>
      </w:r>
      <w:r w:rsidRPr="00D45E25">
        <w:rPr>
          <w:rFonts w:ascii="Arial" w:eastAsiaTheme="minorHAnsi" w:hAnsi="Arial"/>
        </w:rPr>
        <w:t>kosmetik, tekstil, cat, pasta gigi, dan industri</w:t>
      </w:r>
    </w:p>
    <w:p w:rsidR="002F6BAF" w:rsidRPr="00D45E25" w:rsidRDefault="00ED296B" w:rsidP="00ED296B">
      <w:pPr>
        <w:autoSpaceDE w:val="0"/>
        <w:autoSpaceDN w:val="0"/>
        <w:adjustRightInd w:val="0"/>
        <w:spacing w:after="0" w:line="240" w:lineRule="auto"/>
        <w:jc w:val="both"/>
        <w:rPr>
          <w:rFonts w:ascii="Arial" w:eastAsiaTheme="minorHAnsi" w:hAnsi="Arial"/>
        </w:rPr>
      </w:pPr>
      <w:r w:rsidRPr="00D45E25">
        <w:rPr>
          <w:rFonts w:ascii="Arial" w:eastAsiaTheme="minorHAnsi" w:hAnsi="Arial"/>
        </w:rPr>
        <w:t xml:space="preserve">lainnya. </w:t>
      </w:r>
      <w:r w:rsidR="002F6BAF" w:rsidRPr="00D45E25">
        <w:rPr>
          <w:rFonts w:ascii="Arial" w:eastAsiaTheme="minorHAnsi" w:hAnsi="Arial"/>
        </w:rPr>
        <w:t>Karaginan secara luas</w:t>
      </w:r>
      <w:r w:rsidR="003E0431" w:rsidRPr="00D45E25">
        <w:rPr>
          <w:rFonts w:ascii="Arial" w:eastAsiaTheme="minorHAnsi" w:hAnsi="Arial"/>
        </w:rPr>
        <w:t xml:space="preserve"> </w:t>
      </w:r>
      <w:r w:rsidR="002F6BAF" w:rsidRPr="00D45E25">
        <w:rPr>
          <w:rFonts w:ascii="Arial" w:eastAsiaTheme="minorHAnsi" w:hAnsi="Arial"/>
        </w:rPr>
        <w:t>digunakan dalam pembentukan gel (</w:t>
      </w:r>
      <w:r w:rsidR="003E0431" w:rsidRPr="00D45E25">
        <w:rPr>
          <w:rFonts w:ascii="Arial" w:eastAsiaTheme="minorHAnsi" w:hAnsi="Arial"/>
          <w:i/>
          <w:iCs/>
        </w:rPr>
        <w:t xml:space="preserve">gelling </w:t>
      </w:r>
      <w:r w:rsidR="002F6BAF" w:rsidRPr="00D45E25">
        <w:rPr>
          <w:rFonts w:ascii="Arial" w:eastAsiaTheme="minorHAnsi" w:hAnsi="Arial"/>
          <w:i/>
          <w:iCs/>
        </w:rPr>
        <w:t>agent</w:t>
      </w:r>
      <w:r w:rsidR="002F6BAF" w:rsidRPr="00D45E25">
        <w:rPr>
          <w:rFonts w:ascii="Arial" w:eastAsiaTheme="minorHAnsi" w:hAnsi="Arial"/>
        </w:rPr>
        <w:t>) dan</w:t>
      </w:r>
      <w:r w:rsidR="003E0431" w:rsidRPr="00D45E25">
        <w:rPr>
          <w:rFonts w:ascii="Arial" w:eastAsiaTheme="minorHAnsi" w:hAnsi="Arial"/>
        </w:rPr>
        <w:t xml:space="preserve"> </w:t>
      </w:r>
      <w:r w:rsidR="002F6BAF" w:rsidRPr="00D45E25">
        <w:rPr>
          <w:rFonts w:ascii="Arial" w:eastAsiaTheme="minorHAnsi" w:hAnsi="Arial"/>
        </w:rPr>
        <w:t>stabilitas (</w:t>
      </w:r>
      <w:r w:rsidR="002F6BAF" w:rsidRPr="00D45E25">
        <w:rPr>
          <w:rFonts w:ascii="Arial" w:eastAsiaTheme="minorHAnsi" w:hAnsi="Arial"/>
          <w:i/>
          <w:iCs/>
        </w:rPr>
        <w:t>stabilizer</w:t>
      </w:r>
      <w:r w:rsidR="002F6BAF" w:rsidRPr="00D45E25">
        <w:rPr>
          <w:rFonts w:ascii="Arial" w:eastAsiaTheme="minorHAnsi" w:hAnsi="Arial"/>
        </w:rPr>
        <w:t>) produk makanan seperti pada</w:t>
      </w:r>
      <w:r w:rsidR="003E0431" w:rsidRPr="00D45E25">
        <w:rPr>
          <w:rFonts w:ascii="Arial" w:eastAsiaTheme="minorHAnsi" w:hAnsi="Arial"/>
        </w:rPr>
        <w:t xml:space="preserve"> </w:t>
      </w:r>
      <w:r w:rsidR="002F6BAF" w:rsidRPr="00D45E25">
        <w:rPr>
          <w:rFonts w:ascii="Arial" w:eastAsiaTheme="minorHAnsi" w:hAnsi="Arial"/>
        </w:rPr>
        <w:t xml:space="preserve">daging lumat dan pasta </w:t>
      </w:r>
      <w:r w:rsidR="002F6BAF" w:rsidRPr="00D45E25">
        <w:rPr>
          <w:rFonts w:ascii="Arial" w:eastAsiaTheme="minorHAnsi" w:hAnsi="Arial"/>
          <w:i/>
          <w:iCs/>
        </w:rPr>
        <w:t xml:space="preserve">seafood </w:t>
      </w:r>
      <w:r w:rsidR="002F6BAF" w:rsidRPr="00D45E25">
        <w:rPr>
          <w:rFonts w:ascii="Arial" w:eastAsiaTheme="minorHAnsi" w:hAnsi="Arial"/>
        </w:rPr>
        <w:t>atau surimi dan</w:t>
      </w:r>
      <w:r w:rsidR="003E0431" w:rsidRPr="00D45E25">
        <w:rPr>
          <w:rFonts w:ascii="Arial" w:eastAsiaTheme="minorHAnsi" w:hAnsi="Arial"/>
        </w:rPr>
        <w:t xml:space="preserve"> </w:t>
      </w:r>
      <w:r w:rsidR="002F6BAF" w:rsidRPr="00D45E25">
        <w:rPr>
          <w:rFonts w:ascii="Arial" w:eastAsiaTheme="minorHAnsi" w:hAnsi="Arial"/>
        </w:rPr>
        <w:t xml:space="preserve">produk-produk derivatnya (Arltoft </w:t>
      </w:r>
      <w:r w:rsidR="002F6BAF" w:rsidRPr="00D45E25">
        <w:rPr>
          <w:rFonts w:ascii="Arial" w:eastAsiaTheme="minorHAnsi" w:hAnsi="Arial"/>
          <w:i/>
          <w:iCs/>
        </w:rPr>
        <w:t xml:space="preserve">et al., </w:t>
      </w:r>
      <w:r w:rsidR="002F6BAF" w:rsidRPr="00D45E25">
        <w:rPr>
          <w:rFonts w:ascii="Arial" w:eastAsiaTheme="minorHAnsi" w:hAnsi="Arial"/>
        </w:rPr>
        <w:t>2007).</w:t>
      </w:r>
    </w:p>
    <w:p w:rsidR="00742BA1" w:rsidRPr="00D45E25" w:rsidRDefault="00742BA1" w:rsidP="003E0431">
      <w:pPr>
        <w:autoSpaceDE w:val="0"/>
        <w:autoSpaceDN w:val="0"/>
        <w:adjustRightInd w:val="0"/>
        <w:spacing w:after="0" w:line="240" w:lineRule="auto"/>
        <w:jc w:val="both"/>
        <w:rPr>
          <w:rFonts w:ascii="Arial" w:eastAsiaTheme="minorHAnsi" w:hAnsi="Arial"/>
        </w:rPr>
      </w:pPr>
    </w:p>
    <w:p w:rsidR="00D70BBB" w:rsidRPr="00D45E25" w:rsidRDefault="0085040D" w:rsidP="00D70BBB">
      <w:pPr>
        <w:autoSpaceDE w:val="0"/>
        <w:autoSpaceDN w:val="0"/>
        <w:adjustRightInd w:val="0"/>
        <w:spacing w:after="0" w:line="240" w:lineRule="auto"/>
        <w:jc w:val="both"/>
        <w:rPr>
          <w:rFonts w:ascii="Arial" w:hAnsi="Arial"/>
        </w:rPr>
      </w:pPr>
      <w:r w:rsidRPr="00D45E25">
        <w:rPr>
          <w:rFonts w:ascii="Arial" w:hAnsi="Arial"/>
        </w:rPr>
        <w:t xml:space="preserve">Permintaan ekspor yang terus meningkat memerlukan dukungan kegiatan pengembangan untuk memacu produksi. Namun hingga saat ini para pembudidaya rumput laut umummnya masih mengaplikasikan metode </w:t>
      </w:r>
      <w:r w:rsidRPr="00D45E25">
        <w:rPr>
          <w:rFonts w:ascii="Arial" w:hAnsi="Arial"/>
          <w:i/>
        </w:rPr>
        <w:t>long line</w:t>
      </w:r>
      <w:r w:rsidRPr="00D45E25">
        <w:rPr>
          <w:rFonts w:ascii="Arial" w:hAnsi="Arial"/>
        </w:rPr>
        <w:t>, dimana hanya bagian permukaan perairan saja yang menjadi lahan budidaya, disisi lain rumput laut masih dapat berkembang pada kolom air yang lebih dalam sepanjang masih terjangkau sinar matahari yang dibutuhkan rumput laut untuk melakukan fotosintesis. Oleh karena itu, mulai dikembangkan metode baru dalam kegiatan pembudidayaan rumput laut yaitu dengan vertikultur.</w:t>
      </w:r>
      <w:r w:rsidR="00D70BBB" w:rsidRPr="00D45E25">
        <w:rPr>
          <w:rFonts w:ascii="Arial" w:hAnsi="Arial"/>
        </w:rPr>
        <w:t xml:space="preserve"> Metode vertikultur adalah budidaya dengan menggunakan tali sebagai wadah untuk mengikatkan bibit-bibit rumput laut dalam posisi vertikal (tegak lurus) sehingga dengan vertikultur bisa memanfaatkan kolom perairan sampai batas kecerahan perairan </w:t>
      </w:r>
      <w:r w:rsidR="005F554E" w:rsidRPr="00D45E25">
        <w:rPr>
          <w:rFonts w:ascii="Arial" w:hAnsi="Arial"/>
        </w:rPr>
        <w:t>(Pong-M</w:t>
      </w:r>
      <w:r w:rsidR="00D70BBB" w:rsidRPr="00D45E25">
        <w:rPr>
          <w:rFonts w:ascii="Arial" w:hAnsi="Arial"/>
        </w:rPr>
        <w:t>asak &amp; Sarira, 2016).</w:t>
      </w:r>
    </w:p>
    <w:p w:rsidR="0085040D" w:rsidRPr="00D45E25" w:rsidRDefault="0085040D" w:rsidP="003E0431">
      <w:pPr>
        <w:autoSpaceDE w:val="0"/>
        <w:autoSpaceDN w:val="0"/>
        <w:adjustRightInd w:val="0"/>
        <w:spacing w:after="0" w:line="240" w:lineRule="auto"/>
        <w:jc w:val="both"/>
        <w:rPr>
          <w:rFonts w:ascii="Arial" w:hAnsi="Arial"/>
        </w:rPr>
      </w:pPr>
    </w:p>
    <w:p w:rsidR="003907D7" w:rsidRPr="00D45E25" w:rsidRDefault="00D70BBB" w:rsidP="005F554E">
      <w:pPr>
        <w:spacing w:after="0" w:line="240" w:lineRule="auto"/>
        <w:contextualSpacing/>
        <w:jc w:val="both"/>
        <w:rPr>
          <w:rFonts w:ascii="Arial" w:hAnsi="Arial"/>
        </w:rPr>
      </w:pPr>
      <w:r w:rsidRPr="00D45E25">
        <w:rPr>
          <w:rFonts w:ascii="Arial" w:hAnsi="Arial"/>
        </w:rPr>
        <w:t>Metode vertikultur mulai diuji coba di Kabupaten Barru (Sulawesi Selatan) pada tahun 2009 oleh Balai Penelitian dan Pengembangan Bu</w:t>
      </w:r>
      <w:r w:rsidR="005F554E" w:rsidRPr="00D45E25">
        <w:rPr>
          <w:rFonts w:ascii="Arial" w:hAnsi="Arial"/>
        </w:rPr>
        <w:t xml:space="preserve">didaya Air Payau (BPPBAP) </w:t>
      </w:r>
      <w:r w:rsidRPr="00D45E25">
        <w:rPr>
          <w:rFonts w:ascii="Arial" w:hAnsi="Arial"/>
        </w:rPr>
        <w:t>dan dilanjutkan pengembangannya oleh Loka Penelitian dan Pengembangan Budidaya Rumput Laut (LP2BRL) pada tahun 2013 sampai sekarang ini.</w:t>
      </w:r>
      <w:r w:rsidR="003907D7" w:rsidRPr="00D45E25">
        <w:rPr>
          <w:rFonts w:ascii="Arial" w:hAnsi="Arial"/>
        </w:rPr>
        <w:t xml:space="preserve"> </w:t>
      </w:r>
      <w:r w:rsidR="0085040D" w:rsidRPr="00D45E25">
        <w:rPr>
          <w:rFonts w:ascii="Arial" w:hAnsi="Arial"/>
        </w:rPr>
        <w:t xml:space="preserve">Metode vertikultur mulai dikembangkan di Kabupaten Boalemo (Gorontalo) tahun </w:t>
      </w:r>
      <w:r w:rsidR="001D117B" w:rsidRPr="00D45E25">
        <w:rPr>
          <w:rFonts w:ascii="Arial" w:hAnsi="Arial"/>
        </w:rPr>
        <w:t xml:space="preserve">2013 - </w:t>
      </w:r>
      <w:r w:rsidR="0085040D" w:rsidRPr="00D45E25">
        <w:rPr>
          <w:rFonts w:ascii="Arial" w:hAnsi="Arial"/>
        </w:rPr>
        <w:t xml:space="preserve">2014, dan Kabupaten Buton Tengah (Sulawesi Tenggara) tahun 2015. </w:t>
      </w:r>
      <w:r w:rsidR="003907D7" w:rsidRPr="00D45E25">
        <w:rPr>
          <w:rFonts w:ascii="Arial" w:hAnsi="Arial"/>
        </w:rPr>
        <w:t>Berdasarkan</w:t>
      </w:r>
      <w:r w:rsidR="0085040D" w:rsidRPr="00D45E25">
        <w:rPr>
          <w:rFonts w:ascii="Arial" w:hAnsi="Arial"/>
        </w:rPr>
        <w:t xml:space="preserve"> hasil penelitian </w:t>
      </w:r>
      <w:r w:rsidR="001D117B" w:rsidRPr="00D45E25">
        <w:rPr>
          <w:rFonts w:ascii="Arial" w:hAnsi="Arial"/>
        </w:rPr>
        <w:t>diketahui</w:t>
      </w:r>
      <w:r w:rsidR="0085040D" w:rsidRPr="00D45E25">
        <w:rPr>
          <w:rFonts w:ascii="Arial" w:hAnsi="Arial"/>
        </w:rPr>
        <w:t xml:space="preserve"> bahwa</w:t>
      </w:r>
      <w:r w:rsidR="003907D7" w:rsidRPr="00D45E25">
        <w:rPr>
          <w:rFonts w:ascii="Arial" w:hAnsi="Arial"/>
        </w:rPr>
        <w:t xml:space="preserve"> rumput laut yang dibudidayakan di Barru</w:t>
      </w:r>
      <w:r w:rsidR="0085040D" w:rsidRPr="00D45E25">
        <w:rPr>
          <w:rFonts w:ascii="Arial" w:hAnsi="Arial"/>
        </w:rPr>
        <w:t xml:space="preserve"> </w:t>
      </w:r>
      <w:r w:rsidR="003907D7" w:rsidRPr="00D45E25">
        <w:rPr>
          <w:rFonts w:ascii="Arial" w:hAnsi="Arial"/>
        </w:rPr>
        <w:t>dapat tu</w:t>
      </w:r>
      <w:r w:rsidR="00D45E25">
        <w:rPr>
          <w:rFonts w:ascii="Arial" w:hAnsi="Arial"/>
        </w:rPr>
        <w:t>mbuh optimal pada kedalaman 1</w:t>
      </w:r>
      <w:r w:rsidR="00D45E25">
        <w:rPr>
          <w:rFonts w:ascii="Arial" w:hAnsi="Arial"/>
          <w:lang w:val="en-ID"/>
        </w:rPr>
        <w:t>-</w:t>
      </w:r>
      <w:r w:rsidR="003907D7" w:rsidRPr="00D45E25">
        <w:rPr>
          <w:rFonts w:ascii="Arial" w:hAnsi="Arial"/>
        </w:rPr>
        <w:t xml:space="preserve">4 m, di Boalemo rumput laut kurang tumbuh bahkan banyak yang mati, </w:t>
      </w:r>
      <w:r w:rsidR="0085040D" w:rsidRPr="00D45E25">
        <w:rPr>
          <w:rFonts w:ascii="Arial" w:hAnsi="Arial"/>
        </w:rPr>
        <w:t xml:space="preserve">dan di Buton Tengah dapat tumbuh </w:t>
      </w:r>
      <w:r w:rsidR="00D45E25">
        <w:rPr>
          <w:rFonts w:ascii="Arial" w:hAnsi="Arial"/>
        </w:rPr>
        <w:t>optimal pada kedalaman 1</w:t>
      </w:r>
      <w:r w:rsidR="00D45E25">
        <w:rPr>
          <w:rFonts w:ascii="Arial" w:hAnsi="Arial"/>
          <w:lang w:val="en-ID"/>
        </w:rPr>
        <w:t>-</w:t>
      </w:r>
      <w:r w:rsidR="001D117B" w:rsidRPr="00D45E25">
        <w:rPr>
          <w:rFonts w:ascii="Arial" w:hAnsi="Arial"/>
        </w:rPr>
        <w:t xml:space="preserve">3 m. </w:t>
      </w:r>
      <w:r w:rsidR="0085040D" w:rsidRPr="00D45E25">
        <w:rPr>
          <w:rFonts w:ascii="Arial" w:hAnsi="Arial"/>
        </w:rPr>
        <w:t xml:space="preserve">Rumput laut yang dibudidayakan dengan metode vertikultur di Buton Tengah memiliki pertumbuhan bobot yang lebih optimal </w:t>
      </w:r>
      <w:r w:rsidR="005F554E" w:rsidRPr="00D45E25">
        <w:rPr>
          <w:rFonts w:ascii="Arial" w:hAnsi="Arial"/>
        </w:rPr>
        <w:t xml:space="preserve">bila dibandingkan dengan dua daerah lainnya </w:t>
      </w:r>
      <w:r w:rsidR="0085040D" w:rsidRPr="00D45E25">
        <w:rPr>
          <w:rFonts w:ascii="Arial" w:hAnsi="Arial"/>
        </w:rPr>
        <w:t xml:space="preserve">sehingga mampu meningkatkan produksi lebih dari 420% dibandingkan metode </w:t>
      </w:r>
      <w:r w:rsidR="0085040D" w:rsidRPr="00D45E25">
        <w:rPr>
          <w:rFonts w:ascii="Arial" w:hAnsi="Arial"/>
          <w:i/>
          <w:iCs/>
        </w:rPr>
        <w:t xml:space="preserve">long line </w:t>
      </w:r>
      <w:r w:rsidR="0085040D" w:rsidRPr="00D45E25">
        <w:rPr>
          <w:rFonts w:ascii="Arial" w:hAnsi="Arial"/>
        </w:rPr>
        <w:t xml:space="preserve">per satuan luas lahan. </w:t>
      </w:r>
      <w:r w:rsidR="003907D7" w:rsidRPr="00D45E25">
        <w:rPr>
          <w:rFonts w:ascii="Arial" w:hAnsi="Arial"/>
        </w:rPr>
        <w:t>Ketiga daerah tersebut memiliki karakteristik perairan yang sangat berbeda</w:t>
      </w:r>
      <w:r w:rsidR="005F554E" w:rsidRPr="00D45E25">
        <w:rPr>
          <w:rFonts w:ascii="Arial" w:hAnsi="Arial"/>
        </w:rPr>
        <w:t xml:space="preserve"> terutama pada </w:t>
      </w:r>
      <w:r w:rsidR="003907D7" w:rsidRPr="00D45E25">
        <w:rPr>
          <w:rFonts w:ascii="Arial" w:hAnsi="Arial"/>
        </w:rPr>
        <w:t>kecepatan arus</w:t>
      </w:r>
      <w:r w:rsidR="005F554E" w:rsidRPr="00D45E25">
        <w:rPr>
          <w:rFonts w:ascii="Arial" w:hAnsi="Arial"/>
        </w:rPr>
        <w:t xml:space="preserve"> dimana perairan Buton Tengah yang merupakan daerah sel</w:t>
      </w:r>
      <w:r w:rsidR="00D45E25">
        <w:rPr>
          <w:rFonts w:ascii="Arial" w:hAnsi="Arial"/>
        </w:rPr>
        <w:t>at memiliki kecepatan arus 40</w:t>
      </w:r>
      <w:r w:rsidR="00D45E25">
        <w:rPr>
          <w:rFonts w:ascii="Arial" w:hAnsi="Arial"/>
          <w:lang w:val="en-ID"/>
        </w:rPr>
        <w:t>-</w:t>
      </w:r>
      <w:r w:rsidR="005F554E" w:rsidRPr="00D45E25">
        <w:rPr>
          <w:rFonts w:ascii="Arial" w:hAnsi="Arial"/>
        </w:rPr>
        <w:t xml:space="preserve">100 cm/det. </w:t>
      </w:r>
      <w:r w:rsidR="003907D7" w:rsidRPr="00D45E25">
        <w:rPr>
          <w:rFonts w:ascii="Arial" w:hAnsi="Arial"/>
        </w:rPr>
        <w:t xml:space="preserve">Oleh karena itu, metode vertikultur merupakan metode budidaya </w:t>
      </w:r>
      <w:r w:rsidR="005F554E" w:rsidRPr="00D45E25">
        <w:rPr>
          <w:rFonts w:ascii="Arial" w:hAnsi="Arial"/>
        </w:rPr>
        <w:t>yang spesifik lokasi (Pong-Masak &amp; Sarira, 2015).</w:t>
      </w:r>
    </w:p>
    <w:p w:rsidR="003907D7" w:rsidRPr="00D45E25" w:rsidRDefault="003907D7" w:rsidP="003907D7">
      <w:pPr>
        <w:spacing w:after="0" w:line="240" w:lineRule="auto"/>
        <w:contextualSpacing/>
        <w:jc w:val="both"/>
        <w:rPr>
          <w:rFonts w:ascii="Arial" w:hAnsi="Arial"/>
        </w:rPr>
      </w:pPr>
    </w:p>
    <w:p w:rsidR="004129B4" w:rsidRPr="00D45E25" w:rsidRDefault="0085040D" w:rsidP="004129B4">
      <w:pPr>
        <w:spacing w:after="0" w:line="240" w:lineRule="auto"/>
        <w:contextualSpacing/>
        <w:jc w:val="both"/>
        <w:rPr>
          <w:rFonts w:ascii="Arial" w:eastAsiaTheme="minorHAnsi" w:hAnsi="Arial"/>
        </w:rPr>
      </w:pPr>
      <w:r w:rsidRPr="00D45E25">
        <w:rPr>
          <w:rFonts w:ascii="Arial" w:hAnsi="Arial"/>
        </w:rPr>
        <w:t>Penelitian metode vertikultur yang dilakukan di beberapa daerah tersebut menggunakan jarak tanam antar rumpun yang berbeda. Di wilayah Barru jarak tanam yang digunakan 30 cm, Boalemo 15 cm, dan di Buton Tengah 20 cm sehingga metode ini masih diperlukan kajian ilmiah dalam aspek teknis lainnya untuk meningkatkan kualitas, kuantitas, dan kontinuitas produksi serta pemanfaatan lahan secara maksimal dan produktif salah satunya dengan perlakuan penetuan jarak ta</w:t>
      </w:r>
      <w:r w:rsidR="00ED55F5" w:rsidRPr="00D45E25">
        <w:rPr>
          <w:rFonts w:ascii="Arial" w:hAnsi="Arial"/>
        </w:rPr>
        <w:t xml:space="preserve">nam optimal antar rumpun bibit. </w:t>
      </w:r>
      <w:r w:rsidRPr="00D45E25">
        <w:rPr>
          <w:rFonts w:ascii="Arial" w:hAnsi="Arial"/>
        </w:rPr>
        <w:t xml:space="preserve">Perbedaan jarak tanam sangat berpengaruh terhadap pertumbuhan rumput laut. Menurut </w:t>
      </w:r>
      <w:r w:rsidR="00ED55F5" w:rsidRPr="00D45E25">
        <w:rPr>
          <w:rFonts w:ascii="Arial" w:hAnsi="Arial"/>
        </w:rPr>
        <w:t>Sunarto (2009), j</w:t>
      </w:r>
      <w:r w:rsidR="00ED55F5" w:rsidRPr="00D45E25">
        <w:rPr>
          <w:rFonts w:ascii="Arial" w:eastAsiaTheme="minorHAnsi" w:hAnsi="Arial"/>
        </w:rPr>
        <w:t>arak tanam bibit rumput laut</w:t>
      </w:r>
      <w:r w:rsidR="00ED55F5" w:rsidRPr="00D45E25">
        <w:rPr>
          <w:rFonts w:ascii="Arial" w:hAnsi="Arial"/>
        </w:rPr>
        <w:t xml:space="preserve"> </w:t>
      </w:r>
      <w:r w:rsidR="00ED55F5" w:rsidRPr="00D45E25">
        <w:rPr>
          <w:rFonts w:ascii="Arial" w:eastAsiaTheme="minorHAnsi" w:hAnsi="Arial"/>
        </w:rPr>
        <w:t>akan mempengaruhi tingkat produksinya.</w:t>
      </w:r>
      <w:r w:rsidR="00ED55F5" w:rsidRPr="00D45E25">
        <w:rPr>
          <w:rFonts w:ascii="Arial" w:hAnsi="Arial"/>
        </w:rPr>
        <w:t xml:space="preserve"> </w:t>
      </w:r>
      <w:r w:rsidR="00ED55F5" w:rsidRPr="00D45E25">
        <w:rPr>
          <w:rFonts w:ascii="Arial" w:eastAsiaTheme="minorHAnsi" w:hAnsi="Arial"/>
        </w:rPr>
        <w:t>Penebaran bibit yang terlalu sedikit atau</w:t>
      </w:r>
      <w:r w:rsidR="00ED55F5" w:rsidRPr="00D45E25">
        <w:rPr>
          <w:rFonts w:ascii="Arial" w:hAnsi="Arial"/>
        </w:rPr>
        <w:t xml:space="preserve"> </w:t>
      </w:r>
      <w:r w:rsidR="00ED55F5" w:rsidRPr="00D45E25">
        <w:rPr>
          <w:rFonts w:ascii="Arial" w:eastAsiaTheme="minorHAnsi" w:hAnsi="Arial"/>
        </w:rPr>
        <w:t>jarak tanam terlalu jauh mengakibatkan</w:t>
      </w:r>
      <w:r w:rsidR="00ED55F5" w:rsidRPr="00D45E25">
        <w:rPr>
          <w:rFonts w:ascii="Arial" w:hAnsi="Arial"/>
        </w:rPr>
        <w:t xml:space="preserve"> </w:t>
      </w:r>
      <w:r w:rsidR="00ED55F5" w:rsidRPr="00D45E25">
        <w:rPr>
          <w:rFonts w:ascii="Arial" w:eastAsiaTheme="minorHAnsi" w:hAnsi="Arial"/>
        </w:rPr>
        <w:t>pemborosan dalam penggunaan tempat atau</w:t>
      </w:r>
      <w:r w:rsidR="00ED55F5" w:rsidRPr="00D45E25">
        <w:rPr>
          <w:rFonts w:ascii="Arial" w:hAnsi="Arial"/>
        </w:rPr>
        <w:t xml:space="preserve"> </w:t>
      </w:r>
      <w:r w:rsidR="00ED55F5" w:rsidRPr="00D45E25">
        <w:rPr>
          <w:rFonts w:ascii="Arial" w:eastAsiaTheme="minorHAnsi" w:hAnsi="Arial"/>
        </w:rPr>
        <w:t>kurang efisien karena banyak lahan yang</w:t>
      </w:r>
      <w:r w:rsidR="00ED55F5" w:rsidRPr="00D45E25">
        <w:rPr>
          <w:rFonts w:ascii="Arial" w:hAnsi="Arial"/>
        </w:rPr>
        <w:t xml:space="preserve"> </w:t>
      </w:r>
      <w:r w:rsidR="00ED55F5" w:rsidRPr="00D45E25">
        <w:rPr>
          <w:rFonts w:ascii="Arial" w:eastAsiaTheme="minorHAnsi" w:hAnsi="Arial"/>
        </w:rPr>
        <w:t>tidak termanfaatkan. Sebaliknya, penebaran</w:t>
      </w:r>
      <w:r w:rsidR="00ED55F5" w:rsidRPr="00D45E25">
        <w:rPr>
          <w:rFonts w:ascii="Arial" w:hAnsi="Arial"/>
        </w:rPr>
        <w:t xml:space="preserve"> </w:t>
      </w:r>
      <w:r w:rsidR="00ED55F5" w:rsidRPr="00D45E25">
        <w:rPr>
          <w:rFonts w:ascii="Arial" w:eastAsiaTheme="minorHAnsi" w:hAnsi="Arial"/>
        </w:rPr>
        <w:t>bibit yang terlalu padat atau dengan jarak</w:t>
      </w:r>
      <w:r w:rsidR="00ED55F5" w:rsidRPr="00D45E25">
        <w:rPr>
          <w:rFonts w:ascii="Arial" w:hAnsi="Arial"/>
        </w:rPr>
        <w:t xml:space="preserve"> </w:t>
      </w:r>
      <w:r w:rsidR="00ED55F5" w:rsidRPr="00D45E25">
        <w:rPr>
          <w:rFonts w:ascii="Arial" w:eastAsiaTheme="minorHAnsi" w:hAnsi="Arial"/>
        </w:rPr>
        <w:t>tanam yang terlalu dekat akan</w:t>
      </w:r>
      <w:r w:rsidR="00ED55F5" w:rsidRPr="00D45E25">
        <w:rPr>
          <w:rFonts w:ascii="Arial" w:hAnsi="Arial"/>
        </w:rPr>
        <w:t xml:space="preserve"> </w:t>
      </w:r>
      <w:r w:rsidR="00ED55F5" w:rsidRPr="00D45E25">
        <w:rPr>
          <w:rFonts w:ascii="Arial" w:eastAsiaTheme="minorHAnsi" w:hAnsi="Arial"/>
        </w:rPr>
        <w:t>mengakibatkan pertumbuhan dan</w:t>
      </w:r>
      <w:r w:rsidR="004129B4" w:rsidRPr="00D45E25">
        <w:rPr>
          <w:rFonts w:ascii="Arial" w:hAnsi="Arial"/>
        </w:rPr>
        <w:t xml:space="preserve"> </w:t>
      </w:r>
      <w:r w:rsidR="00ED55F5" w:rsidRPr="00D45E25">
        <w:rPr>
          <w:rFonts w:ascii="Arial" w:eastAsiaTheme="minorHAnsi" w:hAnsi="Arial"/>
        </w:rPr>
        <w:t>perkembangan rumput laut jadi lambat</w:t>
      </w:r>
      <w:r w:rsidR="004129B4" w:rsidRPr="00D45E25">
        <w:rPr>
          <w:rFonts w:ascii="Arial" w:hAnsi="Arial"/>
        </w:rPr>
        <w:t xml:space="preserve"> </w:t>
      </w:r>
      <w:r w:rsidR="00ED55F5" w:rsidRPr="00D45E25">
        <w:rPr>
          <w:rFonts w:ascii="Arial" w:eastAsiaTheme="minorHAnsi" w:hAnsi="Arial"/>
        </w:rPr>
        <w:t>karena terjadinya persaingan dalam</w:t>
      </w:r>
      <w:r w:rsidR="004129B4" w:rsidRPr="00D45E25">
        <w:rPr>
          <w:rFonts w:ascii="Arial" w:hAnsi="Arial"/>
        </w:rPr>
        <w:t xml:space="preserve"> </w:t>
      </w:r>
      <w:r w:rsidR="00ED55F5" w:rsidRPr="00D45E25">
        <w:rPr>
          <w:rFonts w:ascii="Arial" w:eastAsiaTheme="minorHAnsi" w:hAnsi="Arial"/>
        </w:rPr>
        <w:t>mendapatkan makanan. Dengan demikian</w:t>
      </w:r>
      <w:r w:rsidR="004129B4" w:rsidRPr="00D45E25">
        <w:rPr>
          <w:rFonts w:ascii="Arial" w:hAnsi="Arial"/>
        </w:rPr>
        <w:t xml:space="preserve"> </w:t>
      </w:r>
      <w:r w:rsidR="00ED55F5" w:rsidRPr="00D45E25">
        <w:rPr>
          <w:rFonts w:ascii="Arial" w:eastAsiaTheme="minorHAnsi" w:hAnsi="Arial"/>
        </w:rPr>
        <w:t xml:space="preserve">perlu dilakukan penelitian untuk </w:t>
      </w:r>
      <w:r w:rsidR="004129B4" w:rsidRPr="00D45E25">
        <w:rPr>
          <w:rFonts w:ascii="Arial" w:hAnsi="Arial"/>
          <w:noProof/>
        </w:rPr>
        <w:t>mengetahui jarak tanam optimal antara rumpun bibit pada metode vertikultur rumput laut.</w:t>
      </w:r>
    </w:p>
    <w:p w:rsidR="00BD5FD4" w:rsidRPr="00D45E25" w:rsidRDefault="00BD5FD4" w:rsidP="001E24D1">
      <w:pPr>
        <w:autoSpaceDE w:val="0"/>
        <w:autoSpaceDN w:val="0"/>
        <w:adjustRightInd w:val="0"/>
        <w:spacing w:after="0" w:line="240" w:lineRule="auto"/>
        <w:contextualSpacing/>
        <w:jc w:val="both"/>
        <w:rPr>
          <w:rFonts w:ascii="Arial" w:hAnsi="Arial"/>
        </w:rPr>
      </w:pPr>
    </w:p>
    <w:p w:rsidR="004129B4" w:rsidRPr="00D45E25" w:rsidRDefault="004129B4" w:rsidP="001E24D1">
      <w:pPr>
        <w:autoSpaceDE w:val="0"/>
        <w:autoSpaceDN w:val="0"/>
        <w:adjustRightInd w:val="0"/>
        <w:spacing w:after="0" w:line="240" w:lineRule="auto"/>
        <w:contextualSpacing/>
        <w:jc w:val="both"/>
        <w:rPr>
          <w:rFonts w:ascii="Arial" w:hAnsi="Arial"/>
          <w:b/>
          <w:bCs/>
        </w:rPr>
      </w:pPr>
    </w:p>
    <w:p w:rsidR="004129B4" w:rsidRPr="00D45E25" w:rsidRDefault="004129B4" w:rsidP="001E24D1">
      <w:pPr>
        <w:autoSpaceDE w:val="0"/>
        <w:autoSpaceDN w:val="0"/>
        <w:adjustRightInd w:val="0"/>
        <w:spacing w:after="0" w:line="240" w:lineRule="auto"/>
        <w:contextualSpacing/>
        <w:jc w:val="both"/>
        <w:rPr>
          <w:rFonts w:ascii="Arial" w:hAnsi="Arial"/>
          <w:b/>
          <w:bCs/>
        </w:rPr>
      </w:pPr>
    </w:p>
    <w:p w:rsidR="004129B4" w:rsidRPr="00D45E25" w:rsidRDefault="004129B4" w:rsidP="001E24D1">
      <w:pPr>
        <w:autoSpaceDE w:val="0"/>
        <w:autoSpaceDN w:val="0"/>
        <w:adjustRightInd w:val="0"/>
        <w:spacing w:after="0" w:line="240" w:lineRule="auto"/>
        <w:contextualSpacing/>
        <w:jc w:val="both"/>
        <w:rPr>
          <w:rFonts w:ascii="Arial" w:hAnsi="Arial"/>
          <w:b/>
          <w:bCs/>
        </w:rPr>
      </w:pPr>
    </w:p>
    <w:p w:rsidR="004129B4" w:rsidRPr="00D45E25" w:rsidRDefault="004129B4" w:rsidP="001E24D1">
      <w:pPr>
        <w:autoSpaceDE w:val="0"/>
        <w:autoSpaceDN w:val="0"/>
        <w:adjustRightInd w:val="0"/>
        <w:spacing w:after="0" w:line="240" w:lineRule="auto"/>
        <w:contextualSpacing/>
        <w:jc w:val="both"/>
        <w:rPr>
          <w:rFonts w:ascii="Arial" w:hAnsi="Arial"/>
          <w:b/>
          <w:bCs/>
        </w:rPr>
      </w:pPr>
      <w:r w:rsidRPr="00D45E25">
        <w:rPr>
          <w:rFonts w:ascii="Arial" w:hAnsi="Arial"/>
          <w:b/>
          <w:bCs/>
        </w:rPr>
        <w:t>Bahan dan Metode</w:t>
      </w:r>
    </w:p>
    <w:p w:rsidR="004129B4" w:rsidRPr="00D45E25" w:rsidRDefault="004129B4" w:rsidP="004129B4">
      <w:pPr>
        <w:spacing w:after="0" w:line="240" w:lineRule="auto"/>
        <w:jc w:val="both"/>
        <w:rPr>
          <w:rFonts w:ascii="Arial" w:hAnsi="Arial"/>
        </w:rPr>
      </w:pPr>
    </w:p>
    <w:p w:rsidR="004129B4" w:rsidRPr="00D45E25" w:rsidRDefault="004129B4" w:rsidP="008C3DBD">
      <w:pPr>
        <w:spacing w:after="0" w:line="240" w:lineRule="auto"/>
        <w:jc w:val="both"/>
        <w:rPr>
          <w:rFonts w:ascii="Arial" w:hAnsi="Arial"/>
        </w:rPr>
      </w:pPr>
      <w:r w:rsidRPr="00D45E25">
        <w:rPr>
          <w:rFonts w:ascii="Arial" w:hAnsi="Arial"/>
        </w:rPr>
        <w:t>Penelitian ini dilaksanakan pada bulan Januari – Juni 2016 di perairan Desa Doda Bahari, Kecamatan Sangia Wambulu, Kabupaten Buton Tengah, Provinsi Sulawesi Tenggara. Konstruksi budidaya menggunakan rakit apung berukuran 10x10 m</w:t>
      </w:r>
      <w:r w:rsidRPr="00D45E25">
        <w:rPr>
          <w:rFonts w:ascii="Arial" w:hAnsi="Arial"/>
          <w:vertAlign w:val="superscript"/>
        </w:rPr>
        <w:t>2</w:t>
      </w:r>
      <w:r w:rsidRPr="00D45E25">
        <w:rPr>
          <w:rFonts w:ascii="Arial" w:hAnsi="Arial"/>
        </w:rPr>
        <w:t xml:space="preserve"> yang terbuat dari balok kayu sebagai wadah aplikasi metode vertikultur. </w:t>
      </w:r>
      <w:r w:rsidR="008C3DBD" w:rsidRPr="00D45E25">
        <w:rPr>
          <w:rFonts w:ascii="Arial" w:hAnsi="Arial"/>
        </w:rPr>
        <w:t>Pada bagian atas rakit didirikan balok kayu ukuran 2 x 1,5 m</w:t>
      </w:r>
      <w:r w:rsidR="008C3DBD" w:rsidRPr="00D45E25">
        <w:rPr>
          <w:rFonts w:ascii="Arial" w:hAnsi="Arial"/>
          <w:vertAlign w:val="superscript"/>
        </w:rPr>
        <w:t>2</w:t>
      </w:r>
      <w:r w:rsidR="008C3DBD" w:rsidRPr="00D45E25">
        <w:rPr>
          <w:rFonts w:ascii="Arial" w:hAnsi="Arial"/>
        </w:rPr>
        <w:t xml:space="preserve"> sebagai tiang penggantungan jaring vertikultur untuk penjemuran rumput laut pada saat panen. </w:t>
      </w:r>
    </w:p>
    <w:p w:rsidR="004129B4" w:rsidRPr="00D45E25" w:rsidRDefault="004129B4" w:rsidP="004129B4">
      <w:pPr>
        <w:spacing w:after="0" w:line="240" w:lineRule="auto"/>
        <w:jc w:val="both"/>
        <w:rPr>
          <w:rFonts w:ascii="Arial" w:hAnsi="Arial"/>
        </w:rPr>
      </w:pPr>
    </w:p>
    <w:p w:rsidR="004129B4" w:rsidRPr="00D45E25" w:rsidRDefault="004129B4" w:rsidP="004129B4">
      <w:pPr>
        <w:spacing w:after="0" w:line="480" w:lineRule="auto"/>
        <w:jc w:val="center"/>
        <w:rPr>
          <w:rFonts w:ascii="Arial" w:hAnsi="Arial"/>
        </w:rPr>
      </w:pPr>
      <w:r w:rsidRPr="00D45E25">
        <w:rPr>
          <w:rFonts w:ascii="Arial" w:hAnsi="Arial"/>
          <w:noProof/>
          <w:lang w:val="en-US"/>
        </w:rPr>
        <w:drawing>
          <wp:inline distT="0" distB="0" distL="0" distR="0" wp14:anchorId="23E2EACE" wp14:editId="5356A326">
            <wp:extent cx="3933825" cy="2192434"/>
            <wp:effectExtent l="0" t="0" r="0" b="0"/>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7"/>
                    <a:stretch>
                      <a:fillRect/>
                    </a:stretch>
                  </pic:blipFill>
                  <pic:spPr>
                    <a:xfrm>
                      <a:off x="0" y="0"/>
                      <a:ext cx="3944024" cy="2198118"/>
                    </a:xfrm>
                    <a:prstGeom prst="rect">
                      <a:avLst/>
                    </a:prstGeom>
                  </pic:spPr>
                </pic:pic>
              </a:graphicData>
            </a:graphic>
          </wp:inline>
        </w:drawing>
      </w:r>
    </w:p>
    <w:p w:rsidR="004129B4" w:rsidRPr="00D45E25" w:rsidRDefault="00D45E25" w:rsidP="00D45E25">
      <w:pPr>
        <w:autoSpaceDE w:val="0"/>
        <w:autoSpaceDN w:val="0"/>
        <w:adjustRightInd w:val="0"/>
        <w:spacing w:after="0" w:line="240" w:lineRule="auto"/>
        <w:ind w:left="1276" w:hanging="1276"/>
        <w:contextualSpacing/>
        <w:jc w:val="both"/>
        <w:rPr>
          <w:rFonts w:ascii="Arial" w:hAnsi="Arial"/>
          <w:b/>
          <w:bCs/>
        </w:rPr>
      </w:pPr>
      <w:r>
        <w:rPr>
          <w:rFonts w:ascii="Arial" w:hAnsi="Arial"/>
        </w:rPr>
        <w:t>Gambar 1.</w:t>
      </w:r>
      <w:r>
        <w:rPr>
          <w:rFonts w:ascii="Arial" w:hAnsi="Arial"/>
          <w:lang w:val="en-ID"/>
        </w:rPr>
        <w:t xml:space="preserve"> </w:t>
      </w:r>
      <w:r w:rsidR="004129B4" w:rsidRPr="00D45E25">
        <w:rPr>
          <w:rFonts w:ascii="Arial" w:hAnsi="Arial"/>
        </w:rPr>
        <w:t>Lokasi penelitian budidaya rumput laut dengan metode vertikultur di perairan Doda Bahari, Buton Tengah, Sulawesi Tenggara</w:t>
      </w:r>
      <w:r w:rsidR="003D5648" w:rsidRPr="00D45E25">
        <w:rPr>
          <w:rFonts w:ascii="Arial" w:hAnsi="Arial"/>
        </w:rPr>
        <w:t>.</w:t>
      </w:r>
    </w:p>
    <w:p w:rsidR="004129B4" w:rsidRPr="00D45E25" w:rsidRDefault="004129B4" w:rsidP="001E24D1">
      <w:pPr>
        <w:autoSpaceDE w:val="0"/>
        <w:autoSpaceDN w:val="0"/>
        <w:adjustRightInd w:val="0"/>
        <w:spacing w:after="0" w:line="240" w:lineRule="auto"/>
        <w:contextualSpacing/>
        <w:jc w:val="both"/>
        <w:rPr>
          <w:rFonts w:ascii="Arial" w:hAnsi="Arial"/>
        </w:rPr>
      </w:pPr>
    </w:p>
    <w:p w:rsidR="00ED3453" w:rsidRPr="00D45E25" w:rsidRDefault="008C3DBD" w:rsidP="00ED3453">
      <w:pPr>
        <w:spacing w:after="0" w:line="240" w:lineRule="auto"/>
        <w:jc w:val="both"/>
        <w:rPr>
          <w:rFonts w:ascii="Arial" w:hAnsi="Arial"/>
        </w:rPr>
      </w:pPr>
      <w:r w:rsidRPr="00D45E25">
        <w:rPr>
          <w:rFonts w:ascii="Arial" w:hAnsi="Arial"/>
        </w:rPr>
        <w:t xml:space="preserve">Konstruksi dilengkapi dengan pelampung </w:t>
      </w:r>
      <w:r w:rsidRPr="00D45E25">
        <w:rPr>
          <w:rFonts w:ascii="Arial" w:hAnsi="Arial"/>
          <w:i/>
          <w:iCs/>
        </w:rPr>
        <w:t>styrofoam</w:t>
      </w:r>
      <w:r w:rsidRPr="00D45E25">
        <w:rPr>
          <w:rFonts w:ascii="Arial" w:hAnsi="Arial"/>
        </w:rPr>
        <w:t xml:space="preserve"> sebagai pengapung rakit dan jangkar beton sebagai penahan konstruksi agar tetap stabil dan tidak terbawa arus. Konstruksi juga dilengkapi dengan jangkar beton ukuran </w:t>
      </w:r>
      <w:r w:rsidRPr="00D45E25">
        <w:rPr>
          <w:rFonts w:ascii="Arial" w:hAnsi="Arial"/>
          <w:color w:val="000000"/>
        </w:rPr>
        <w:t>150 x 100 x 100 cm</w:t>
      </w:r>
      <w:r w:rsidRPr="00D45E25">
        <w:rPr>
          <w:rFonts w:ascii="Arial" w:hAnsi="Arial"/>
          <w:color w:val="000000"/>
          <w:vertAlign w:val="superscript"/>
        </w:rPr>
        <w:t>3</w:t>
      </w:r>
      <w:r w:rsidRPr="00D45E25">
        <w:rPr>
          <w:rFonts w:ascii="Arial" w:hAnsi="Arial"/>
        </w:rPr>
        <w:t xml:space="preserve"> sebagai penahan konstruksi agar tetap stabil dan tidak terbawa arus. Alat sebagai media pengikatan bibit rumput laut adalah tali polietilen yang dibentuk jaring ukuran 5 x 2 m</w:t>
      </w:r>
      <w:r w:rsidRPr="00D45E25">
        <w:rPr>
          <w:rFonts w:ascii="Arial" w:hAnsi="Arial"/>
          <w:vertAlign w:val="superscript"/>
        </w:rPr>
        <w:t>2</w:t>
      </w:r>
      <w:r w:rsidRPr="00D45E25">
        <w:rPr>
          <w:rFonts w:ascii="Arial" w:hAnsi="Arial"/>
        </w:rPr>
        <w:t>. Pada bagian bawah jaring dipasang pemberat pipa berisi cor. Jarak antar jaring sejauh 40 cm dan jarak antar bentangan jaring sejauh 1 m</w:t>
      </w:r>
      <w:r w:rsidR="00ED3453" w:rsidRPr="00D45E25">
        <w:rPr>
          <w:rFonts w:ascii="Arial" w:hAnsi="Arial"/>
        </w:rPr>
        <w:t xml:space="preserve"> sehingga 1 konstruksi 10 x 10 m</w:t>
      </w:r>
      <w:r w:rsidR="00ED3453" w:rsidRPr="00D45E25">
        <w:rPr>
          <w:rFonts w:ascii="Arial" w:hAnsi="Arial"/>
          <w:vertAlign w:val="superscript"/>
        </w:rPr>
        <w:t>2</w:t>
      </w:r>
      <w:r w:rsidR="00ED3453" w:rsidRPr="00D45E25">
        <w:rPr>
          <w:rFonts w:ascii="Arial" w:hAnsi="Arial"/>
        </w:rPr>
        <w:t xml:space="preserve"> memuat 36 jaring.</w:t>
      </w:r>
    </w:p>
    <w:p w:rsidR="008C3DBD" w:rsidRPr="00D45E25" w:rsidRDefault="008C3DBD" w:rsidP="008C3DBD">
      <w:pPr>
        <w:autoSpaceDE w:val="0"/>
        <w:autoSpaceDN w:val="0"/>
        <w:adjustRightInd w:val="0"/>
        <w:spacing w:after="0" w:line="240" w:lineRule="auto"/>
        <w:contextualSpacing/>
        <w:jc w:val="center"/>
        <w:rPr>
          <w:rFonts w:ascii="Arial" w:hAnsi="Arial"/>
        </w:rPr>
      </w:pPr>
      <w:r w:rsidRPr="00D45E25">
        <w:rPr>
          <w:rFonts w:ascii="Arial" w:hAnsi="Arial"/>
          <w:noProof/>
          <w:lang w:val="en-US"/>
        </w:rPr>
        <w:drawing>
          <wp:inline distT="0" distB="0" distL="0" distR="0" wp14:anchorId="3DBDB921" wp14:editId="3273F60A">
            <wp:extent cx="4276725" cy="3064178"/>
            <wp:effectExtent l="0" t="0" r="0" b="3175"/>
            <wp:docPr id="2" name="Picture 2" descr="SOP VERTIKULTU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P VERTIKULTUR cop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63752" cy="3126531"/>
                    </a:xfrm>
                    <a:prstGeom prst="rect">
                      <a:avLst/>
                    </a:prstGeom>
                    <a:noFill/>
                    <a:ln>
                      <a:noFill/>
                    </a:ln>
                  </pic:spPr>
                </pic:pic>
              </a:graphicData>
            </a:graphic>
          </wp:inline>
        </w:drawing>
      </w:r>
    </w:p>
    <w:p w:rsidR="008C3DBD" w:rsidRPr="00D45E25" w:rsidRDefault="00D45E25" w:rsidP="00D45E25">
      <w:pPr>
        <w:autoSpaceDE w:val="0"/>
        <w:autoSpaceDN w:val="0"/>
        <w:adjustRightInd w:val="0"/>
        <w:spacing w:after="0" w:line="240" w:lineRule="auto"/>
        <w:ind w:left="1134" w:hanging="1134"/>
        <w:contextualSpacing/>
        <w:rPr>
          <w:rFonts w:ascii="Arial" w:hAnsi="Arial"/>
        </w:rPr>
      </w:pPr>
      <w:r>
        <w:rPr>
          <w:rFonts w:ascii="Arial" w:hAnsi="Arial"/>
        </w:rPr>
        <w:t>Gambar 2.</w:t>
      </w:r>
      <w:r>
        <w:rPr>
          <w:rFonts w:ascii="Arial" w:hAnsi="Arial"/>
          <w:lang w:val="en-ID"/>
        </w:rPr>
        <w:t xml:space="preserve"> </w:t>
      </w:r>
      <w:r w:rsidR="008C3DBD" w:rsidRPr="00D45E25">
        <w:rPr>
          <w:rFonts w:ascii="Arial" w:hAnsi="Arial"/>
        </w:rPr>
        <w:t>Konstruksi budidaya rumput laut menggunakan metode vertikultur dengan aplikasi jaring vertikal</w:t>
      </w:r>
      <w:r w:rsidR="003D5648" w:rsidRPr="00D45E25">
        <w:rPr>
          <w:rFonts w:ascii="Arial" w:hAnsi="Arial"/>
        </w:rPr>
        <w:t>.</w:t>
      </w:r>
    </w:p>
    <w:p w:rsidR="00EF2C01" w:rsidRPr="00D45E25" w:rsidRDefault="00EF2C01" w:rsidP="00ED3453">
      <w:pPr>
        <w:autoSpaceDE w:val="0"/>
        <w:autoSpaceDN w:val="0"/>
        <w:adjustRightInd w:val="0"/>
        <w:spacing w:after="0" w:line="240" w:lineRule="auto"/>
        <w:contextualSpacing/>
        <w:jc w:val="both"/>
        <w:rPr>
          <w:rFonts w:ascii="Arial" w:hAnsi="Arial"/>
        </w:rPr>
      </w:pPr>
      <w:r w:rsidRPr="00D45E25">
        <w:rPr>
          <w:rFonts w:ascii="Arial" w:hAnsi="Arial"/>
        </w:rPr>
        <w:lastRenderedPageBreak/>
        <w:t xml:space="preserve">Pada tiap pertemuan antara tali vertikal dan horisontal </w:t>
      </w:r>
      <w:r w:rsidR="00ED3453" w:rsidRPr="00D45E25">
        <w:rPr>
          <w:rFonts w:ascii="Arial" w:hAnsi="Arial"/>
        </w:rPr>
        <w:t xml:space="preserve">dalam jaring vertikultur </w:t>
      </w:r>
      <w:r w:rsidRPr="00D45E25">
        <w:rPr>
          <w:rFonts w:ascii="Arial" w:hAnsi="Arial"/>
        </w:rPr>
        <w:t xml:space="preserve">dibuat simpul agar dapat dipasang tali cincin secara bolak balik untuk mengikat bibit rumput laut. Tali cincin terbuat dari polietilen ukuran 1,5 mm dengan jarak antar simpul yaitu </w:t>
      </w:r>
      <w:r w:rsidR="00ED3453" w:rsidRPr="00D45E25">
        <w:rPr>
          <w:rFonts w:ascii="Arial" w:hAnsi="Arial"/>
        </w:rPr>
        <w:t xml:space="preserve">15, 25, dan 35 cm </w:t>
      </w:r>
      <w:r w:rsidRPr="00D45E25">
        <w:rPr>
          <w:rFonts w:ascii="Arial" w:hAnsi="Arial"/>
        </w:rPr>
        <w:t xml:space="preserve">(Gambar 3). Masing-masing terdiri dari 3 ulangan sehingga </w:t>
      </w:r>
      <w:r w:rsidRPr="00D45E25">
        <w:rPr>
          <w:rFonts w:ascii="Arial" w:hAnsi="Arial"/>
          <w:bCs/>
        </w:rPr>
        <w:t>1 konstruksi</w:t>
      </w:r>
      <w:r w:rsidRPr="00D45E25">
        <w:rPr>
          <w:rFonts w:ascii="Arial" w:hAnsi="Arial"/>
        </w:rPr>
        <w:t xml:space="preserve"> vertikultur ukuran 10 x 10 m</w:t>
      </w:r>
      <w:r w:rsidRPr="00D45E25">
        <w:rPr>
          <w:rFonts w:ascii="Arial" w:hAnsi="Arial"/>
          <w:vertAlign w:val="superscript"/>
        </w:rPr>
        <w:t>2</w:t>
      </w:r>
      <w:r w:rsidR="00817A6D" w:rsidRPr="00D45E25">
        <w:rPr>
          <w:rFonts w:ascii="Arial" w:hAnsi="Arial"/>
        </w:rPr>
        <w:t xml:space="preserve"> memuat 9 jaring perlakuan. </w:t>
      </w:r>
      <w:r w:rsidRPr="00D45E25">
        <w:rPr>
          <w:rFonts w:ascii="Arial" w:hAnsi="Arial"/>
        </w:rPr>
        <w:t>Setelah diperoleh jarak tanam antar rumpun yang optimal, dilakukan penambahan jaring hingga 36 buah dengan menggunakan jarak tanam yang optimal tersebut.</w:t>
      </w:r>
    </w:p>
    <w:p w:rsidR="00ED3453" w:rsidRPr="00D45E25" w:rsidRDefault="00ED3453" w:rsidP="00ED3453">
      <w:pPr>
        <w:autoSpaceDE w:val="0"/>
        <w:autoSpaceDN w:val="0"/>
        <w:adjustRightInd w:val="0"/>
        <w:spacing w:after="0" w:line="240" w:lineRule="auto"/>
        <w:contextualSpacing/>
        <w:jc w:val="both"/>
        <w:rPr>
          <w:rFonts w:ascii="Arial" w:hAnsi="Arial"/>
        </w:rPr>
      </w:pPr>
    </w:p>
    <w:p w:rsidR="008C3DBD" w:rsidRPr="00D45E25" w:rsidRDefault="00ED3453" w:rsidP="00ED3453">
      <w:pPr>
        <w:autoSpaceDE w:val="0"/>
        <w:autoSpaceDN w:val="0"/>
        <w:adjustRightInd w:val="0"/>
        <w:spacing w:after="0" w:line="240" w:lineRule="auto"/>
        <w:contextualSpacing/>
        <w:jc w:val="center"/>
        <w:rPr>
          <w:rFonts w:ascii="Arial" w:hAnsi="Arial"/>
        </w:rPr>
      </w:pPr>
      <w:r w:rsidRPr="00D45E25">
        <w:rPr>
          <w:rFonts w:ascii="Arial" w:hAnsi="Arial"/>
          <w:noProof/>
          <w:lang w:val="en-US"/>
        </w:rPr>
        <w:drawing>
          <wp:inline distT="0" distB="0" distL="0" distR="0" wp14:anchorId="25B2A950" wp14:editId="52162712">
            <wp:extent cx="4165103" cy="2854518"/>
            <wp:effectExtent l="0" t="0" r="6985" b="3175"/>
            <wp:docPr id="14391" name="Picture 10" descr="E:\metode vertikultur Tampak samping - 2016 copy.jpg"/>
            <wp:cNvGraphicFramePr/>
            <a:graphic xmlns:a="http://schemas.openxmlformats.org/drawingml/2006/main">
              <a:graphicData uri="http://schemas.openxmlformats.org/drawingml/2006/picture">
                <pic:pic xmlns:pic="http://schemas.openxmlformats.org/drawingml/2006/picture">
                  <pic:nvPicPr>
                    <pic:cNvPr id="11" name="Picture 10" descr="E:\metode vertikultur Tampak samping - 2016 copy.jpg"/>
                    <pic:cNvPicPr/>
                  </pic:nvPicPr>
                  <pic:blipFill rotWithShape="1">
                    <a:blip r:embed="rId9" cstate="print">
                      <a:extLst>
                        <a:ext uri="{28A0092B-C50C-407E-A947-70E740481C1C}">
                          <a14:useLocalDpi xmlns:a14="http://schemas.microsoft.com/office/drawing/2010/main" val="0"/>
                        </a:ext>
                      </a:extLst>
                    </a:blip>
                    <a:srcRect l="2702" t="7093" r="3603" b="5674"/>
                    <a:stretch/>
                  </pic:blipFill>
                  <pic:spPr bwMode="auto">
                    <a:xfrm>
                      <a:off x="0" y="0"/>
                      <a:ext cx="4168243" cy="2856670"/>
                    </a:xfrm>
                    <a:prstGeom prst="rect">
                      <a:avLst/>
                    </a:prstGeom>
                    <a:noFill/>
                    <a:ln>
                      <a:noFill/>
                    </a:ln>
                    <a:extLst>
                      <a:ext uri="{53640926-AAD7-44D8-BBD7-CCE9431645EC}">
                        <a14:shadowObscured xmlns:a14="http://schemas.microsoft.com/office/drawing/2010/main"/>
                      </a:ext>
                    </a:extLst>
                  </pic:spPr>
                </pic:pic>
              </a:graphicData>
            </a:graphic>
          </wp:inline>
        </w:drawing>
      </w:r>
    </w:p>
    <w:p w:rsidR="00ED3453" w:rsidRPr="00D45E25" w:rsidRDefault="00ED3453" w:rsidP="00D45E25">
      <w:pPr>
        <w:autoSpaceDE w:val="0"/>
        <w:autoSpaceDN w:val="0"/>
        <w:adjustRightInd w:val="0"/>
        <w:spacing w:after="0" w:line="240" w:lineRule="auto"/>
        <w:contextualSpacing/>
        <w:jc w:val="both"/>
        <w:rPr>
          <w:rFonts w:ascii="Arial" w:hAnsi="Arial"/>
        </w:rPr>
      </w:pPr>
      <w:r w:rsidRPr="00D45E25">
        <w:rPr>
          <w:rFonts w:ascii="Arial" w:hAnsi="Arial"/>
        </w:rPr>
        <w:t>Gambar 3. Konstruksi vertikultur tampak samping</w:t>
      </w:r>
      <w:r w:rsidR="003D5648" w:rsidRPr="00D45E25">
        <w:rPr>
          <w:rFonts w:ascii="Arial" w:hAnsi="Arial"/>
        </w:rPr>
        <w:t>.</w:t>
      </w:r>
    </w:p>
    <w:p w:rsidR="00ED3453" w:rsidRPr="00D45E25" w:rsidRDefault="00ED3453" w:rsidP="00ED3453">
      <w:pPr>
        <w:autoSpaceDE w:val="0"/>
        <w:autoSpaceDN w:val="0"/>
        <w:adjustRightInd w:val="0"/>
        <w:spacing w:after="0" w:line="240" w:lineRule="auto"/>
        <w:contextualSpacing/>
        <w:rPr>
          <w:rFonts w:ascii="Arial" w:hAnsi="Arial"/>
        </w:rPr>
      </w:pPr>
    </w:p>
    <w:p w:rsidR="00ED3453" w:rsidRPr="00D45E25" w:rsidRDefault="00F56BDF" w:rsidP="00AF030D">
      <w:pPr>
        <w:tabs>
          <w:tab w:val="left" w:pos="426"/>
          <w:tab w:val="left" w:pos="709"/>
          <w:tab w:val="left" w:pos="1985"/>
        </w:tabs>
        <w:spacing w:after="0" w:line="240" w:lineRule="auto"/>
        <w:jc w:val="both"/>
        <w:rPr>
          <w:rFonts w:ascii="Arial" w:hAnsi="Arial"/>
        </w:rPr>
      </w:pPr>
      <w:r w:rsidRPr="00D45E25">
        <w:rPr>
          <w:rFonts w:ascii="Arial" w:hAnsi="Arial"/>
        </w:rPr>
        <w:t>Bibit rumput laut dipecah dan ditimbang dengan bobot awal 50 g/rumpun kemudian diikat pada tali cincin dengan jarak antar rumpun 15, 25, dan 35 cm. Bibit yang telah diikat dipelihara berkesinambungan selama 3 siklus musim tanam (1 siklus = 45 hari)</w:t>
      </w:r>
      <w:r w:rsidRPr="00D45E25">
        <w:rPr>
          <w:rFonts w:ascii="Arial" w:hAnsi="Arial"/>
          <w:i/>
          <w:iCs/>
        </w:rPr>
        <w:t xml:space="preserve">. </w:t>
      </w:r>
      <w:r w:rsidRPr="00D45E25">
        <w:rPr>
          <w:rFonts w:ascii="Arial" w:hAnsi="Arial"/>
        </w:rPr>
        <w:t xml:space="preserve">Unit-unit percobaan disusun dengan Rancangan Acak Lengkap (RAL). Pertumbuhan rumput laut diukur dengan menimbang bobot rumput raut </w:t>
      </w:r>
      <w:r w:rsidRPr="00D45E25">
        <w:rPr>
          <w:rFonts w:ascii="Arial" w:hAnsi="Arial"/>
          <w:i/>
          <w:iCs/>
        </w:rPr>
        <w:t xml:space="preserve">K. alvarezii </w:t>
      </w:r>
      <w:r w:rsidRPr="00D45E25">
        <w:rPr>
          <w:rFonts w:ascii="Arial" w:hAnsi="Arial"/>
        </w:rPr>
        <w:t>tiap 45 hari.</w:t>
      </w:r>
      <w:r w:rsidR="004B0489" w:rsidRPr="00D45E25">
        <w:rPr>
          <w:rFonts w:ascii="Arial" w:hAnsi="Arial"/>
          <w:i/>
          <w:iCs/>
        </w:rPr>
        <w:t xml:space="preserve"> </w:t>
      </w:r>
      <w:r w:rsidRPr="00D45E25">
        <w:rPr>
          <w:rFonts w:ascii="Arial" w:hAnsi="Arial"/>
        </w:rPr>
        <w:t xml:space="preserve">Sebagai data dukung dilakukan pengukuran peubah kualitas lingkungan perairan secara </w:t>
      </w:r>
      <w:r w:rsidRPr="00D45E25">
        <w:rPr>
          <w:rFonts w:ascii="Arial" w:hAnsi="Arial"/>
          <w:i/>
          <w:iCs/>
        </w:rPr>
        <w:t xml:space="preserve">in-situ </w:t>
      </w:r>
      <w:r w:rsidRPr="00D45E25">
        <w:rPr>
          <w:rFonts w:ascii="Arial" w:hAnsi="Arial"/>
        </w:rPr>
        <w:t>setiap 15 ha</w:t>
      </w:r>
      <w:r w:rsidR="00AF030D" w:rsidRPr="00D45E25">
        <w:rPr>
          <w:rFonts w:ascii="Arial" w:hAnsi="Arial"/>
        </w:rPr>
        <w:t xml:space="preserve">ri, </w:t>
      </w:r>
      <w:r w:rsidRPr="00D45E25">
        <w:rPr>
          <w:rFonts w:ascii="Arial" w:hAnsi="Arial"/>
        </w:rPr>
        <w:t>yang meliputi : suhu (</w:t>
      </w:r>
      <w:r w:rsidRPr="00D45E25">
        <w:rPr>
          <w:rFonts w:ascii="Arial" w:hAnsi="Arial"/>
        </w:rPr>
        <w:sym w:font="Symbol" w:char="F0B0"/>
      </w:r>
      <w:r w:rsidRPr="00D45E25">
        <w:rPr>
          <w:rFonts w:ascii="Arial" w:hAnsi="Arial"/>
        </w:rPr>
        <w:t xml:space="preserve">C), pH, salinitas (ppt), </w:t>
      </w:r>
      <w:r w:rsidR="004B0489" w:rsidRPr="00D45E25">
        <w:rPr>
          <w:rFonts w:ascii="Arial" w:hAnsi="Arial"/>
        </w:rPr>
        <w:t xml:space="preserve">dan </w:t>
      </w:r>
      <w:r w:rsidRPr="00D45E25">
        <w:rPr>
          <w:rFonts w:ascii="Arial" w:hAnsi="Arial"/>
        </w:rPr>
        <w:t>kecepatan arus (cm</w:t>
      </w:r>
      <w:r w:rsidR="004B0489" w:rsidRPr="00D45E25">
        <w:rPr>
          <w:rFonts w:ascii="Arial" w:hAnsi="Arial"/>
        </w:rPr>
        <w:t>/det</w:t>
      </w:r>
      <w:r w:rsidRPr="00D45E25">
        <w:rPr>
          <w:rFonts w:ascii="Arial" w:hAnsi="Arial"/>
        </w:rPr>
        <w:t>)</w:t>
      </w:r>
      <w:r w:rsidR="004B0489" w:rsidRPr="00D45E25">
        <w:rPr>
          <w:rFonts w:ascii="Arial" w:hAnsi="Arial"/>
        </w:rPr>
        <w:t xml:space="preserve">. </w:t>
      </w:r>
      <w:r w:rsidRPr="00D45E25">
        <w:rPr>
          <w:rFonts w:ascii="Arial" w:hAnsi="Arial"/>
        </w:rPr>
        <w:t xml:space="preserve">Pengambilan sampel air secara </w:t>
      </w:r>
      <w:r w:rsidRPr="00D45E25">
        <w:rPr>
          <w:rFonts w:ascii="Arial" w:hAnsi="Arial"/>
          <w:i/>
        </w:rPr>
        <w:t xml:space="preserve">ex-situ </w:t>
      </w:r>
      <w:r w:rsidRPr="00D45E25">
        <w:rPr>
          <w:rFonts w:ascii="Arial" w:hAnsi="Arial"/>
        </w:rPr>
        <w:t xml:space="preserve">di setiap titik pengamatan </w:t>
      </w:r>
      <w:r w:rsidR="00AF030D" w:rsidRPr="00D45E25">
        <w:rPr>
          <w:rFonts w:ascii="Arial" w:hAnsi="Arial"/>
        </w:rPr>
        <w:t>pong</w:t>
      </w:r>
      <w:r w:rsidRPr="00D45E25">
        <w:rPr>
          <w:rFonts w:ascii="Arial" w:hAnsi="Arial"/>
        </w:rPr>
        <w:t xml:space="preserve">setiap 45 hari menggunakan botol sampel </w:t>
      </w:r>
      <w:r w:rsidRPr="00D45E25">
        <w:rPr>
          <w:rFonts w:ascii="Arial" w:hAnsi="Arial"/>
          <w:i/>
          <w:iCs/>
        </w:rPr>
        <w:t>poliethylen</w:t>
      </w:r>
      <w:r w:rsidR="00BB5FDB" w:rsidRPr="00D45E25">
        <w:rPr>
          <w:rFonts w:ascii="Arial" w:hAnsi="Arial"/>
        </w:rPr>
        <w:t xml:space="preserve"> sebanyak 500 ml</w:t>
      </w:r>
      <w:r w:rsidRPr="00D45E25">
        <w:rPr>
          <w:rFonts w:ascii="Arial" w:hAnsi="Arial"/>
        </w:rPr>
        <w:t xml:space="preserve">. Contoh air selanjutnya dipreservasi dalam </w:t>
      </w:r>
      <w:r w:rsidRPr="00D45E25">
        <w:rPr>
          <w:rFonts w:ascii="Arial" w:hAnsi="Arial"/>
          <w:i/>
          <w:iCs/>
        </w:rPr>
        <w:t>cool box</w:t>
      </w:r>
      <w:r w:rsidRPr="00D45E25">
        <w:rPr>
          <w:rFonts w:ascii="Arial" w:hAnsi="Arial"/>
        </w:rPr>
        <w:t xml:space="preserve"> dan dibawa ke laboratorium uji di BPPBAP Maros. Sampel air dipreparasi kemudian dianalisis kandungan</w:t>
      </w:r>
      <w:r w:rsidR="00BB5FDB" w:rsidRPr="00D45E25">
        <w:rPr>
          <w:rFonts w:ascii="Arial" w:hAnsi="Arial"/>
        </w:rPr>
        <w:t xml:space="preserve"> bahan organik total (BOT) (mg/l</w:t>
      </w:r>
      <w:r w:rsidRPr="00D45E25">
        <w:rPr>
          <w:rFonts w:ascii="Arial" w:hAnsi="Arial"/>
        </w:rPr>
        <w:t>), nitrat = NO</w:t>
      </w:r>
      <w:r w:rsidRPr="00D45E25">
        <w:rPr>
          <w:rFonts w:ascii="Arial" w:hAnsi="Arial"/>
          <w:vertAlign w:val="subscript"/>
        </w:rPr>
        <w:t>3</w:t>
      </w:r>
      <w:r w:rsidR="00BB5FDB" w:rsidRPr="00D45E25">
        <w:rPr>
          <w:rFonts w:ascii="Arial" w:hAnsi="Arial"/>
        </w:rPr>
        <w:t>-N (mg/l</w:t>
      </w:r>
      <w:r w:rsidRPr="00D45E25">
        <w:rPr>
          <w:rFonts w:ascii="Arial" w:hAnsi="Arial"/>
        </w:rPr>
        <w:t xml:space="preserve">), dan </w:t>
      </w:r>
      <w:r w:rsidR="001135FD" w:rsidRPr="00D45E25">
        <w:rPr>
          <w:rFonts w:ascii="Arial" w:hAnsi="Arial"/>
        </w:rPr>
        <w:t>posfat</w:t>
      </w:r>
      <w:r w:rsidRPr="00D45E25">
        <w:rPr>
          <w:rFonts w:ascii="Arial" w:hAnsi="Arial"/>
        </w:rPr>
        <w:t xml:space="preserve"> = PO</w:t>
      </w:r>
      <w:r w:rsidRPr="00D45E25">
        <w:rPr>
          <w:rFonts w:ascii="Arial" w:hAnsi="Arial"/>
          <w:vertAlign w:val="subscript"/>
        </w:rPr>
        <w:t>4</w:t>
      </w:r>
      <w:r w:rsidR="00BB5FDB" w:rsidRPr="00D45E25">
        <w:rPr>
          <w:rFonts w:ascii="Arial" w:hAnsi="Arial"/>
        </w:rPr>
        <w:t>-P (mg/l</w:t>
      </w:r>
      <w:r w:rsidRPr="00D45E25">
        <w:rPr>
          <w:rFonts w:ascii="Arial" w:hAnsi="Arial"/>
        </w:rPr>
        <w:t>) dengan menggunakan alat spektrofotometer UV-VIS</w:t>
      </w:r>
      <w:r w:rsidRPr="00D45E25">
        <w:rPr>
          <w:rFonts w:ascii="Arial" w:hAnsi="Arial"/>
          <w:b/>
          <w:bCs/>
        </w:rPr>
        <w:t xml:space="preserve">. </w:t>
      </w:r>
      <w:r w:rsidRPr="00D45E25">
        <w:rPr>
          <w:rFonts w:ascii="Arial" w:hAnsi="Arial"/>
        </w:rPr>
        <w:t xml:space="preserve">Selain pengukuran kualitas dilakukan pula analisis kandungan karaginan rumput laut </w:t>
      </w:r>
      <w:r w:rsidRPr="00D45E25">
        <w:rPr>
          <w:rFonts w:ascii="Arial" w:hAnsi="Arial"/>
          <w:i/>
          <w:iCs/>
        </w:rPr>
        <w:t xml:space="preserve">K. lavarezii </w:t>
      </w:r>
      <w:r w:rsidRPr="00D45E25">
        <w:rPr>
          <w:rFonts w:ascii="Arial" w:hAnsi="Arial"/>
        </w:rPr>
        <w:t>pada saat awal penanaman dan setiap 45 hari di Laboratorium Fakultas Perikanan Universitas Hasanuddin, Makassar.</w:t>
      </w:r>
    </w:p>
    <w:p w:rsidR="004B0489" w:rsidRPr="00D45E25" w:rsidRDefault="004B0489" w:rsidP="004B0489">
      <w:pPr>
        <w:tabs>
          <w:tab w:val="left" w:pos="426"/>
          <w:tab w:val="left" w:pos="709"/>
          <w:tab w:val="left" w:pos="1985"/>
        </w:tabs>
        <w:spacing w:after="0" w:line="240" w:lineRule="auto"/>
        <w:jc w:val="both"/>
        <w:rPr>
          <w:rFonts w:ascii="Arial" w:hAnsi="Arial"/>
        </w:rPr>
      </w:pPr>
    </w:p>
    <w:p w:rsidR="004B0489" w:rsidRPr="00D45E25" w:rsidRDefault="004B0489" w:rsidP="004B0489">
      <w:pPr>
        <w:tabs>
          <w:tab w:val="left" w:pos="426"/>
          <w:tab w:val="left" w:pos="709"/>
          <w:tab w:val="left" w:pos="1985"/>
        </w:tabs>
        <w:spacing w:after="0" w:line="240" w:lineRule="auto"/>
        <w:jc w:val="both"/>
        <w:rPr>
          <w:rFonts w:ascii="Arial" w:hAnsi="Arial"/>
          <w:i/>
          <w:iCs/>
        </w:rPr>
      </w:pPr>
      <w:r w:rsidRPr="00D45E25">
        <w:rPr>
          <w:rFonts w:ascii="Arial" w:hAnsi="Arial"/>
          <w:i/>
          <w:iCs/>
        </w:rPr>
        <w:t>Analisis Data</w:t>
      </w:r>
    </w:p>
    <w:p w:rsidR="004B0489" w:rsidRPr="00D45E25" w:rsidRDefault="004B0489" w:rsidP="004B0489">
      <w:pPr>
        <w:tabs>
          <w:tab w:val="left" w:pos="426"/>
          <w:tab w:val="left" w:pos="709"/>
          <w:tab w:val="left" w:pos="1985"/>
        </w:tabs>
        <w:spacing w:after="0" w:line="240" w:lineRule="auto"/>
        <w:jc w:val="both"/>
        <w:rPr>
          <w:rFonts w:ascii="Arial" w:hAnsi="Arial"/>
          <w:i/>
          <w:iCs/>
        </w:rPr>
      </w:pPr>
    </w:p>
    <w:p w:rsidR="004B0489" w:rsidRPr="00D45E25" w:rsidRDefault="004B0489" w:rsidP="0003772E">
      <w:pPr>
        <w:spacing w:after="0" w:line="240" w:lineRule="auto"/>
        <w:jc w:val="both"/>
        <w:rPr>
          <w:rFonts w:ascii="Arial" w:hAnsi="Arial"/>
        </w:rPr>
      </w:pPr>
      <w:r w:rsidRPr="00D45E25">
        <w:rPr>
          <w:rFonts w:ascii="Arial" w:hAnsi="Arial"/>
        </w:rPr>
        <w:t>L</w:t>
      </w:r>
      <w:r w:rsidR="0003772E" w:rsidRPr="00D45E25">
        <w:rPr>
          <w:rFonts w:ascii="Arial" w:hAnsi="Arial"/>
        </w:rPr>
        <w:t>aju pertumbuhan harian (L</w:t>
      </w:r>
      <w:r w:rsidRPr="00D45E25">
        <w:rPr>
          <w:rFonts w:ascii="Arial" w:hAnsi="Arial"/>
        </w:rPr>
        <w:t>PH</w:t>
      </w:r>
      <w:r w:rsidR="0003772E" w:rsidRPr="00D45E25">
        <w:rPr>
          <w:rFonts w:ascii="Arial" w:hAnsi="Arial"/>
        </w:rPr>
        <w:t>)</w:t>
      </w:r>
      <w:r w:rsidRPr="00D45E25">
        <w:rPr>
          <w:rFonts w:ascii="Arial" w:hAnsi="Arial"/>
        </w:rPr>
        <w:t xml:space="preserve"> dihitung berdasarkan formula yang dikemukakan oleh Dawes, </w:t>
      </w:r>
      <w:r w:rsidRPr="00D45E25">
        <w:rPr>
          <w:rFonts w:ascii="Arial" w:hAnsi="Arial"/>
          <w:i/>
        </w:rPr>
        <w:t xml:space="preserve">et al </w:t>
      </w:r>
      <w:r w:rsidRPr="00D45E25">
        <w:rPr>
          <w:rFonts w:ascii="Arial" w:hAnsi="Arial"/>
        </w:rPr>
        <w:t>(1994)</w:t>
      </w:r>
      <w:r w:rsidR="003D5648" w:rsidRPr="00D45E25">
        <w:rPr>
          <w:rFonts w:ascii="Arial" w:hAnsi="Arial"/>
        </w:rPr>
        <w:t xml:space="preserve"> </w:t>
      </w:r>
      <w:r w:rsidR="003D5648" w:rsidRPr="00D45E25">
        <w:rPr>
          <w:rFonts w:ascii="Arial" w:hAnsi="Arial"/>
          <w:i/>
          <w:iCs/>
        </w:rPr>
        <w:t xml:space="preserve">dalam </w:t>
      </w:r>
      <w:r w:rsidR="003D5648" w:rsidRPr="00D45E25">
        <w:rPr>
          <w:rFonts w:ascii="Arial" w:hAnsi="Arial"/>
        </w:rPr>
        <w:t xml:space="preserve">Pongarrang </w:t>
      </w:r>
      <w:r w:rsidR="003D5648" w:rsidRPr="00D45E25">
        <w:rPr>
          <w:rFonts w:ascii="Arial" w:hAnsi="Arial"/>
          <w:i/>
          <w:iCs/>
        </w:rPr>
        <w:t xml:space="preserve">et al </w:t>
      </w:r>
      <w:r w:rsidR="003D5648" w:rsidRPr="00D45E25">
        <w:rPr>
          <w:rFonts w:ascii="Arial" w:hAnsi="Arial"/>
        </w:rPr>
        <w:t>(2013)</w:t>
      </w:r>
      <w:r w:rsidRPr="00D45E25">
        <w:rPr>
          <w:rFonts w:ascii="Arial" w:hAnsi="Arial"/>
        </w:rPr>
        <w:t xml:space="preserve"> yaitu :</w:t>
      </w:r>
    </w:p>
    <w:p w:rsidR="0003772E" w:rsidRPr="00D45E25" w:rsidRDefault="0003772E" w:rsidP="0003772E">
      <w:pPr>
        <w:spacing w:after="0" w:line="240" w:lineRule="auto"/>
        <w:jc w:val="both"/>
        <w:rPr>
          <w:rFonts w:ascii="Arial" w:hAnsi="Arial"/>
        </w:rPr>
      </w:pPr>
    </w:p>
    <w:p w:rsidR="004B0489" w:rsidRPr="00D45E25" w:rsidRDefault="004B0489" w:rsidP="0003772E">
      <w:pPr>
        <w:spacing w:after="0" w:line="240" w:lineRule="auto"/>
        <w:rPr>
          <w:rFonts w:ascii="Arial" w:hAnsi="Arial"/>
        </w:rPr>
      </w:pPr>
      <w:r w:rsidRPr="00D45E25">
        <w:rPr>
          <w:rFonts w:ascii="Arial" w:hAnsi="Arial"/>
          <w:noProof/>
          <w:lang w:val="en-US"/>
        </w:rPr>
        <mc:AlternateContent>
          <mc:Choice Requires="wps">
            <w:drawing>
              <wp:anchor distT="0" distB="0" distL="114300" distR="114300" simplePos="0" relativeHeight="251659264" behindDoc="0" locked="0" layoutInCell="1" allowOverlap="1" wp14:anchorId="36E5C28B" wp14:editId="276522A4">
                <wp:simplePos x="0" y="0"/>
                <wp:positionH relativeFrom="column">
                  <wp:posOffset>3524250</wp:posOffset>
                </wp:positionH>
                <wp:positionV relativeFrom="paragraph">
                  <wp:posOffset>44450</wp:posOffset>
                </wp:positionV>
                <wp:extent cx="66675" cy="431800"/>
                <wp:effectExtent l="13335" t="13970" r="5715" b="11430"/>
                <wp:wrapNone/>
                <wp:docPr id="15" name="Left Bracket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66675" cy="431800"/>
                        </a:xfrm>
                        <a:prstGeom prst="leftBracket">
                          <a:avLst>
                            <a:gd name="adj" fmla="val 5396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D4CBDD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15" o:spid="_x0000_s1026" type="#_x0000_t85" style="position:absolute;margin-left:277.5pt;margin-top:3.5pt;width:5.25pt;height:34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"/>
            </w:pict>
          </mc:Fallback>
        </mc:AlternateContent>
      </w:r>
      <w:r w:rsidRPr="00D45E25">
        <w:rPr>
          <w:rFonts w:ascii="Arial" w:hAnsi="Arial"/>
          <w:noProof/>
          <w:lang w:val="en-US"/>
        </w:rPr>
        <mc:AlternateContent>
          <mc:Choice Requires="wps">
            <w:drawing>
              <wp:anchor distT="0" distB="0" distL="114300" distR="114300" simplePos="0" relativeHeight="251660288" behindDoc="0" locked="0" layoutInCell="1" allowOverlap="1" wp14:anchorId="6DEEC6BE" wp14:editId="7C4B46B4">
                <wp:simplePos x="0" y="0"/>
                <wp:positionH relativeFrom="column">
                  <wp:posOffset>2343150</wp:posOffset>
                </wp:positionH>
                <wp:positionV relativeFrom="paragraph">
                  <wp:posOffset>44450</wp:posOffset>
                </wp:positionV>
                <wp:extent cx="90805" cy="431800"/>
                <wp:effectExtent l="13335" t="13970" r="10160" b="11430"/>
                <wp:wrapNone/>
                <wp:docPr id="12" name="Left Bracket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31800"/>
                        </a:xfrm>
                        <a:prstGeom prst="leftBracket">
                          <a:avLst>
                            <a:gd name="adj" fmla="val 3962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BAA460F" id="Left Bracket 12" o:spid="_x0000_s1026" type="#_x0000_t85" style="position:absolute;margin-left:184.5pt;margin-top:3.5pt;width:7.15pt;height: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"/>
            </w:pict>
          </mc:Fallback>
        </mc:AlternateContent>
      </w:r>
      <w:r w:rsidRPr="00D45E25">
        <w:rPr>
          <w:rFonts w:ascii="Arial" w:hAnsi="Arial"/>
        </w:rPr>
        <w:tab/>
      </w:r>
      <w:r w:rsidRPr="00D45E25">
        <w:rPr>
          <w:rFonts w:ascii="Arial" w:hAnsi="Arial"/>
        </w:rPr>
        <w:tab/>
      </w:r>
      <w:r w:rsidRPr="00D45E25">
        <w:rPr>
          <w:rFonts w:ascii="Arial" w:hAnsi="Arial"/>
        </w:rPr>
        <w:tab/>
      </w:r>
      <w:r w:rsidRPr="00D45E25">
        <w:rPr>
          <w:rFonts w:ascii="Arial" w:hAnsi="Arial"/>
        </w:rPr>
        <w:tab/>
      </w:r>
      <w:r w:rsidRPr="00D45E25">
        <w:rPr>
          <w:rFonts w:ascii="Arial" w:hAnsi="Arial"/>
        </w:rPr>
        <w:tab/>
        <w:t xml:space="preserve">       ln W</w:t>
      </w:r>
      <w:r w:rsidRPr="00D45E25">
        <w:rPr>
          <w:rFonts w:ascii="Arial" w:hAnsi="Arial"/>
          <w:i/>
          <w:vertAlign w:val="subscript"/>
        </w:rPr>
        <w:t>t</w:t>
      </w:r>
      <w:r w:rsidRPr="00D45E25">
        <w:rPr>
          <w:rFonts w:ascii="Arial" w:hAnsi="Arial"/>
        </w:rPr>
        <w:t xml:space="preserve"> – ln W</w:t>
      </w:r>
      <w:r w:rsidRPr="00D45E25">
        <w:rPr>
          <w:rFonts w:ascii="Arial" w:hAnsi="Arial"/>
          <w:i/>
          <w:vertAlign w:val="subscript"/>
        </w:rPr>
        <w:t>0</w:t>
      </w:r>
    </w:p>
    <w:p w:rsidR="004B0489" w:rsidRPr="00D45E25" w:rsidRDefault="004B0489" w:rsidP="0003772E">
      <w:pPr>
        <w:tabs>
          <w:tab w:val="center" w:pos="6120"/>
        </w:tabs>
        <w:spacing w:after="0" w:line="240" w:lineRule="auto"/>
        <w:ind w:firstLine="720"/>
        <w:rPr>
          <w:rFonts w:ascii="Arial" w:hAnsi="Arial"/>
        </w:rPr>
      </w:pPr>
      <w:r w:rsidRPr="00D45E25">
        <w:rPr>
          <w:rFonts w:ascii="Arial" w:hAnsi="Arial"/>
          <w:noProof/>
          <w:lang w:val="en-US"/>
        </w:rPr>
        <mc:AlternateContent>
          <mc:Choice Requires="wps">
            <w:drawing>
              <wp:anchor distT="0" distB="0" distL="114300" distR="114300" simplePos="0" relativeHeight="251661312" behindDoc="0" locked="0" layoutInCell="1" allowOverlap="1" wp14:anchorId="6EE465F1" wp14:editId="4B27C6CF">
                <wp:simplePos x="0" y="0"/>
                <wp:positionH relativeFrom="column">
                  <wp:posOffset>2433955</wp:posOffset>
                </wp:positionH>
                <wp:positionV relativeFrom="paragraph">
                  <wp:posOffset>94615</wp:posOffset>
                </wp:positionV>
                <wp:extent cx="1023620" cy="0"/>
                <wp:effectExtent l="8890" t="10795" r="5715" b="825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3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A25380D" id="_x0000_t32" coordsize="21600,21600" o:spt="32" o:oned="t" path="m,l21600,21600e" filled="f">
                <v:path arrowok="t" fillok="f" o:connecttype="none"/>
                <o:lock v:ext="edit" shapetype="t"/>
              </v:shapetype>
              <v:shape id="Straight Arrow Connector 9" o:spid="_x0000_s1026" type="#_x0000_t32" style="position:absolute;margin-left:191.65pt;margin-top:7.45pt;width:80.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"/>
            </w:pict>
          </mc:Fallback>
        </mc:AlternateContent>
      </w:r>
      <w:r w:rsidR="0003772E" w:rsidRPr="00D45E25">
        <w:rPr>
          <w:rFonts w:ascii="Arial" w:hAnsi="Arial"/>
        </w:rPr>
        <w:t xml:space="preserve">                                          </w:t>
      </w:r>
      <w:r w:rsidRPr="00D45E25">
        <w:rPr>
          <w:rFonts w:ascii="Arial" w:hAnsi="Arial"/>
        </w:rPr>
        <w:t>LPH =</w:t>
      </w:r>
      <w:r w:rsidRPr="00D45E25">
        <w:rPr>
          <w:rFonts w:ascii="Arial" w:hAnsi="Arial"/>
        </w:rPr>
        <w:tab/>
        <w:t>x 100%</w:t>
      </w:r>
    </w:p>
    <w:p w:rsidR="004B0489" w:rsidRPr="00D45E25" w:rsidRDefault="004B0489" w:rsidP="0003772E">
      <w:pPr>
        <w:spacing w:after="0" w:line="240" w:lineRule="auto"/>
        <w:rPr>
          <w:rFonts w:ascii="Arial" w:hAnsi="Arial"/>
        </w:rPr>
      </w:pPr>
      <w:r w:rsidRPr="00D45E25">
        <w:rPr>
          <w:rFonts w:ascii="Arial" w:hAnsi="Arial"/>
        </w:rPr>
        <w:tab/>
      </w:r>
      <w:r w:rsidRPr="00D45E25">
        <w:rPr>
          <w:rFonts w:ascii="Arial" w:hAnsi="Arial"/>
        </w:rPr>
        <w:tab/>
      </w:r>
      <w:r w:rsidRPr="00D45E25">
        <w:rPr>
          <w:rFonts w:ascii="Arial" w:hAnsi="Arial"/>
        </w:rPr>
        <w:tab/>
      </w:r>
      <w:r w:rsidRPr="00D45E25">
        <w:rPr>
          <w:rFonts w:ascii="Arial" w:hAnsi="Arial"/>
        </w:rPr>
        <w:tab/>
      </w:r>
      <w:r w:rsidRPr="00D45E25">
        <w:rPr>
          <w:rFonts w:ascii="Arial" w:hAnsi="Arial"/>
        </w:rPr>
        <w:tab/>
      </w:r>
      <w:r w:rsidRPr="00D45E25">
        <w:rPr>
          <w:rFonts w:ascii="Arial" w:hAnsi="Arial"/>
        </w:rPr>
        <w:tab/>
        <w:t xml:space="preserve">    t</w:t>
      </w:r>
    </w:p>
    <w:p w:rsidR="0003772E" w:rsidRPr="00D45E25" w:rsidRDefault="0003772E" w:rsidP="0003772E">
      <w:pPr>
        <w:tabs>
          <w:tab w:val="left" w:pos="993"/>
        </w:tabs>
        <w:spacing w:after="0" w:line="240" w:lineRule="auto"/>
        <w:rPr>
          <w:rFonts w:ascii="Arial" w:hAnsi="Arial"/>
        </w:rPr>
      </w:pPr>
    </w:p>
    <w:p w:rsidR="004B0489" w:rsidRPr="00D45E25" w:rsidRDefault="004B0489" w:rsidP="0003772E">
      <w:pPr>
        <w:tabs>
          <w:tab w:val="left" w:pos="993"/>
        </w:tabs>
        <w:spacing w:after="0" w:line="240" w:lineRule="auto"/>
        <w:rPr>
          <w:rFonts w:ascii="Arial" w:hAnsi="Arial"/>
        </w:rPr>
      </w:pPr>
      <w:r w:rsidRPr="00D45E25">
        <w:rPr>
          <w:rFonts w:ascii="Arial" w:hAnsi="Arial"/>
        </w:rPr>
        <w:t>Keterangan :</w:t>
      </w:r>
    </w:p>
    <w:p w:rsidR="004B0489" w:rsidRPr="00D45E25" w:rsidRDefault="004B0489" w:rsidP="0003772E">
      <w:pPr>
        <w:pStyle w:val="NoSpacing"/>
        <w:tabs>
          <w:tab w:val="left" w:pos="567"/>
          <w:tab w:val="left" w:pos="993"/>
        </w:tabs>
        <w:rPr>
          <w:rFonts w:ascii="Arial" w:hAnsi="Arial" w:cs="Arial"/>
        </w:rPr>
      </w:pPr>
      <w:r w:rsidRPr="00D45E25">
        <w:rPr>
          <w:rFonts w:ascii="Arial" w:hAnsi="Arial" w:cs="Arial"/>
        </w:rPr>
        <w:t xml:space="preserve">LPH  </w:t>
      </w:r>
      <w:r w:rsidRPr="00D45E25">
        <w:rPr>
          <w:rFonts w:ascii="Arial" w:hAnsi="Arial" w:cs="Arial"/>
        </w:rPr>
        <w:tab/>
        <w:t xml:space="preserve">= </w:t>
      </w:r>
      <w:proofErr w:type="spellStart"/>
      <w:r w:rsidRPr="00D45E25">
        <w:rPr>
          <w:rFonts w:ascii="Arial" w:hAnsi="Arial" w:cs="Arial"/>
        </w:rPr>
        <w:t>Laju</w:t>
      </w:r>
      <w:proofErr w:type="spellEnd"/>
      <w:r w:rsidRPr="00D45E25">
        <w:rPr>
          <w:rFonts w:ascii="Arial" w:hAnsi="Arial" w:cs="Arial"/>
        </w:rPr>
        <w:t xml:space="preserve"> </w:t>
      </w:r>
      <w:proofErr w:type="spellStart"/>
      <w:r w:rsidRPr="00D45E25">
        <w:rPr>
          <w:rFonts w:ascii="Arial" w:hAnsi="Arial" w:cs="Arial"/>
        </w:rPr>
        <w:t>pertumbuhan</w:t>
      </w:r>
      <w:proofErr w:type="spellEnd"/>
      <w:r w:rsidRPr="00D45E25">
        <w:rPr>
          <w:rFonts w:ascii="Arial" w:hAnsi="Arial" w:cs="Arial"/>
        </w:rPr>
        <w:t xml:space="preserve"> </w:t>
      </w:r>
      <w:proofErr w:type="spellStart"/>
      <w:r w:rsidRPr="00D45E25">
        <w:rPr>
          <w:rFonts w:ascii="Arial" w:hAnsi="Arial" w:cs="Arial"/>
        </w:rPr>
        <w:t>harian</w:t>
      </w:r>
      <w:proofErr w:type="spellEnd"/>
      <w:r w:rsidRPr="00D45E25">
        <w:rPr>
          <w:rFonts w:ascii="Arial" w:hAnsi="Arial" w:cs="Arial"/>
        </w:rPr>
        <w:t xml:space="preserve"> (%</w:t>
      </w:r>
      <w:r w:rsidRPr="00D45E25">
        <w:rPr>
          <w:rFonts w:ascii="Arial" w:hAnsi="Arial" w:cs="Arial"/>
          <w:lang w:val="id-ID"/>
        </w:rPr>
        <w:t>/hari</w:t>
      </w:r>
      <w:r w:rsidRPr="00D45E25">
        <w:rPr>
          <w:rFonts w:ascii="Arial" w:hAnsi="Arial" w:cs="Arial"/>
        </w:rPr>
        <w:t>)</w:t>
      </w:r>
    </w:p>
    <w:p w:rsidR="004B0489" w:rsidRPr="00D45E25" w:rsidRDefault="004B0489" w:rsidP="0003772E">
      <w:pPr>
        <w:pStyle w:val="NoSpacing"/>
        <w:tabs>
          <w:tab w:val="left" w:pos="567"/>
          <w:tab w:val="left" w:pos="993"/>
        </w:tabs>
        <w:rPr>
          <w:rFonts w:ascii="Arial" w:hAnsi="Arial" w:cs="Arial"/>
        </w:rPr>
      </w:pPr>
      <w:proofErr w:type="spellStart"/>
      <w:r w:rsidRPr="00D45E25">
        <w:rPr>
          <w:rFonts w:ascii="Arial" w:hAnsi="Arial" w:cs="Arial"/>
        </w:rPr>
        <w:t>W</w:t>
      </w:r>
      <w:r w:rsidRPr="00D45E25">
        <w:rPr>
          <w:rFonts w:ascii="Arial" w:hAnsi="Arial" w:cs="Arial"/>
          <w:i/>
          <w:vertAlign w:val="subscript"/>
        </w:rPr>
        <w:t>t</w:t>
      </w:r>
      <w:proofErr w:type="spellEnd"/>
      <w:r w:rsidRPr="00D45E25">
        <w:rPr>
          <w:rFonts w:ascii="Arial" w:hAnsi="Arial" w:cs="Arial"/>
        </w:rPr>
        <w:tab/>
        <w:t xml:space="preserve">= </w:t>
      </w:r>
      <w:proofErr w:type="spellStart"/>
      <w:r w:rsidRPr="00D45E25">
        <w:rPr>
          <w:rFonts w:ascii="Arial" w:hAnsi="Arial" w:cs="Arial"/>
        </w:rPr>
        <w:t>Berat</w:t>
      </w:r>
      <w:proofErr w:type="spellEnd"/>
      <w:r w:rsidRPr="00D45E25">
        <w:rPr>
          <w:rFonts w:ascii="Arial" w:hAnsi="Arial" w:cs="Arial"/>
        </w:rPr>
        <w:t xml:space="preserve"> </w:t>
      </w:r>
      <w:proofErr w:type="spellStart"/>
      <w:r w:rsidRPr="00D45E25">
        <w:rPr>
          <w:rFonts w:ascii="Arial" w:hAnsi="Arial" w:cs="Arial"/>
        </w:rPr>
        <w:t>akhir</w:t>
      </w:r>
      <w:proofErr w:type="spellEnd"/>
      <w:r w:rsidRPr="00D45E25">
        <w:rPr>
          <w:rFonts w:ascii="Arial" w:hAnsi="Arial" w:cs="Arial"/>
        </w:rPr>
        <w:t xml:space="preserve"> </w:t>
      </w:r>
      <w:proofErr w:type="spellStart"/>
      <w:r w:rsidRPr="00D45E25">
        <w:rPr>
          <w:rFonts w:ascii="Arial" w:hAnsi="Arial" w:cs="Arial"/>
        </w:rPr>
        <w:t>pada</w:t>
      </w:r>
      <w:proofErr w:type="spellEnd"/>
      <w:r w:rsidRPr="00D45E25">
        <w:rPr>
          <w:rFonts w:ascii="Arial" w:hAnsi="Arial" w:cs="Arial"/>
        </w:rPr>
        <w:t xml:space="preserve"> </w:t>
      </w:r>
      <w:proofErr w:type="spellStart"/>
      <w:r w:rsidRPr="00D45E25">
        <w:rPr>
          <w:rFonts w:ascii="Arial" w:hAnsi="Arial" w:cs="Arial"/>
        </w:rPr>
        <w:t>waktu</w:t>
      </w:r>
      <w:proofErr w:type="spellEnd"/>
      <w:r w:rsidRPr="00D45E25">
        <w:rPr>
          <w:rFonts w:ascii="Arial" w:hAnsi="Arial" w:cs="Arial"/>
        </w:rPr>
        <w:t xml:space="preserve"> </w:t>
      </w:r>
      <w:r w:rsidRPr="00D45E25">
        <w:rPr>
          <w:rFonts w:ascii="Arial" w:hAnsi="Arial" w:cs="Arial"/>
          <w:i/>
        </w:rPr>
        <w:t>t</w:t>
      </w:r>
      <w:r w:rsidRPr="00D45E25">
        <w:rPr>
          <w:rFonts w:ascii="Arial" w:hAnsi="Arial" w:cs="Arial"/>
        </w:rPr>
        <w:t xml:space="preserve"> (g)</w:t>
      </w:r>
    </w:p>
    <w:p w:rsidR="004B0489" w:rsidRPr="00D45E25" w:rsidRDefault="004B0489" w:rsidP="0003772E">
      <w:pPr>
        <w:pStyle w:val="NoSpacing"/>
        <w:tabs>
          <w:tab w:val="left" w:pos="567"/>
          <w:tab w:val="left" w:pos="993"/>
        </w:tabs>
        <w:rPr>
          <w:rFonts w:ascii="Arial" w:hAnsi="Arial" w:cs="Arial"/>
        </w:rPr>
      </w:pPr>
      <w:proofErr w:type="spellStart"/>
      <w:proofErr w:type="gramStart"/>
      <w:r w:rsidRPr="00D45E25">
        <w:rPr>
          <w:rFonts w:ascii="Arial" w:hAnsi="Arial" w:cs="Arial"/>
        </w:rPr>
        <w:lastRenderedPageBreak/>
        <w:t>W</w:t>
      </w:r>
      <w:r w:rsidRPr="00D45E25">
        <w:rPr>
          <w:rFonts w:ascii="Arial" w:hAnsi="Arial" w:cs="Arial"/>
          <w:i/>
          <w:vertAlign w:val="subscript"/>
        </w:rPr>
        <w:t>o</w:t>
      </w:r>
      <w:proofErr w:type="spellEnd"/>
      <w:proofErr w:type="gramEnd"/>
      <w:r w:rsidRPr="00D45E25">
        <w:rPr>
          <w:rFonts w:ascii="Arial" w:hAnsi="Arial" w:cs="Arial"/>
        </w:rPr>
        <w:tab/>
        <w:t xml:space="preserve">= </w:t>
      </w:r>
      <w:proofErr w:type="spellStart"/>
      <w:r w:rsidRPr="00D45E25">
        <w:rPr>
          <w:rFonts w:ascii="Arial" w:hAnsi="Arial" w:cs="Arial"/>
        </w:rPr>
        <w:t>Berat</w:t>
      </w:r>
      <w:proofErr w:type="spellEnd"/>
      <w:r w:rsidRPr="00D45E25">
        <w:rPr>
          <w:rFonts w:ascii="Arial" w:hAnsi="Arial" w:cs="Arial"/>
        </w:rPr>
        <w:t xml:space="preserve"> </w:t>
      </w:r>
      <w:proofErr w:type="spellStart"/>
      <w:r w:rsidRPr="00D45E25">
        <w:rPr>
          <w:rFonts w:ascii="Arial" w:hAnsi="Arial" w:cs="Arial"/>
        </w:rPr>
        <w:t>awal</w:t>
      </w:r>
      <w:proofErr w:type="spellEnd"/>
      <w:r w:rsidRPr="00D45E25">
        <w:rPr>
          <w:rFonts w:ascii="Arial" w:hAnsi="Arial" w:cs="Arial"/>
        </w:rPr>
        <w:t xml:space="preserve"> (g)</w:t>
      </w:r>
    </w:p>
    <w:p w:rsidR="004B0489" w:rsidRPr="00D45E25" w:rsidRDefault="0003772E" w:rsidP="0003772E">
      <w:pPr>
        <w:pStyle w:val="ListParagraph"/>
        <w:tabs>
          <w:tab w:val="left" w:pos="567"/>
        </w:tabs>
        <w:spacing w:after="0" w:line="240" w:lineRule="auto"/>
        <w:ind w:left="0"/>
        <w:jc w:val="both"/>
        <w:rPr>
          <w:rFonts w:ascii="Arial" w:hAnsi="Arial" w:cs="Arial"/>
        </w:rPr>
      </w:pPr>
      <w:r w:rsidRPr="00D45E25">
        <w:rPr>
          <w:rFonts w:ascii="Arial" w:hAnsi="Arial" w:cs="Arial"/>
        </w:rPr>
        <w:t>t</w:t>
      </w:r>
      <w:r w:rsidRPr="00D45E25">
        <w:rPr>
          <w:rFonts w:ascii="Arial" w:hAnsi="Arial" w:cs="Arial"/>
        </w:rPr>
        <w:tab/>
      </w:r>
      <w:r w:rsidR="004B0489" w:rsidRPr="00D45E25">
        <w:rPr>
          <w:rFonts w:ascii="Arial" w:hAnsi="Arial" w:cs="Arial"/>
        </w:rPr>
        <w:t xml:space="preserve">= Lama </w:t>
      </w:r>
      <w:proofErr w:type="spellStart"/>
      <w:proofErr w:type="gramStart"/>
      <w:r w:rsidR="004B0489" w:rsidRPr="00D45E25">
        <w:rPr>
          <w:rFonts w:ascii="Arial" w:hAnsi="Arial" w:cs="Arial"/>
        </w:rPr>
        <w:t>pemeliharaan</w:t>
      </w:r>
      <w:proofErr w:type="spellEnd"/>
      <w:proofErr w:type="gramEnd"/>
      <w:r w:rsidR="004B0489" w:rsidRPr="00D45E25">
        <w:rPr>
          <w:rFonts w:ascii="Arial" w:hAnsi="Arial" w:cs="Arial"/>
        </w:rPr>
        <w:t xml:space="preserve"> (</w:t>
      </w:r>
      <w:proofErr w:type="spellStart"/>
      <w:r w:rsidR="004B0489" w:rsidRPr="00D45E25">
        <w:rPr>
          <w:rFonts w:ascii="Arial" w:hAnsi="Arial" w:cs="Arial"/>
        </w:rPr>
        <w:t>hari</w:t>
      </w:r>
      <w:proofErr w:type="spellEnd"/>
      <w:r w:rsidR="004B0489" w:rsidRPr="00D45E25">
        <w:rPr>
          <w:rFonts w:ascii="Arial" w:hAnsi="Arial" w:cs="Arial"/>
        </w:rPr>
        <w:t>)</w:t>
      </w:r>
    </w:p>
    <w:p w:rsidR="00AF030D" w:rsidRPr="00D45E25" w:rsidRDefault="00AF030D" w:rsidP="0003772E">
      <w:pPr>
        <w:pStyle w:val="ListParagraph"/>
        <w:tabs>
          <w:tab w:val="left" w:pos="567"/>
        </w:tabs>
        <w:spacing w:after="0" w:line="240" w:lineRule="auto"/>
        <w:ind w:left="0"/>
        <w:jc w:val="both"/>
        <w:rPr>
          <w:rFonts w:ascii="Arial" w:hAnsi="Arial" w:cs="Arial"/>
          <w:b/>
          <w:bCs/>
          <w:lang w:val="id-ID"/>
        </w:rPr>
      </w:pPr>
    </w:p>
    <w:p w:rsidR="0003772E" w:rsidRPr="00D45E25" w:rsidRDefault="0003772E" w:rsidP="00ED3453">
      <w:pPr>
        <w:autoSpaceDE w:val="0"/>
        <w:autoSpaceDN w:val="0"/>
        <w:adjustRightInd w:val="0"/>
        <w:spacing w:after="0" w:line="240" w:lineRule="auto"/>
        <w:contextualSpacing/>
        <w:rPr>
          <w:rFonts w:ascii="Arial" w:hAnsi="Arial"/>
          <w:b/>
          <w:bCs/>
        </w:rPr>
      </w:pPr>
      <w:r w:rsidRPr="00D45E25">
        <w:rPr>
          <w:rFonts w:ascii="Arial" w:hAnsi="Arial"/>
          <w:b/>
          <w:bCs/>
        </w:rPr>
        <w:t>Hasil dan Pembahasan</w:t>
      </w:r>
    </w:p>
    <w:p w:rsidR="0003772E" w:rsidRPr="00D45E25" w:rsidRDefault="0003772E" w:rsidP="00ED3453">
      <w:pPr>
        <w:autoSpaceDE w:val="0"/>
        <w:autoSpaceDN w:val="0"/>
        <w:adjustRightInd w:val="0"/>
        <w:spacing w:after="0" w:line="240" w:lineRule="auto"/>
        <w:contextualSpacing/>
        <w:rPr>
          <w:rFonts w:ascii="Arial" w:hAnsi="Arial"/>
          <w:b/>
          <w:bCs/>
        </w:rPr>
      </w:pPr>
    </w:p>
    <w:p w:rsidR="0003772E" w:rsidRPr="00D45E25" w:rsidRDefault="002C64ED" w:rsidP="00ED3453">
      <w:pPr>
        <w:autoSpaceDE w:val="0"/>
        <w:autoSpaceDN w:val="0"/>
        <w:adjustRightInd w:val="0"/>
        <w:spacing w:after="0" w:line="240" w:lineRule="auto"/>
        <w:contextualSpacing/>
        <w:rPr>
          <w:rFonts w:ascii="Arial" w:hAnsi="Arial"/>
          <w:i/>
          <w:iCs/>
        </w:rPr>
      </w:pPr>
      <w:r w:rsidRPr="00D45E25">
        <w:rPr>
          <w:rFonts w:ascii="Arial" w:hAnsi="Arial"/>
          <w:i/>
          <w:iCs/>
        </w:rPr>
        <w:t>Laju Pertumbuhan Harian (LPH) Rumput Laut</w:t>
      </w:r>
    </w:p>
    <w:p w:rsidR="002C64ED" w:rsidRPr="00D45E25" w:rsidRDefault="002C64ED" w:rsidP="00ED3453">
      <w:pPr>
        <w:autoSpaceDE w:val="0"/>
        <w:autoSpaceDN w:val="0"/>
        <w:adjustRightInd w:val="0"/>
        <w:spacing w:after="0" w:line="240" w:lineRule="auto"/>
        <w:contextualSpacing/>
        <w:rPr>
          <w:rFonts w:ascii="Arial" w:hAnsi="Arial"/>
          <w:i/>
          <w:iCs/>
        </w:rPr>
      </w:pPr>
    </w:p>
    <w:p w:rsidR="002C64ED" w:rsidRPr="00D45E25" w:rsidRDefault="007C6A25" w:rsidP="002C64ED">
      <w:pPr>
        <w:tabs>
          <w:tab w:val="left" w:pos="709"/>
          <w:tab w:val="left" w:pos="1560"/>
          <w:tab w:val="left" w:pos="1701"/>
        </w:tabs>
        <w:spacing w:after="0" w:line="240" w:lineRule="auto"/>
        <w:contextualSpacing/>
        <w:jc w:val="both"/>
        <w:rPr>
          <w:rFonts w:ascii="Arial" w:hAnsi="Arial"/>
        </w:rPr>
      </w:pPr>
      <w:r w:rsidRPr="00D45E25">
        <w:rPr>
          <w:rFonts w:ascii="Arial" w:hAnsi="Arial"/>
        </w:rPr>
        <w:t xml:space="preserve">Pertumbuhan rumput laut </w:t>
      </w:r>
      <w:r w:rsidRPr="00D45E25">
        <w:rPr>
          <w:rFonts w:ascii="Arial" w:hAnsi="Arial"/>
          <w:i/>
          <w:iCs/>
        </w:rPr>
        <w:t xml:space="preserve">K. alvarezii </w:t>
      </w:r>
      <w:r w:rsidRPr="00D45E25">
        <w:rPr>
          <w:rFonts w:ascii="Arial" w:hAnsi="Arial"/>
        </w:rPr>
        <w:t>yang ditanam dengan jarak tanam 25 cm antar rumpun memiliki LPH siklus I hingga III lebih tinggi dengan rerata LPH yaitu 2,13%/hari dibandingkan dengan jarak tanam 15 cm sebesar 1,68%/hari dan 35 cm sebesar 1,8%/hari (Gambar 4). Dengan demikian, jarak tanam bibit yang berbeda memberikan pengaruh terhadap laju pertumbuhan harian yang berbeda pula. Apabila jarak tanam pada tali lebih panjang maka akan memberi kesempatan dan ruang yang lebih luas bagi rumput laut untuk menyerap zat-zat makanan di perairan sebagai sumber nutrisi. Selain itu, dengan panjangnya jarak akan membantu mempermudah terjadinya proses fotosintesis karena setiap cabang mempunyai kesempatan yang sama untuk memperoleh sinar matahari. Hal ini sesuai dengan pernyataan Widiastuti (2011) bahwa jarak tanam rumput laut pada tali pada umumnya berkisar antara 20 - 25 cm. Apabila jarak tanam terlalu pendek maka akan terdapat banyak ikatan rumput laut sehingga kesempatan setiap cabang rumput laut untuk memperoleh unsur hara sebagai sumber makanan yang dibutuhkan sedikit dan hal ini akan memperlambat pertumbuhan.</w:t>
      </w:r>
    </w:p>
    <w:p w:rsidR="009A2EC5" w:rsidRPr="00D45E25" w:rsidRDefault="009A2EC5" w:rsidP="002C64ED">
      <w:pPr>
        <w:tabs>
          <w:tab w:val="left" w:pos="709"/>
          <w:tab w:val="left" w:pos="1560"/>
          <w:tab w:val="left" w:pos="1701"/>
        </w:tabs>
        <w:spacing w:after="0" w:line="240" w:lineRule="auto"/>
        <w:contextualSpacing/>
        <w:jc w:val="both"/>
        <w:rPr>
          <w:rFonts w:ascii="Arial" w:hAnsi="Arial"/>
        </w:rPr>
      </w:pPr>
    </w:p>
    <w:p w:rsidR="002C64ED" w:rsidRPr="00D45E25" w:rsidRDefault="008A2C6B" w:rsidP="002C64ED">
      <w:pPr>
        <w:tabs>
          <w:tab w:val="left" w:pos="1560"/>
          <w:tab w:val="left" w:pos="1701"/>
        </w:tabs>
        <w:spacing w:after="0" w:line="240" w:lineRule="auto"/>
        <w:contextualSpacing/>
        <w:jc w:val="center"/>
        <w:rPr>
          <w:rFonts w:ascii="Arial" w:hAnsi="Arial"/>
          <w:b/>
        </w:rPr>
      </w:pPr>
      <w:r w:rsidRPr="00D45E25">
        <w:rPr>
          <w:rFonts w:ascii="Arial" w:hAnsi="Arial"/>
          <w:noProof/>
          <w:lang w:val="en-US"/>
        </w:rPr>
        <w:drawing>
          <wp:inline distT="0" distB="0" distL="0" distR="0" wp14:anchorId="5002E191" wp14:editId="199466DF">
            <wp:extent cx="4572000" cy="240924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C64ED" w:rsidRPr="00D45E25" w:rsidRDefault="00D45E25" w:rsidP="00D45E25">
      <w:pPr>
        <w:tabs>
          <w:tab w:val="left" w:pos="1560"/>
          <w:tab w:val="left" w:pos="1701"/>
        </w:tabs>
        <w:spacing w:after="0" w:line="240" w:lineRule="auto"/>
        <w:ind w:left="1134" w:hanging="1134"/>
        <w:contextualSpacing/>
        <w:jc w:val="both"/>
        <w:rPr>
          <w:rFonts w:ascii="Arial" w:hAnsi="Arial"/>
        </w:rPr>
      </w:pPr>
      <w:r>
        <w:rPr>
          <w:rFonts w:ascii="Arial" w:hAnsi="Arial"/>
          <w:bCs/>
        </w:rPr>
        <w:t>Gambar 4.</w:t>
      </w:r>
      <w:r>
        <w:rPr>
          <w:rFonts w:ascii="Arial" w:hAnsi="Arial"/>
          <w:bCs/>
          <w:lang w:val="en-ID"/>
        </w:rPr>
        <w:t xml:space="preserve"> </w:t>
      </w:r>
      <w:r w:rsidR="002C64ED" w:rsidRPr="00D45E25">
        <w:rPr>
          <w:rFonts w:ascii="Arial" w:hAnsi="Arial"/>
        </w:rPr>
        <w:t xml:space="preserve">Laju pertumbuhan harian (LPH) rumput laut </w:t>
      </w:r>
      <w:r w:rsidR="002C64ED" w:rsidRPr="00D45E25">
        <w:rPr>
          <w:rFonts w:ascii="Arial" w:hAnsi="Arial"/>
          <w:i/>
        </w:rPr>
        <w:t xml:space="preserve">K. alvarezii </w:t>
      </w:r>
      <w:r w:rsidR="002C64ED" w:rsidRPr="00D45E25">
        <w:rPr>
          <w:rFonts w:ascii="Arial" w:hAnsi="Arial"/>
          <w:iCs/>
        </w:rPr>
        <w:t xml:space="preserve">yang ditanam </w:t>
      </w:r>
      <w:r w:rsidR="002C64ED" w:rsidRPr="00D45E25">
        <w:rPr>
          <w:rFonts w:ascii="Arial" w:hAnsi="Arial"/>
        </w:rPr>
        <w:t>dengan jarak tanam 15 cm, 25 cm, dan 35 cm antar rumpun pada siklus I, II, dan III</w:t>
      </w:r>
      <w:r w:rsidR="006D2C44" w:rsidRPr="00D45E25">
        <w:rPr>
          <w:rFonts w:ascii="Arial" w:hAnsi="Arial"/>
        </w:rPr>
        <w:t>.</w:t>
      </w:r>
    </w:p>
    <w:p w:rsidR="002C64ED" w:rsidRPr="00D45E25" w:rsidRDefault="002C64ED" w:rsidP="007C6A25">
      <w:pPr>
        <w:tabs>
          <w:tab w:val="left" w:pos="709"/>
          <w:tab w:val="left" w:pos="1560"/>
          <w:tab w:val="left" w:pos="1701"/>
        </w:tabs>
        <w:spacing w:after="0" w:line="240" w:lineRule="auto"/>
        <w:contextualSpacing/>
        <w:jc w:val="both"/>
        <w:rPr>
          <w:rFonts w:ascii="Arial" w:hAnsi="Arial"/>
        </w:rPr>
      </w:pPr>
      <w:r w:rsidRPr="00D45E25">
        <w:rPr>
          <w:rFonts w:ascii="Arial" w:hAnsi="Arial"/>
        </w:rPr>
        <w:tab/>
        <w:t xml:space="preserve"> </w:t>
      </w:r>
    </w:p>
    <w:p w:rsidR="002C64ED" w:rsidRPr="00D45E25" w:rsidRDefault="002C64ED" w:rsidP="007C6A25">
      <w:pPr>
        <w:tabs>
          <w:tab w:val="left" w:pos="709"/>
          <w:tab w:val="left" w:pos="1560"/>
          <w:tab w:val="left" w:pos="1701"/>
        </w:tabs>
        <w:spacing w:after="0" w:line="240" w:lineRule="auto"/>
        <w:contextualSpacing/>
        <w:jc w:val="both"/>
        <w:rPr>
          <w:rFonts w:ascii="Arial" w:hAnsi="Arial"/>
        </w:rPr>
      </w:pPr>
      <w:r w:rsidRPr="00D45E25">
        <w:rPr>
          <w:rFonts w:ascii="Arial" w:hAnsi="Arial"/>
        </w:rPr>
        <w:t>LPH rumput laut pada siklus I, II, dan III bernilai dibawah 3%/hari yang berarti pertumbuhan rumput laut tidak begitu optimal karena pada saat proses pemeliharaan siklus I, lokasi budidaya terkena tumpahan minyak sehingga rumput laut yang dibudidayakan menjadi memutih dan mudah patah. Efek tumpahan minyak yang terjadi pada siklus I masih memberikan pengaruh pada siklus II maupun III.</w:t>
      </w:r>
      <w:r w:rsidR="007C6A25" w:rsidRPr="00D45E25">
        <w:rPr>
          <w:rFonts w:ascii="Arial" w:hAnsi="Arial"/>
        </w:rPr>
        <w:t xml:space="preserve"> </w:t>
      </w:r>
      <w:r w:rsidRPr="00D45E25">
        <w:rPr>
          <w:rFonts w:ascii="Arial" w:eastAsiaTheme="minorHAnsi" w:hAnsi="Arial"/>
        </w:rPr>
        <w:t>Pertumbuhan rumput laut dipengaruhi oleh</w:t>
      </w:r>
      <w:r w:rsidRPr="00D45E25">
        <w:rPr>
          <w:rFonts w:ascii="Arial" w:hAnsi="Arial"/>
        </w:rPr>
        <w:t xml:space="preserve"> </w:t>
      </w:r>
      <w:r w:rsidRPr="00D45E25">
        <w:rPr>
          <w:rFonts w:ascii="Arial" w:eastAsiaTheme="minorHAnsi" w:hAnsi="Arial"/>
        </w:rPr>
        <w:t>dua faktor, yaitu internal dan eksternal. Faktor internal seperti jenis, bagian</w:t>
      </w:r>
      <w:r w:rsidRPr="00D45E25">
        <w:rPr>
          <w:rFonts w:ascii="Arial" w:hAnsi="Arial"/>
        </w:rPr>
        <w:t xml:space="preserve"> </w:t>
      </w:r>
      <w:r w:rsidRPr="00D45E25">
        <w:rPr>
          <w:rFonts w:ascii="Arial" w:eastAsiaTheme="minorHAnsi" w:hAnsi="Arial"/>
        </w:rPr>
        <w:t>talus dan umur, sedangkan faktor eksternal</w:t>
      </w:r>
      <w:r w:rsidRPr="00D45E25">
        <w:rPr>
          <w:rFonts w:ascii="Arial" w:hAnsi="Arial"/>
        </w:rPr>
        <w:t xml:space="preserve"> </w:t>
      </w:r>
      <w:r w:rsidRPr="00D45E25">
        <w:rPr>
          <w:rFonts w:ascii="Arial" w:eastAsiaTheme="minorHAnsi" w:hAnsi="Arial"/>
        </w:rPr>
        <w:t>seperti keadaan lingkungan berupa</w:t>
      </w:r>
      <w:r w:rsidRPr="00D45E25">
        <w:rPr>
          <w:rFonts w:ascii="Arial" w:hAnsi="Arial"/>
        </w:rPr>
        <w:t xml:space="preserve"> </w:t>
      </w:r>
      <w:r w:rsidRPr="00D45E25">
        <w:rPr>
          <w:rFonts w:ascii="Arial" w:eastAsiaTheme="minorHAnsi" w:hAnsi="Arial"/>
        </w:rPr>
        <w:t>fisika, kimia yang dapat berubah, penanaman bibit, perawatan bibit,</w:t>
      </w:r>
      <w:r w:rsidRPr="00D45E25">
        <w:rPr>
          <w:rFonts w:ascii="Arial" w:hAnsi="Arial"/>
        </w:rPr>
        <w:t xml:space="preserve"> </w:t>
      </w:r>
      <w:r w:rsidRPr="00D45E25">
        <w:rPr>
          <w:rFonts w:ascii="Arial" w:eastAsiaTheme="minorHAnsi" w:hAnsi="Arial"/>
        </w:rPr>
        <w:t>metode budidaya dan jarak tanam. Jarak tanam bibit rumput laut akan mempengaruhi tingkat produksinya. Penebaran bibit yang terlalu sedikit atau jarak tanam terlalu jauh mengakibatkan pemborosan dalam penggunaan tempat atau kurang efisien karena banyak lahan yang tidak termanfaatkan. Sebaliknya, penebaran bibit yang terlalu padat dengan jarak tanam yang terlalu dekat akan mengakibatkan pertumbuhan dan perkembangan rumput laut jadi lambat karena terjadinya persaingan dalam mendapatkan makanan (Sunarto, 2009</w:t>
      </w:r>
      <w:r w:rsidR="00A924D5" w:rsidRPr="00D45E25">
        <w:rPr>
          <w:rFonts w:ascii="Arial" w:eastAsiaTheme="minorHAnsi" w:hAnsi="Arial"/>
        </w:rPr>
        <w:t>; Widiastuti, 2011</w:t>
      </w:r>
      <w:r w:rsidRPr="00D45E25">
        <w:rPr>
          <w:rFonts w:ascii="Arial" w:eastAsiaTheme="minorHAnsi" w:hAnsi="Arial"/>
        </w:rPr>
        <w:t>)</w:t>
      </w:r>
      <w:r w:rsidR="007C6A25" w:rsidRPr="00D45E25">
        <w:rPr>
          <w:rFonts w:ascii="Arial" w:eastAsiaTheme="minorHAnsi" w:hAnsi="Arial"/>
        </w:rPr>
        <w:t>.</w:t>
      </w:r>
    </w:p>
    <w:p w:rsidR="007C6A25" w:rsidRPr="00D45E25" w:rsidRDefault="007C6A25" w:rsidP="002C64ED">
      <w:pPr>
        <w:tabs>
          <w:tab w:val="left" w:pos="709"/>
          <w:tab w:val="left" w:pos="1560"/>
          <w:tab w:val="left" w:pos="1701"/>
        </w:tabs>
        <w:spacing w:after="0" w:line="240" w:lineRule="auto"/>
        <w:contextualSpacing/>
        <w:jc w:val="both"/>
        <w:rPr>
          <w:rFonts w:ascii="Arial" w:eastAsiaTheme="minorHAnsi" w:hAnsi="Arial"/>
        </w:rPr>
      </w:pPr>
    </w:p>
    <w:p w:rsidR="002C64ED" w:rsidRPr="00D45E25" w:rsidRDefault="002C64ED" w:rsidP="000827BA">
      <w:pPr>
        <w:tabs>
          <w:tab w:val="left" w:pos="709"/>
          <w:tab w:val="left" w:pos="1560"/>
          <w:tab w:val="left" w:pos="1701"/>
        </w:tabs>
        <w:spacing w:after="0" w:line="240" w:lineRule="auto"/>
        <w:contextualSpacing/>
        <w:jc w:val="both"/>
        <w:rPr>
          <w:rFonts w:ascii="Arial" w:hAnsi="Arial"/>
        </w:rPr>
      </w:pPr>
      <w:r w:rsidRPr="00D45E25">
        <w:rPr>
          <w:rFonts w:ascii="Arial" w:eastAsiaTheme="minorHAnsi" w:hAnsi="Arial"/>
        </w:rPr>
        <w:lastRenderedPageBreak/>
        <w:t>J</w:t>
      </w:r>
      <w:r w:rsidRPr="00D45E25">
        <w:rPr>
          <w:rFonts w:ascii="Arial" w:hAnsi="Arial"/>
        </w:rPr>
        <w:t>arak tanam berhubungan dengan persatuan luas lahan. Jarak tanam yang digunakan selain mempengaruhi lalu lintas pergerakan air juga akan menghindari terkumpulnya kotoran pada talus yang akan membantu pengudaraan sehingga proses fotosintesis yang diperlukan untuk pertumbuhan rumput laut dapat berlangsung serta mencegah adanya fluktuasi yang besar terhadap salinitas maupun suhu air</w:t>
      </w:r>
      <w:r w:rsidR="000827BA" w:rsidRPr="00D45E25">
        <w:rPr>
          <w:rFonts w:ascii="Arial" w:hAnsi="Arial"/>
        </w:rPr>
        <w:t xml:space="preserve">. </w:t>
      </w:r>
      <w:r w:rsidRPr="00D45E25">
        <w:rPr>
          <w:rFonts w:ascii="Arial" w:hAnsi="Arial"/>
        </w:rPr>
        <w:t xml:space="preserve">Abdan </w:t>
      </w:r>
      <w:r w:rsidRPr="00D45E25">
        <w:rPr>
          <w:rFonts w:ascii="Arial" w:hAnsi="Arial"/>
          <w:i/>
          <w:iCs/>
        </w:rPr>
        <w:t>et al</w:t>
      </w:r>
      <w:r w:rsidR="00D45E25">
        <w:rPr>
          <w:rFonts w:ascii="Arial" w:hAnsi="Arial"/>
          <w:lang w:val="en-ID"/>
        </w:rPr>
        <w:t xml:space="preserve">. </w:t>
      </w:r>
      <w:r w:rsidRPr="00D45E25">
        <w:rPr>
          <w:rFonts w:ascii="Arial" w:hAnsi="Arial"/>
        </w:rPr>
        <w:t>(2013) menambahkan bahwa persaingan antara talus dalam hal kebutuhan matahari, zat hara dan ruang gerak sangat mempengaruhi pertumbuhan rumput laut.</w:t>
      </w:r>
    </w:p>
    <w:p w:rsidR="009A2EC5" w:rsidRPr="00D45E25" w:rsidRDefault="009A2EC5" w:rsidP="000827BA">
      <w:pPr>
        <w:tabs>
          <w:tab w:val="left" w:pos="709"/>
          <w:tab w:val="left" w:pos="1560"/>
          <w:tab w:val="left" w:pos="1701"/>
        </w:tabs>
        <w:spacing w:after="0" w:line="240" w:lineRule="auto"/>
        <w:contextualSpacing/>
        <w:jc w:val="both"/>
        <w:rPr>
          <w:rFonts w:ascii="Arial" w:hAnsi="Arial"/>
        </w:rPr>
      </w:pPr>
    </w:p>
    <w:p w:rsidR="00135183" w:rsidRPr="00D45E25" w:rsidRDefault="009A2EC5" w:rsidP="00135183">
      <w:pPr>
        <w:tabs>
          <w:tab w:val="left" w:pos="709"/>
          <w:tab w:val="left" w:pos="1560"/>
          <w:tab w:val="left" w:pos="1701"/>
        </w:tabs>
        <w:spacing w:after="0" w:line="240" w:lineRule="auto"/>
        <w:contextualSpacing/>
        <w:jc w:val="center"/>
        <w:rPr>
          <w:rFonts w:ascii="Arial" w:hAnsi="Arial"/>
        </w:rPr>
      </w:pPr>
      <w:r w:rsidRPr="00D45E25">
        <w:rPr>
          <w:rFonts w:ascii="Arial" w:hAnsi="Arial"/>
          <w:noProof/>
          <w:lang w:val="en-US"/>
        </w:rPr>
        <mc:AlternateContent>
          <mc:Choice Requires="wps">
            <w:drawing>
              <wp:anchor distT="0" distB="0" distL="114300" distR="114300" simplePos="0" relativeHeight="251666432" behindDoc="0" locked="0" layoutInCell="1" allowOverlap="1" wp14:anchorId="6D3B41C4" wp14:editId="1556E45B">
                <wp:simplePos x="0" y="0"/>
                <wp:positionH relativeFrom="column">
                  <wp:posOffset>4078605</wp:posOffset>
                </wp:positionH>
                <wp:positionV relativeFrom="paragraph">
                  <wp:posOffset>257506</wp:posOffset>
                </wp:positionV>
                <wp:extent cx="246491" cy="254442"/>
                <wp:effectExtent l="0" t="0" r="0" b="0"/>
                <wp:wrapNone/>
                <wp:docPr id="43" name="Rectangle 43"/>
                <wp:cNvGraphicFramePr/>
                <a:graphic xmlns:a="http://schemas.openxmlformats.org/drawingml/2006/main">
                  <a:graphicData uri="http://schemas.microsoft.com/office/word/2010/wordprocessingShape">
                    <wps:wsp>
                      <wps:cNvSpPr/>
                      <wps:spPr>
                        <a:xfrm>
                          <a:off x="0" y="0"/>
                          <a:ext cx="246491" cy="254442"/>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6D2C44" w:rsidRPr="006D2C44" w:rsidRDefault="006D2C44" w:rsidP="006D2C44">
                            <w:pPr>
                              <w:jc w:val="center"/>
                              <w:rPr>
                                <w:rFonts w:asciiTheme="minorBidi" w:hAnsiTheme="minorBidi" w:cstheme="minorBidi"/>
                                <w:sz w:val="20"/>
                                <w:szCs w:val="20"/>
                              </w:rPr>
                            </w:pPr>
                            <w:r w:rsidRPr="006D2C44">
                              <w:rPr>
                                <w:rFonts w:asciiTheme="minorBidi" w:hAnsiTheme="minorBidi" w:cstheme="minorBidi"/>
                                <w:sz w:val="20"/>
                                <w:szCs w:val="20"/>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7026BDEC" id="Rectangle 43" o:spid="_x0000_s1026" style="position:absolute;left:0;text-align:left;margin-left:321.15pt;margin-top:20.3pt;width:19.4pt;height:20.0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" filled="f" stroked="f" strokeweight="1pt">
                <v:textbox>
                  <w:txbxContent>
                    <w:p w:rsidR="006D2C44" w:rsidRPr="006D2C44" w:rsidRDefault="006D2C44" w:rsidP="006D2C44">
                      <w:pPr>
                        <w:jc w:val="center"/>
                        <w:rPr>
                          <w:rFonts w:asciiTheme="minorBidi" w:hAnsiTheme="minorBidi" w:cstheme="minorBidi"/>
                          <w:sz w:val="20"/>
                          <w:szCs w:val="20"/>
                        </w:rPr>
                      </w:pPr>
                      <w:r w:rsidRPr="006D2C44">
                        <w:rPr>
                          <w:rFonts w:asciiTheme="minorBidi" w:hAnsiTheme="minorBidi" w:cstheme="minorBidi"/>
                          <w:sz w:val="20"/>
                          <w:szCs w:val="20"/>
                        </w:rPr>
                        <w:t>a</w:t>
                      </w:r>
                    </w:p>
                  </w:txbxContent>
                </v:textbox>
              </v:rect>
            </w:pict>
          </mc:Fallback>
        </mc:AlternateContent>
      </w:r>
      <w:r w:rsidRPr="00D45E25">
        <w:rPr>
          <w:rFonts w:ascii="Arial" w:hAnsi="Arial"/>
          <w:noProof/>
          <w:lang w:val="en-US"/>
        </w:rPr>
        <mc:AlternateContent>
          <mc:Choice Requires="wps">
            <w:drawing>
              <wp:anchor distT="0" distB="0" distL="114300" distR="114300" simplePos="0" relativeHeight="251664384" behindDoc="0" locked="0" layoutInCell="1" allowOverlap="1" wp14:anchorId="41833CF8" wp14:editId="62C6BBA0">
                <wp:simplePos x="0" y="0"/>
                <wp:positionH relativeFrom="column">
                  <wp:posOffset>2830195</wp:posOffset>
                </wp:positionH>
                <wp:positionV relativeFrom="paragraph">
                  <wp:posOffset>70430</wp:posOffset>
                </wp:positionV>
                <wp:extent cx="246491" cy="254442"/>
                <wp:effectExtent l="0" t="0" r="0" b="0"/>
                <wp:wrapNone/>
                <wp:docPr id="42" name="Rectangle 42"/>
                <wp:cNvGraphicFramePr/>
                <a:graphic xmlns:a="http://schemas.openxmlformats.org/drawingml/2006/main">
                  <a:graphicData uri="http://schemas.microsoft.com/office/word/2010/wordprocessingShape">
                    <wps:wsp>
                      <wps:cNvSpPr/>
                      <wps:spPr>
                        <a:xfrm>
                          <a:off x="0" y="0"/>
                          <a:ext cx="246491" cy="254442"/>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6D2C44" w:rsidRPr="006D2C44" w:rsidRDefault="006D2C44" w:rsidP="006D2C44">
                            <w:pPr>
                              <w:jc w:val="center"/>
                              <w:rPr>
                                <w:rFonts w:asciiTheme="minorBidi" w:hAnsiTheme="minorBidi" w:cstheme="minorBidi"/>
                                <w:sz w:val="20"/>
                                <w:szCs w:val="20"/>
                              </w:rPr>
                            </w:pPr>
                            <w:r w:rsidRPr="006D2C44">
                              <w:rPr>
                                <w:rFonts w:asciiTheme="minorBidi" w:hAnsiTheme="minorBidi" w:cstheme="minorBidi"/>
                                <w:sz w:val="20"/>
                                <w:szCs w:val="20"/>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261D5CEB" id="Rectangle 42" o:spid="_x0000_s1027" style="position:absolute;left:0;text-align:left;margin-left:222.85pt;margin-top:5.55pt;width:19.4pt;height:20.0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" filled="f" stroked="f" strokeweight="1pt">
                <v:textbox>
                  <w:txbxContent>
                    <w:p w:rsidR="006D2C44" w:rsidRPr="006D2C44" w:rsidRDefault="006D2C44" w:rsidP="006D2C44">
                      <w:pPr>
                        <w:jc w:val="center"/>
                        <w:rPr>
                          <w:rFonts w:asciiTheme="minorBidi" w:hAnsiTheme="minorBidi" w:cstheme="minorBidi"/>
                          <w:sz w:val="20"/>
                          <w:szCs w:val="20"/>
                        </w:rPr>
                      </w:pPr>
                      <w:r w:rsidRPr="006D2C44">
                        <w:rPr>
                          <w:rFonts w:asciiTheme="minorBidi" w:hAnsiTheme="minorBidi" w:cstheme="minorBidi"/>
                          <w:sz w:val="20"/>
                          <w:szCs w:val="20"/>
                        </w:rPr>
                        <w:t>a</w:t>
                      </w:r>
                    </w:p>
                  </w:txbxContent>
                </v:textbox>
              </v:rect>
            </w:pict>
          </mc:Fallback>
        </mc:AlternateContent>
      </w:r>
      <w:r w:rsidR="006D2C44" w:rsidRPr="00D45E25">
        <w:rPr>
          <w:rFonts w:ascii="Arial" w:hAnsi="Arial"/>
          <w:noProof/>
          <w:lang w:val="en-US"/>
        </w:rPr>
        <mc:AlternateContent>
          <mc:Choice Requires="wps">
            <w:drawing>
              <wp:anchor distT="0" distB="0" distL="114300" distR="114300" simplePos="0" relativeHeight="251662336" behindDoc="0" locked="0" layoutInCell="1" allowOverlap="1" wp14:anchorId="7D18D88A" wp14:editId="3D382A28">
                <wp:simplePos x="0" y="0"/>
                <wp:positionH relativeFrom="column">
                  <wp:posOffset>1487805</wp:posOffset>
                </wp:positionH>
                <wp:positionV relativeFrom="paragraph">
                  <wp:posOffset>325120</wp:posOffset>
                </wp:positionV>
                <wp:extent cx="246491" cy="254442"/>
                <wp:effectExtent l="0" t="0" r="0" b="0"/>
                <wp:wrapNone/>
                <wp:docPr id="41" name="Rectangle 41"/>
                <wp:cNvGraphicFramePr/>
                <a:graphic xmlns:a="http://schemas.openxmlformats.org/drawingml/2006/main">
                  <a:graphicData uri="http://schemas.microsoft.com/office/word/2010/wordprocessingShape">
                    <wps:wsp>
                      <wps:cNvSpPr/>
                      <wps:spPr>
                        <a:xfrm>
                          <a:off x="0" y="0"/>
                          <a:ext cx="246491" cy="254442"/>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6D2C44" w:rsidRPr="006D2C44" w:rsidRDefault="006D2C44" w:rsidP="006D2C44">
                            <w:pPr>
                              <w:jc w:val="center"/>
                              <w:rPr>
                                <w:rFonts w:asciiTheme="minorBidi" w:hAnsiTheme="minorBidi" w:cstheme="minorBidi"/>
                                <w:sz w:val="20"/>
                                <w:szCs w:val="20"/>
                              </w:rPr>
                            </w:pPr>
                            <w:r w:rsidRPr="006D2C44">
                              <w:rPr>
                                <w:rFonts w:asciiTheme="minorBidi" w:hAnsiTheme="minorBidi" w:cstheme="minorBidi"/>
                                <w:sz w:val="20"/>
                                <w:szCs w:val="20"/>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59BA2CEE" id="Rectangle 41" o:spid="_x0000_s1028" style="position:absolute;left:0;text-align:left;margin-left:117.15pt;margin-top:25.6pt;width:19.4pt;height:20.0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" filled="f" stroked="f" strokeweight="1pt">
                <v:textbox>
                  <w:txbxContent>
                    <w:p w:rsidR="006D2C44" w:rsidRPr="006D2C44" w:rsidRDefault="006D2C44" w:rsidP="006D2C44">
                      <w:pPr>
                        <w:jc w:val="center"/>
                        <w:rPr>
                          <w:rFonts w:asciiTheme="minorBidi" w:hAnsiTheme="minorBidi" w:cstheme="minorBidi"/>
                          <w:sz w:val="20"/>
                          <w:szCs w:val="20"/>
                        </w:rPr>
                      </w:pPr>
                      <w:r w:rsidRPr="006D2C44">
                        <w:rPr>
                          <w:rFonts w:asciiTheme="minorBidi" w:hAnsiTheme="minorBidi" w:cstheme="minorBidi"/>
                          <w:sz w:val="20"/>
                          <w:szCs w:val="20"/>
                        </w:rPr>
                        <w:t>a</w:t>
                      </w:r>
                    </w:p>
                  </w:txbxContent>
                </v:textbox>
              </v:rect>
            </w:pict>
          </mc:Fallback>
        </mc:AlternateContent>
      </w:r>
      <w:r w:rsidR="00135183" w:rsidRPr="00D45E25">
        <w:rPr>
          <w:rFonts w:ascii="Arial" w:hAnsi="Arial"/>
          <w:noProof/>
          <w:lang w:val="en-US"/>
        </w:rPr>
        <w:drawing>
          <wp:inline distT="0" distB="0" distL="0" distR="0" wp14:anchorId="2EB61C52" wp14:editId="1B693CD3">
            <wp:extent cx="4572000" cy="2091193"/>
            <wp:effectExtent l="0" t="0" r="0" b="4445"/>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C64ED" w:rsidRPr="00D45E25" w:rsidRDefault="007C6A25" w:rsidP="00D45E25">
      <w:pPr>
        <w:tabs>
          <w:tab w:val="left" w:pos="1560"/>
          <w:tab w:val="left" w:pos="1701"/>
        </w:tabs>
        <w:spacing w:after="0" w:line="240" w:lineRule="auto"/>
        <w:ind w:left="1276" w:hanging="1276"/>
        <w:jc w:val="both"/>
        <w:rPr>
          <w:rFonts w:ascii="Arial" w:hAnsi="Arial"/>
        </w:rPr>
      </w:pPr>
      <w:r w:rsidRPr="00D45E25">
        <w:rPr>
          <w:rFonts w:ascii="Arial" w:hAnsi="Arial"/>
        </w:rPr>
        <w:t>Gambar 5</w:t>
      </w:r>
      <w:r w:rsidR="00D45E25">
        <w:rPr>
          <w:rFonts w:ascii="Arial" w:hAnsi="Arial"/>
        </w:rPr>
        <w:t>.</w:t>
      </w:r>
      <w:r w:rsidR="00D45E25">
        <w:rPr>
          <w:rFonts w:ascii="Arial" w:hAnsi="Arial"/>
          <w:lang w:val="en-ID"/>
        </w:rPr>
        <w:t xml:space="preserve"> </w:t>
      </w:r>
      <w:r w:rsidR="002C64ED" w:rsidRPr="00D45E25">
        <w:rPr>
          <w:rFonts w:ascii="Arial" w:hAnsi="Arial"/>
        </w:rPr>
        <w:t xml:space="preserve">Rerata laju pertumbuhan harian (LPH) rumput laut </w:t>
      </w:r>
      <w:r w:rsidR="002C64ED" w:rsidRPr="00D45E25">
        <w:rPr>
          <w:rFonts w:ascii="Arial" w:hAnsi="Arial"/>
          <w:i/>
        </w:rPr>
        <w:t xml:space="preserve">K. alvarezii </w:t>
      </w:r>
      <w:r w:rsidR="002C64ED" w:rsidRPr="00D45E25">
        <w:rPr>
          <w:rFonts w:ascii="Arial" w:hAnsi="Arial"/>
          <w:iCs/>
        </w:rPr>
        <w:t xml:space="preserve">yang ditanam </w:t>
      </w:r>
      <w:r w:rsidR="002C64ED" w:rsidRPr="00D45E25">
        <w:rPr>
          <w:rFonts w:ascii="Arial" w:hAnsi="Arial"/>
        </w:rPr>
        <w:t>dengan jarak tanam 15 cm, 25 cm, dan 35 cm antar rumpun</w:t>
      </w:r>
      <w:r w:rsidR="006D2C44" w:rsidRPr="00D45E25">
        <w:rPr>
          <w:rFonts w:ascii="Arial" w:hAnsi="Arial"/>
        </w:rPr>
        <w:t>.</w:t>
      </w:r>
    </w:p>
    <w:p w:rsidR="007C6A25" w:rsidRPr="00D45E25" w:rsidRDefault="007C6A25" w:rsidP="002C64ED">
      <w:pPr>
        <w:tabs>
          <w:tab w:val="left" w:pos="1560"/>
          <w:tab w:val="left" w:pos="1701"/>
        </w:tabs>
        <w:spacing w:after="0" w:line="240" w:lineRule="auto"/>
        <w:ind w:left="1134" w:hanging="1134"/>
        <w:jc w:val="both"/>
        <w:rPr>
          <w:rFonts w:ascii="Arial" w:hAnsi="Arial"/>
        </w:rPr>
      </w:pPr>
    </w:p>
    <w:p w:rsidR="002C64ED" w:rsidRPr="00D45E25" w:rsidRDefault="002C64ED" w:rsidP="007C6A25">
      <w:pPr>
        <w:autoSpaceDE w:val="0"/>
        <w:autoSpaceDN w:val="0"/>
        <w:adjustRightInd w:val="0"/>
        <w:spacing w:after="0" w:line="240" w:lineRule="auto"/>
        <w:contextualSpacing/>
        <w:jc w:val="both"/>
        <w:rPr>
          <w:rFonts w:ascii="Arial" w:hAnsi="Arial"/>
        </w:rPr>
      </w:pPr>
      <w:r w:rsidRPr="00D45E25">
        <w:rPr>
          <w:rFonts w:ascii="Arial" w:hAnsi="Arial"/>
        </w:rPr>
        <w:t>Hasil analisis statistik menunjukkan LPH rumput laut yang dibudidayakan menggunakan jarak tanam 15 cm, 25 cm, dan 35 cm antar rumpun tidak berbeda nyata (P&gt;0,05)</w:t>
      </w:r>
      <w:r w:rsidR="007C6A25" w:rsidRPr="00D45E25">
        <w:rPr>
          <w:rFonts w:ascii="Arial" w:hAnsi="Arial"/>
        </w:rPr>
        <w:t xml:space="preserve"> (Gambar 5</w:t>
      </w:r>
      <w:r w:rsidRPr="00D45E25">
        <w:rPr>
          <w:rFonts w:ascii="Arial" w:hAnsi="Arial"/>
        </w:rPr>
        <w:t xml:space="preserve">). Hal ini menunjukkan bahwa budidaya rumput laut dengan metode vertikultur dapat dilakukan dengan menggunakan jarak tanam 15 cm, 25 cm maupun 35 cm. Namun untuk memperoleh </w:t>
      </w:r>
      <w:r w:rsidR="007C6A25" w:rsidRPr="00D45E25">
        <w:rPr>
          <w:rFonts w:ascii="Arial" w:hAnsi="Arial"/>
        </w:rPr>
        <w:t>produksi yang lebih optimal</w:t>
      </w:r>
      <w:r w:rsidRPr="00D45E25">
        <w:rPr>
          <w:rFonts w:ascii="Arial" w:hAnsi="Arial"/>
        </w:rPr>
        <w:t>, budidaya dapat dilakukan dengan menggunakan jarak tanam 25 cm karena jarak tanam tersebut mempunyai nilai LPH yang lebih tinggi dibanding yang lainnya.</w:t>
      </w:r>
    </w:p>
    <w:p w:rsidR="006D2E37" w:rsidRPr="00D45E25" w:rsidRDefault="006D2E37" w:rsidP="007C6A25">
      <w:pPr>
        <w:autoSpaceDE w:val="0"/>
        <w:autoSpaceDN w:val="0"/>
        <w:adjustRightInd w:val="0"/>
        <w:spacing w:after="0" w:line="240" w:lineRule="auto"/>
        <w:contextualSpacing/>
        <w:jc w:val="both"/>
        <w:rPr>
          <w:rFonts w:ascii="Arial" w:hAnsi="Arial"/>
        </w:rPr>
      </w:pPr>
    </w:p>
    <w:p w:rsidR="006D2E37" w:rsidRPr="00D45E25" w:rsidRDefault="006D2E37" w:rsidP="007C6A25">
      <w:pPr>
        <w:autoSpaceDE w:val="0"/>
        <w:autoSpaceDN w:val="0"/>
        <w:adjustRightInd w:val="0"/>
        <w:spacing w:after="0" w:line="240" w:lineRule="auto"/>
        <w:contextualSpacing/>
        <w:jc w:val="both"/>
        <w:rPr>
          <w:rFonts w:ascii="Arial" w:hAnsi="Arial"/>
          <w:i/>
          <w:iCs/>
        </w:rPr>
      </w:pPr>
      <w:r w:rsidRPr="00D45E25">
        <w:rPr>
          <w:rFonts w:ascii="Arial" w:hAnsi="Arial"/>
          <w:i/>
          <w:iCs/>
        </w:rPr>
        <w:t>Kandungan Karaginan</w:t>
      </w:r>
    </w:p>
    <w:p w:rsidR="006D2E37" w:rsidRPr="00D45E25" w:rsidRDefault="006D2E37" w:rsidP="007C6A25">
      <w:pPr>
        <w:autoSpaceDE w:val="0"/>
        <w:autoSpaceDN w:val="0"/>
        <w:adjustRightInd w:val="0"/>
        <w:spacing w:after="0" w:line="240" w:lineRule="auto"/>
        <w:contextualSpacing/>
        <w:jc w:val="both"/>
        <w:rPr>
          <w:rFonts w:ascii="Arial" w:hAnsi="Arial"/>
        </w:rPr>
      </w:pPr>
    </w:p>
    <w:p w:rsidR="00A924D5" w:rsidRPr="00D45E25" w:rsidRDefault="00A924D5" w:rsidP="00A924D5">
      <w:pPr>
        <w:tabs>
          <w:tab w:val="left" w:pos="709"/>
          <w:tab w:val="left" w:pos="1560"/>
          <w:tab w:val="left" w:pos="1701"/>
        </w:tabs>
        <w:spacing w:after="0" w:line="240" w:lineRule="auto"/>
        <w:contextualSpacing/>
        <w:jc w:val="both"/>
        <w:rPr>
          <w:rFonts w:ascii="Arial" w:hAnsi="Arial"/>
        </w:rPr>
      </w:pPr>
      <w:r w:rsidRPr="00D45E25">
        <w:rPr>
          <w:rFonts w:ascii="Arial" w:hAnsi="Arial"/>
        </w:rPr>
        <w:t>Kadar karaginan rumput laut pada jarak tanam 15 cm, 25 cm maupun 35 cm antar rumpun pada siklus I, II, dan III cukup fluktuatif (Gambar 6). Rerata kandungan karaginan tertinggi pada perlakuan jarak tanam 35 cm antar rumpun yaitu 43,91%, kemudian jarak tanam 25 cm antar rumpun (42,11%) dan yang terendah pada jarak tanam 15 cm antar rumpun (37,92%).</w:t>
      </w:r>
    </w:p>
    <w:p w:rsidR="009A2EC5" w:rsidRPr="00D45E25" w:rsidRDefault="009A2EC5" w:rsidP="00A924D5">
      <w:pPr>
        <w:tabs>
          <w:tab w:val="left" w:pos="709"/>
          <w:tab w:val="left" w:pos="1560"/>
          <w:tab w:val="left" w:pos="1701"/>
        </w:tabs>
        <w:spacing w:after="0" w:line="240" w:lineRule="auto"/>
        <w:contextualSpacing/>
        <w:jc w:val="both"/>
        <w:rPr>
          <w:rFonts w:ascii="Arial" w:hAnsi="Arial"/>
        </w:rPr>
      </w:pPr>
    </w:p>
    <w:p w:rsidR="00A924D5" w:rsidRPr="00D45E25" w:rsidRDefault="0014327F" w:rsidP="00A924D5">
      <w:pPr>
        <w:tabs>
          <w:tab w:val="left" w:pos="1560"/>
          <w:tab w:val="left" w:pos="1701"/>
        </w:tabs>
        <w:spacing w:after="0" w:line="240" w:lineRule="auto"/>
        <w:contextualSpacing/>
        <w:jc w:val="center"/>
        <w:rPr>
          <w:rFonts w:ascii="Arial" w:hAnsi="Arial"/>
          <w:b/>
        </w:rPr>
      </w:pPr>
      <w:r w:rsidRPr="00D45E25">
        <w:rPr>
          <w:rFonts w:ascii="Arial" w:hAnsi="Arial"/>
          <w:noProof/>
          <w:lang w:val="en-US"/>
        </w:rPr>
        <w:drawing>
          <wp:inline distT="0" distB="0" distL="0" distR="0" wp14:anchorId="2F4F259F" wp14:editId="0A631CBB">
            <wp:extent cx="5327374" cy="2178050"/>
            <wp:effectExtent l="0" t="0" r="6985" b="0"/>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924D5" w:rsidRPr="00D45E25" w:rsidRDefault="00A924D5" w:rsidP="00A924D5">
      <w:pPr>
        <w:tabs>
          <w:tab w:val="left" w:pos="1560"/>
          <w:tab w:val="left" w:pos="1701"/>
        </w:tabs>
        <w:spacing w:after="0" w:line="240" w:lineRule="auto"/>
        <w:ind w:left="1134" w:hanging="1134"/>
        <w:contextualSpacing/>
        <w:jc w:val="both"/>
        <w:rPr>
          <w:rFonts w:ascii="Arial" w:hAnsi="Arial"/>
        </w:rPr>
      </w:pPr>
      <w:r w:rsidRPr="00D45E25">
        <w:rPr>
          <w:rFonts w:ascii="Arial" w:hAnsi="Arial"/>
          <w:bCs/>
        </w:rPr>
        <w:t xml:space="preserve">Gambar 6. </w:t>
      </w:r>
      <w:r w:rsidRPr="00D45E25">
        <w:rPr>
          <w:rFonts w:ascii="Arial" w:hAnsi="Arial"/>
        </w:rPr>
        <w:tab/>
        <w:t xml:space="preserve">Kandungan karaginan rumput laut </w:t>
      </w:r>
      <w:r w:rsidRPr="00D45E25">
        <w:rPr>
          <w:rFonts w:ascii="Arial" w:hAnsi="Arial"/>
          <w:i/>
        </w:rPr>
        <w:t xml:space="preserve">K. alvarezii </w:t>
      </w:r>
      <w:r w:rsidRPr="00D45E25">
        <w:rPr>
          <w:rFonts w:ascii="Arial" w:hAnsi="Arial"/>
          <w:iCs/>
        </w:rPr>
        <w:t xml:space="preserve">yang ditanam </w:t>
      </w:r>
      <w:r w:rsidRPr="00D45E25">
        <w:rPr>
          <w:rFonts w:ascii="Arial" w:hAnsi="Arial"/>
        </w:rPr>
        <w:t>dengan jarak tanam 15 cm, 25 cm, dan 35 cm antar rumpun pada siklus I, II, dan III</w:t>
      </w:r>
      <w:r w:rsidR="0014327F" w:rsidRPr="00D45E25">
        <w:rPr>
          <w:rFonts w:ascii="Arial" w:hAnsi="Arial"/>
        </w:rPr>
        <w:t>.</w:t>
      </w:r>
    </w:p>
    <w:p w:rsidR="009A2EC5" w:rsidRPr="00D45E25" w:rsidRDefault="009A2EC5" w:rsidP="00A924D5">
      <w:pPr>
        <w:tabs>
          <w:tab w:val="left" w:pos="1560"/>
          <w:tab w:val="left" w:pos="1701"/>
        </w:tabs>
        <w:spacing w:after="0" w:line="240" w:lineRule="auto"/>
        <w:ind w:left="1134" w:hanging="1134"/>
        <w:contextualSpacing/>
        <w:jc w:val="both"/>
        <w:rPr>
          <w:rFonts w:ascii="Arial" w:hAnsi="Arial"/>
        </w:rPr>
      </w:pPr>
    </w:p>
    <w:p w:rsidR="00A924D5" w:rsidRPr="00D45E25" w:rsidRDefault="00A924D5" w:rsidP="00497CD3">
      <w:pPr>
        <w:tabs>
          <w:tab w:val="left" w:pos="709"/>
          <w:tab w:val="left" w:pos="1560"/>
          <w:tab w:val="left" w:pos="1701"/>
        </w:tabs>
        <w:spacing w:after="0" w:line="240" w:lineRule="auto"/>
        <w:contextualSpacing/>
        <w:jc w:val="both"/>
        <w:rPr>
          <w:rFonts w:ascii="Arial" w:hAnsi="Arial"/>
          <w:noProof/>
          <w:lang w:eastAsia="id-ID"/>
        </w:rPr>
      </w:pPr>
      <w:r w:rsidRPr="00D45E25">
        <w:rPr>
          <w:rFonts w:ascii="Arial" w:hAnsi="Arial"/>
        </w:rPr>
        <w:lastRenderedPageBreak/>
        <w:t xml:space="preserve">Hasil analisis statistik (Gambar 7) menunjukkan kadar karaginan rumput laut tidak berbeda nyata antara perlakuan jarak tanam 15 cm, 25 cm, dan 35 cm antar rumpun (P&gt;0,05). Hal ini menunjukkan bahwa kadar karaginan tidak dipengaruhi oleh faktor jarak tanam. Menurut </w:t>
      </w:r>
      <w:r w:rsidR="00497CD3" w:rsidRPr="00D45E25">
        <w:rPr>
          <w:rFonts w:ascii="Arial" w:hAnsi="Arial"/>
        </w:rPr>
        <w:t xml:space="preserve">Pongarrang </w:t>
      </w:r>
      <w:r w:rsidR="00497CD3" w:rsidRPr="00D45E25">
        <w:rPr>
          <w:rFonts w:ascii="Arial" w:hAnsi="Arial"/>
          <w:i/>
          <w:iCs/>
        </w:rPr>
        <w:t>et al.</w:t>
      </w:r>
      <w:r w:rsidR="00497CD3" w:rsidRPr="00D45E25">
        <w:rPr>
          <w:rFonts w:ascii="Arial" w:hAnsi="Arial"/>
        </w:rPr>
        <w:t xml:space="preserve"> (20</w:t>
      </w:r>
      <w:r w:rsidRPr="00D45E25">
        <w:rPr>
          <w:rFonts w:ascii="Arial" w:hAnsi="Arial"/>
        </w:rPr>
        <w:t>1</w:t>
      </w:r>
      <w:r w:rsidR="00497CD3" w:rsidRPr="00D45E25">
        <w:rPr>
          <w:rFonts w:ascii="Arial" w:hAnsi="Arial"/>
        </w:rPr>
        <w:t>3</w:t>
      </w:r>
      <w:r w:rsidRPr="00D45E25">
        <w:rPr>
          <w:rFonts w:ascii="Arial" w:hAnsi="Arial"/>
        </w:rPr>
        <w:t>), jumlah karaginan bervariasi sesuai dengan faktor-faktor ekologis seperti cahaya, nutrisi, gelombang dan suhu, selain itu dipengaruhi pula dukungan pertukaran ion, dan kandungan air pada saat pengeringan.</w:t>
      </w:r>
      <w:r w:rsidR="007B1ED3" w:rsidRPr="00D45E25">
        <w:rPr>
          <w:rFonts w:ascii="Arial" w:hAnsi="Arial"/>
          <w:noProof/>
          <w:lang w:eastAsia="id-ID"/>
        </w:rPr>
        <w:t xml:space="preserve"> </w:t>
      </w:r>
    </w:p>
    <w:p w:rsidR="009A2EC5" w:rsidRPr="00D45E25" w:rsidRDefault="009A2EC5" w:rsidP="00497CD3">
      <w:pPr>
        <w:tabs>
          <w:tab w:val="left" w:pos="709"/>
          <w:tab w:val="left" w:pos="1560"/>
          <w:tab w:val="left" w:pos="1701"/>
        </w:tabs>
        <w:spacing w:after="0" w:line="240" w:lineRule="auto"/>
        <w:contextualSpacing/>
        <w:jc w:val="both"/>
        <w:rPr>
          <w:rFonts w:ascii="Arial" w:hAnsi="Arial"/>
        </w:rPr>
      </w:pPr>
    </w:p>
    <w:p w:rsidR="00A924D5" w:rsidRPr="00D45E25" w:rsidRDefault="007B1ED3" w:rsidP="00D50018">
      <w:pPr>
        <w:tabs>
          <w:tab w:val="left" w:pos="1560"/>
          <w:tab w:val="left" w:pos="1701"/>
        </w:tabs>
        <w:spacing w:after="0" w:line="360" w:lineRule="auto"/>
        <w:jc w:val="center"/>
        <w:rPr>
          <w:rFonts w:ascii="Arial" w:hAnsi="Arial"/>
          <w:b/>
        </w:rPr>
      </w:pPr>
      <w:r w:rsidRPr="00D45E25">
        <w:rPr>
          <w:rFonts w:ascii="Arial" w:hAnsi="Arial"/>
          <w:noProof/>
          <w:lang w:val="en-US"/>
        </w:rPr>
        <mc:AlternateContent>
          <mc:Choice Requires="wps">
            <w:drawing>
              <wp:anchor distT="0" distB="0" distL="114300" distR="114300" simplePos="0" relativeHeight="251672576" behindDoc="0" locked="0" layoutInCell="1" allowOverlap="1" wp14:anchorId="1751EEDA" wp14:editId="3D44EE86">
                <wp:simplePos x="0" y="0"/>
                <wp:positionH relativeFrom="column">
                  <wp:posOffset>4126726</wp:posOffset>
                </wp:positionH>
                <wp:positionV relativeFrom="paragraph">
                  <wp:posOffset>86829</wp:posOffset>
                </wp:positionV>
                <wp:extent cx="246491" cy="254442"/>
                <wp:effectExtent l="0" t="0" r="0" b="0"/>
                <wp:wrapNone/>
                <wp:docPr id="51" name="Rectangle 51"/>
                <wp:cNvGraphicFramePr/>
                <a:graphic xmlns:a="http://schemas.openxmlformats.org/drawingml/2006/main">
                  <a:graphicData uri="http://schemas.microsoft.com/office/word/2010/wordprocessingShape">
                    <wps:wsp>
                      <wps:cNvSpPr/>
                      <wps:spPr>
                        <a:xfrm>
                          <a:off x="0" y="0"/>
                          <a:ext cx="246491" cy="254442"/>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7B1ED3" w:rsidRPr="006D2C44" w:rsidRDefault="007B1ED3" w:rsidP="007B1ED3">
                            <w:pPr>
                              <w:jc w:val="center"/>
                              <w:rPr>
                                <w:rFonts w:asciiTheme="minorBidi" w:hAnsiTheme="minorBidi" w:cstheme="minorBidi"/>
                                <w:sz w:val="20"/>
                                <w:szCs w:val="20"/>
                              </w:rPr>
                            </w:pPr>
                            <w:r w:rsidRPr="006D2C44">
                              <w:rPr>
                                <w:rFonts w:asciiTheme="minorBidi" w:hAnsiTheme="minorBidi" w:cstheme="minorBidi"/>
                                <w:sz w:val="20"/>
                                <w:szCs w:val="20"/>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61F043F9" id="Rectangle 51" o:spid="_x0000_s1029" style="position:absolute;left:0;text-align:left;margin-left:324.95pt;margin-top:6.85pt;width:19.4pt;height:20.0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" filled="f" stroked="f" strokeweight="1pt">
                <v:textbox>
                  <w:txbxContent>
                    <w:p w:rsidR="007B1ED3" w:rsidRPr="006D2C44" w:rsidRDefault="007B1ED3" w:rsidP="007B1ED3">
                      <w:pPr>
                        <w:jc w:val="center"/>
                        <w:rPr>
                          <w:rFonts w:asciiTheme="minorBidi" w:hAnsiTheme="minorBidi" w:cstheme="minorBidi"/>
                          <w:sz w:val="20"/>
                          <w:szCs w:val="20"/>
                        </w:rPr>
                      </w:pPr>
                      <w:r w:rsidRPr="006D2C44">
                        <w:rPr>
                          <w:rFonts w:asciiTheme="minorBidi" w:hAnsiTheme="minorBidi" w:cstheme="minorBidi"/>
                          <w:sz w:val="20"/>
                          <w:szCs w:val="20"/>
                        </w:rPr>
                        <w:t>a</w:t>
                      </w:r>
                    </w:p>
                  </w:txbxContent>
                </v:textbox>
              </v:rect>
            </w:pict>
          </mc:Fallback>
        </mc:AlternateContent>
      </w:r>
      <w:r w:rsidRPr="00D45E25">
        <w:rPr>
          <w:rFonts w:ascii="Arial" w:hAnsi="Arial"/>
          <w:noProof/>
          <w:lang w:val="en-US"/>
        </w:rPr>
        <mc:AlternateContent>
          <mc:Choice Requires="wps">
            <w:drawing>
              <wp:anchor distT="0" distB="0" distL="114300" distR="114300" simplePos="0" relativeHeight="251670528" behindDoc="0" locked="0" layoutInCell="1" allowOverlap="1" wp14:anchorId="187F4F8B" wp14:editId="671B3833">
                <wp:simplePos x="0" y="0"/>
                <wp:positionH relativeFrom="column">
                  <wp:posOffset>2870421</wp:posOffset>
                </wp:positionH>
                <wp:positionV relativeFrom="paragraph">
                  <wp:posOffset>315788</wp:posOffset>
                </wp:positionV>
                <wp:extent cx="246491" cy="254442"/>
                <wp:effectExtent l="0" t="0" r="0" b="0"/>
                <wp:wrapNone/>
                <wp:docPr id="50" name="Rectangle 50"/>
                <wp:cNvGraphicFramePr/>
                <a:graphic xmlns:a="http://schemas.openxmlformats.org/drawingml/2006/main">
                  <a:graphicData uri="http://schemas.microsoft.com/office/word/2010/wordprocessingShape">
                    <wps:wsp>
                      <wps:cNvSpPr/>
                      <wps:spPr>
                        <a:xfrm>
                          <a:off x="0" y="0"/>
                          <a:ext cx="246491" cy="254442"/>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7B1ED3" w:rsidRPr="006D2C44" w:rsidRDefault="007B1ED3" w:rsidP="007B1ED3">
                            <w:pPr>
                              <w:jc w:val="center"/>
                              <w:rPr>
                                <w:rFonts w:asciiTheme="minorBidi" w:hAnsiTheme="minorBidi" w:cstheme="minorBidi"/>
                                <w:sz w:val="20"/>
                                <w:szCs w:val="20"/>
                              </w:rPr>
                            </w:pPr>
                            <w:r w:rsidRPr="006D2C44">
                              <w:rPr>
                                <w:rFonts w:asciiTheme="minorBidi" w:hAnsiTheme="minorBidi" w:cstheme="minorBidi"/>
                                <w:sz w:val="20"/>
                                <w:szCs w:val="20"/>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36B769C5" id="Rectangle 50" o:spid="_x0000_s1030" style="position:absolute;left:0;text-align:left;margin-left:226pt;margin-top:24.85pt;width:19.4pt;height:20.0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" filled="f" stroked="f" strokeweight="1pt">
                <v:textbox>
                  <w:txbxContent>
                    <w:p w:rsidR="007B1ED3" w:rsidRPr="006D2C44" w:rsidRDefault="007B1ED3" w:rsidP="007B1ED3">
                      <w:pPr>
                        <w:jc w:val="center"/>
                        <w:rPr>
                          <w:rFonts w:asciiTheme="minorBidi" w:hAnsiTheme="minorBidi" w:cstheme="minorBidi"/>
                          <w:sz w:val="20"/>
                          <w:szCs w:val="20"/>
                        </w:rPr>
                      </w:pPr>
                      <w:r w:rsidRPr="006D2C44">
                        <w:rPr>
                          <w:rFonts w:asciiTheme="minorBidi" w:hAnsiTheme="minorBidi" w:cstheme="minorBidi"/>
                          <w:sz w:val="20"/>
                          <w:szCs w:val="20"/>
                        </w:rPr>
                        <w:t>a</w:t>
                      </w:r>
                    </w:p>
                  </w:txbxContent>
                </v:textbox>
              </v:rect>
            </w:pict>
          </mc:Fallback>
        </mc:AlternateContent>
      </w:r>
      <w:r w:rsidRPr="00D45E25">
        <w:rPr>
          <w:rFonts w:ascii="Arial" w:hAnsi="Arial"/>
          <w:noProof/>
          <w:lang w:val="en-US"/>
        </w:rPr>
        <mc:AlternateContent>
          <mc:Choice Requires="wps">
            <w:drawing>
              <wp:anchor distT="0" distB="0" distL="114300" distR="114300" simplePos="0" relativeHeight="251668480" behindDoc="0" locked="0" layoutInCell="1" allowOverlap="1" wp14:anchorId="1A47D8EB" wp14:editId="5159616C">
                <wp:simplePos x="0" y="0"/>
                <wp:positionH relativeFrom="column">
                  <wp:posOffset>1598213</wp:posOffset>
                </wp:positionH>
                <wp:positionV relativeFrom="paragraph">
                  <wp:posOffset>758135</wp:posOffset>
                </wp:positionV>
                <wp:extent cx="246491" cy="254442"/>
                <wp:effectExtent l="0" t="0" r="0" b="0"/>
                <wp:wrapNone/>
                <wp:docPr id="49" name="Rectangle 49"/>
                <wp:cNvGraphicFramePr/>
                <a:graphic xmlns:a="http://schemas.openxmlformats.org/drawingml/2006/main">
                  <a:graphicData uri="http://schemas.microsoft.com/office/word/2010/wordprocessingShape">
                    <wps:wsp>
                      <wps:cNvSpPr/>
                      <wps:spPr>
                        <a:xfrm>
                          <a:off x="0" y="0"/>
                          <a:ext cx="246491" cy="254442"/>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7B1ED3" w:rsidRPr="006D2C44" w:rsidRDefault="007B1ED3" w:rsidP="007B1ED3">
                            <w:pPr>
                              <w:jc w:val="center"/>
                              <w:rPr>
                                <w:rFonts w:asciiTheme="minorBidi" w:hAnsiTheme="minorBidi" w:cstheme="minorBidi"/>
                                <w:sz w:val="20"/>
                                <w:szCs w:val="20"/>
                              </w:rPr>
                            </w:pPr>
                            <w:r w:rsidRPr="006D2C44">
                              <w:rPr>
                                <w:rFonts w:asciiTheme="minorBidi" w:hAnsiTheme="minorBidi" w:cstheme="minorBidi"/>
                                <w:sz w:val="20"/>
                                <w:szCs w:val="20"/>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78AD558C" id="Rectangle 49" o:spid="_x0000_s1031" style="position:absolute;left:0;text-align:left;margin-left:125.85pt;margin-top:59.7pt;width:19.4pt;height:20.0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" filled="f" stroked="f" strokeweight="1pt">
                <v:textbox>
                  <w:txbxContent>
                    <w:p w:rsidR="007B1ED3" w:rsidRPr="006D2C44" w:rsidRDefault="007B1ED3" w:rsidP="007B1ED3">
                      <w:pPr>
                        <w:jc w:val="center"/>
                        <w:rPr>
                          <w:rFonts w:asciiTheme="minorBidi" w:hAnsiTheme="minorBidi" w:cstheme="minorBidi"/>
                          <w:sz w:val="20"/>
                          <w:szCs w:val="20"/>
                        </w:rPr>
                      </w:pPr>
                      <w:r w:rsidRPr="006D2C44">
                        <w:rPr>
                          <w:rFonts w:asciiTheme="minorBidi" w:hAnsiTheme="minorBidi" w:cstheme="minorBidi"/>
                          <w:sz w:val="20"/>
                          <w:szCs w:val="20"/>
                        </w:rPr>
                        <w:t>a</w:t>
                      </w:r>
                    </w:p>
                  </w:txbxContent>
                </v:textbox>
              </v:rect>
            </w:pict>
          </mc:Fallback>
        </mc:AlternateContent>
      </w:r>
      <w:r w:rsidR="00497CD3" w:rsidRPr="00D45E25">
        <w:rPr>
          <w:rFonts w:ascii="Arial" w:hAnsi="Arial"/>
          <w:noProof/>
          <w:lang w:val="en-US"/>
        </w:rPr>
        <w:drawing>
          <wp:inline distT="0" distB="0" distL="0" distR="0" wp14:anchorId="6CFB52F5" wp14:editId="00AA8256">
            <wp:extent cx="4572000" cy="2091193"/>
            <wp:effectExtent l="0" t="0" r="0" b="4445"/>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924D5" w:rsidRPr="00D45E25" w:rsidRDefault="00A924D5" w:rsidP="00A924D5">
      <w:pPr>
        <w:tabs>
          <w:tab w:val="left" w:pos="1560"/>
          <w:tab w:val="left" w:pos="1701"/>
        </w:tabs>
        <w:spacing w:after="0" w:line="240" w:lineRule="auto"/>
        <w:ind w:left="1134" w:hanging="1134"/>
        <w:jc w:val="both"/>
        <w:rPr>
          <w:rFonts w:ascii="Arial" w:hAnsi="Arial"/>
          <w:lang w:val="en-ID"/>
        </w:rPr>
      </w:pPr>
      <w:r w:rsidRPr="00D45E25">
        <w:rPr>
          <w:rFonts w:ascii="Arial" w:hAnsi="Arial"/>
          <w:bCs/>
        </w:rPr>
        <w:t xml:space="preserve">Gambar 7. </w:t>
      </w:r>
      <w:r w:rsidRPr="00D45E25">
        <w:rPr>
          <w:rFonts w:ascii="Arial" w:hAnsi="Arial"/>
          <w:bCs/>
        </w:rPr>
        <w:tab/>
        <w:t xml:space="preserve">Rerata </w:t>
      </w:r>
      <w:r w:rsidRPr="00D45E25">
        <w:rPr>
          <w:rFonts w:ascii="Arial" w:hAnsi="Arial"/>
        </w:rPr>
        <w:t xml:space="preserve">Kandungan karaginan rumput laut </w:t>
      </w:r>
      <w:r w:rsidRPr="00D45E25">
        <w:rPr>
          <w:rFonts w:ascii="Arial" w:hAnsi="Arial"/>
          <w:i/>
        </w:rPr>
        <w:t xml:space="preserve">K. alvarezii </w:t>
      </w:r>
      <w:r w:rsidRPr="00D45E25">
        <w:rPr>
          <w:rFonts w:ascii="Arial" w:hAnsi="Arial"/>
          <w:iCs/>
        </w:rPr>
        <w:t xml:space="preserve">yang ditanam </w:t>
      </w:r>
      <w:r w:rsidRPr="00D45E25">
        <w:rPr>
          <w:rFonts w:ascii="Arial" w:hAnsi="Arial"/>
        </w:rPr>
        <w:t>dengan jarak tanam 15 cm, 25 cm, dan 35 cm antar rumpun</w:t>
      </w:r>
      <w:r w:rsidR="00D45E25">
        <w:rPr>
          <w:rFonts w:ascii="Arial" w:hAnsi="Arial"/>
          <w:lang w:val="en-ID"/>
        </w:rPr>
        <w:t>.</w:t>
      </w:r>
    </w:p>
    <w:p w:rsidR="00A924D5" w:rsidRPr="00D45E25" w:rsidRDefault="00A924D5" w:rsidP="009A2EC5">
      <w:pPr>
        <w:tabs>
          <w:tab w:val="left" w:pos="709"/>
          <w:tab w:val="left" w:pos="1560"/>
          <w:tab w:val="left" w:pos="1701"/>
        </w:tabs>
        <w:spacing w:after="0" w:line="240" w:lineRule="auto"/>
        <w:contextualSpacing/>
        <w:jc w:val="both"/>
        <w:rPr>
          <w:rFonts w:ascii="Arial" w:hAnsi="Arial"/>
        </w:rPr>
      </w:pPr>
    </w:p>
    <w:p w:rsidR="00497CD3" w:rsidRPr="00D45E25" w:rsidRDefault="00A924D5" w:rsidP="00497CD3">
      <w:pPr>
        <w:tabs>
          <w:tab w:val="left" w:pos="709"/>
          <w:tab w:val="left" w:pos="1560"/>
          <w:tab w:val="left" w:pos="1701"/>
        </w:tabs>
        <w:spacing w:after="0" w:line="240" w:lineRule="auto"/>
        <w:contextualSpacing/>
        <w:jc w:val="both"/>
        <w:rPr>
          <w:rFonts w:ascii="Arial" w:hAnsi="Arial"/>
        </w:rPr>
      </w:pPr>
      <w:r w:rsidRPr="00D45E25">
        <w:rPr>
          <w:rFonts w:ascii="Arial" w:hAnsi="Arial"/>
        </w:rPr>
        <w:t>Kandungan karaginan yang dihasilkan dengan budidaya rumput laut metode vertikultur menggunakan jarak tanam 15 cm, 25 cm, dan 35 cm antar rumpun cukup tinggi sehingga sangat prospek untuk dijual ke industri yang menggunakan rumput laut sebagai bahan baku.  Kondisi karagenan terbaik dapat dicapai bila rumput laut dibudidayakan selama 45 hari. Faktor-faktor yang da</w:t>
      </w:r>
      <w:r w:rsidR="009A1066" w:rsidRPr="00D45E25">
        <w:rPr>
          <w:rFonts w:ascii="Arial" w:hAnsi="Arial"/>
        </w:rPr>
        <w:t>pat mempengaruhi kualitas karagi</w:t>
      </w:r>
      <w:r w:rsidRPr="00D45E25">
        <w:rPr>
          <w:rFonts w:ascii="Arial" w:hAnsi="Arial"/>
        </w:rPr>
        <w:t xml:space="preserve">nan adalah musim, cahaya, nutrien, suhu dan salinitas yang dapat menurunkan kualitas dari rumput laut (Hayashi </w:t>
      </w:r>
      <w:r w:rsidRPr="00D45E25">
        <w:rPr>
          <w:rFonts w:ascii="Arial" w:hAnsi="Arial"/>
          <w:i/>
          <w:iCs/>
        </w:rPr>
        <w:t xml:space="preserve">et al., </w:t>
      </w:r>
      <w:r w:rsidRPr="00D45E25">
        <w:rPr>
          <w:rFonts w:ascii="Arial" w:hAnsi="Arial"/>
        </w:rPr>
        <w:t>2007; Freile-Pelegrin, 2006)</w:t>
      </w:r>
      <w:r w:rsidR="00497CD3" w:rsidRPr="00D45E25">
        <w:rPr>
          <w:rFonts w:ascii="Arial" w:hAnsi="Arial"/>
        </w:rPr>
        <w:t xml:space="preserve">. </w:t>
      </w:r>
      <w:r w:rsidR="00497CD3" w:rsidRPr="00D45E25">
        <w:rPr>
          <w:rFonts w:ascii="Arial" w:eastAsiaTheme="minorHAnsi" w:hAnsi="Arial"/>
        </w:rPr>
        <w:t xml:space="preserve">Kualitas karaginan berkaitan erat dengan faktorfaktor pada saat budidaya, pemanenan, dan penanganan pascapanen serta metode ekstraksinya. Salah satu faktor yang menyebabkan rendahnya mutu karaginan adalah umur panen rumput laut yang berbeda-beda (Santoso </w:t>
      </w:r>
      <w:r w:rsidR="00497CD3" w:rsidRPr="00D45E25">
        <w:rPr>
          <w:rFonts w:ascii="Arial" w:eastAsiaTheme="minorHAnsi" w:hAnsi="Arial"/>
          <w:i/>
          <w:iCs/>
        </w:rPr>
        <w:t xml:space="preserve">et al., </w:t>
      </w:r>
      <w:r w:rsidR="00497CD3" w:rsidRPr="00D45E25">
        <w:rPr>
          <w:rFonts w:ascii="Arial" w:eastAsiaTheme="minorHAnsi" w:hAnsi="Arial"/>
        </w:rPr>
        <w:t>2007).</w:t>
      </w:r>
    </w:p>
    <w:p w:rsidR="006D2E37" w:rsidRPr="00D45E25" w:rsidRDefault="006D2E37" w:rsidP="007C6A25">
      <w:pPr>
        <w:autoSpaceDE w:val="0"/>
        <w:autoSpaceDN w:val="0"/>
        <w:adjustRightInd w:val="0"/>
        <w:spacing w:after="0" w:line="240" w:lineRule="auto"/>
        <w:contextualSpacing/>
        <w:jc w:val="both"/>
        <w:rPr>
          <w:rFonts w:ascii="Arial" w:hAnsi="Arial"/>
        </w:rPr>
      </w:pPr>
    </w:p>
    <w:p w:rsidR="007C6A25" w:rsidRPr="00D45E25" w:rsidRDefault="00D50018" w:rsidP="002C64ED">
      <w:pPr>
        <w:autoSpaceDE w:val="0"/>
        <w:autoSpaceDN w:val="0"/>
        <w:adjustRightInd w:val="0"/>
        <w:spacing w:after="0" w:line="240" w:lineRule="auto"/>
        <w:contextualSpacing/>
        <w:jc w:val="both"/>
        <w:rPr>
          <w:rFonts w:ascii="Arial" w:hAnsi="Arial"/>
          <w:i/>
          <w:iCs/>
        </w:rPr>
      </w:pPr>
      <w:r w:rsidRPr="00D45E25">
        <w:rPr>
          <w:rFonts w:ascii="Arial" w:hAnsi="Arial"/>
          <w:i/>
          <w:iCs/>
        </w:rPr>
        <w:t>Kualitas air</w:t>
      </w:r>
    </w:p>
    <w:p w:rsidR="00DA196D" w:rsidRPr="00D45E25" w:rsidRDefault="00DA196D" w:rsidP="00DA196D">
      <w:pPr>
        <w:autoSpaceDE w:val="0"/>
        <w:autoSpaceDN w:val="0"/>
        <w:adjustRightInd w:val="0"/>
        <w:spacing w:after="0" w:line="240" w:lineRule="auto"/>
        <w:contextualSpacing/>
        <w:jc w:val="both"/>
        <w:rPr>
          <w:rFonts w:ascii="Arial" w:hAnsi="Arial"/>
        </w:rPr>
      </w:pPr>
    </w:p>
    <w:p w:rsidR="00D50018" w:rsidRPr="00D45E25" w:rsidRDefault="0094292B" w:rsidP="009A2EC5">
      <w:pPr>
        <w:autoSpaceDE w:val="0"/>
        <w:autoSpaceDN w:val="0"/>
        <w:adjustRightInd w:val="0"/>
        <w:spacing w:after="0" w:line="240" w:lineRule="auto"/>
        <w:contextualSpacing/>
        <w:jc w:val="both"/>
        <w:rPr>
          <w:rFonts w:ascii="Arial" w:hAnsi="Arial"/>
        </w:rPr>
      </w:pPr>
      <w:r w:rsidRPr="00D45E25">
        <w:rPr>
          <w:rFonts w:ascii="Arial" w:hAnsi="Arial"/>
        </w:rPr>
        <w:t>Pengukuran k</w:t>
      </w:r>
      <w:r w:rsidR="009A2EC5" w:rsidRPr="00D45E25">
        <w:rPr>
          <w:rFonts w:ascii="Arial" w:hAnsi="Arial"/>
        </w:rPr>
        <w:t>ualitas air dalam penelitian</w:t>
      </w:r>
      <w:r w:rsidRPr="00D45E25">
        <w:rPr>
          <w:rFonts w:ascii="Arial" w:hAnsi="Arial"/>
        </w:rPr>
        <w:t xml:space="preserve"> dilakukan untuk mengetahui kisaran kualitas air yang masih ditolerir dan dapat mendukung kehidupan dan pertumbuhan rumput laut </w:t>
      </w:r>
      <w:r w:rsidRPr="00D45E25">
        <w:rPr>
          <w:rFonts w:ascii="Arial" w:hAnsi="Arial"/>
          <w:i/>
          <w:iCs/>
        </w:rPr>
        <w:t>K. alvarezii</w:t>
      </w:r>
      <w:r w:rsidRPr="00D45E25">
        <w:rPr>
          <w:rFonts w:ascii="Arial" w:hAnsi="Arial"/>
        </w:rPr>
        <w:t>.</w:t>
      </w:r>
      <w:r w:rsidR="009A2EC5" w:rsidRPr="00D45E25">
        <w:rPr>
          <w:rFonts w:ascii="Arial" w:hAnsi="Arial"/>
        </w:rPr>
        <w:t xml:space="preserve"> </w:t>
      </w:r>
      <w:r w:rsidR="00D50018" w:rsidRPr="00D45E25">
        <w:rPr>
          <w:rFonts w:ascii="Arial" w:hAnsi="Arial"/>
        </w:rPr>
        <w:t>Hasil analisis kualitas lingkungan perairan disajikan pada Tabel 1.</w:t>
      </w:r>
    </w:p>
    <w:p w:rsidR="00D50018" w:rsidRPr="00D45E25" w:rsidRDefault="00D50018" w:rsidP="002C64ED">
      <w:pPr>
        <w:autoSpaceDE w:val="0"/>
        <w:autoSpaceDN w:val="0"/>
        <w:adjustRightInd w:val="0"/>
        <w:spacing w:after="0" w:line="240" w:lineRule="auto"/>
        <w:contextualSpacing/>
        <w:jc w:val="both"/>
        <w:rPr>
          <w:rFonts w:ascii="Arial" w:hAnsi="Arial"/>
        </w:rPr>
      </w:pPr>
    </w:p>
    <w:p w:rsidR="00D50018" w:rsidRPr="00D45E25" w:rsidRDefault="00D50018" w:rsidP="00D50018">
      <w:pPr>
        <w:tabs>
          <w:tab w:val="left" w:pos="567"/>
          <w:tab w:val="left" w:pos="1560"/>
          <w:tab w:val="left" w:pos="1701"/>
        </w:tabs>
        <w:spacing w:after="0" w:line="240" w:lineRule="auto"/>
        <w:contextualSpacing/>
        <w:jc w:val="both"/>
        <w:rPr>
          <w:rFonts w:ascii="Arial" w:hAnsi="Arial"/>
        </w:rPr>
      </w:pPr>
      <w:r w:rsidRPr="00D45E25">
        <w:rPr>
          <w:rFonts w:ascii="Arial" w:hAnsi="Arial"/>
        </w:rPr>
        <w:t>Tabel 1. Parameter</w:t>
      </w:r>
      <w:r w:rsidR="002D0396" w:rsidRPr="00D45E25">
        <w:rPr>
          <w:rFonts w:ascii="Arial" w:hAnsi="Arial"/>
        </w:rPr>
        <w:t xml:space="preserve"> kualitas</w:t>
      </w:r>
      <w:r w:rsidRPr="00D45E25">
        <w:rPr>
          <w:rFonts w:ascii="Arial" w:hAnsi="Arial"/>
        </w:rPr>
        <w:t xml:space="preserve"> lingkungan perairan</w:t>
      </w:r>
    </w:p>
    <w:tbl>
      <w:tblPr>
        <w:tblW w:w="8252" w:type="dxa"/>
        <w:tblInd w:w="-35" w:type="dxa"/>
        <w:tblLook w:val="0600" w:firstRow="0" w:lastRow="0" w:firstColumn="0" w:lastColumn="0" w:noHBand="1" w:noVBand="1"/>
      </w:tblPr>
      <w:tblGrid>
        <w:gridCol w:w="585"/>
        <w:gridCol w:w="2427"/>
        <w:gridCol w:w="1616"/>
        <w:gridCol w:w="1812"/>
        <w:gridCol w:w="1812"/>
      </w:tblGrid>
      <w:tr w:rsidR="00C23F2D" w:rsidRPr="00D45E25" w:rsidTr="00EE3F33">
        <w:trPr>
          <w:trHeight w:val="361"/>
          <w:tblHeader/>
        </w:trPr>
        <w:tc>
          <w:tcPr>
            <w:tcW w:w="585" w:type="dxa"/>
            <w:vMerge w:val="restart"/>
            <w:tcBorders>
              <w:top w:val="single" w:sz="8" w:space="0" w:color="000000"/>
            </w:tcBorders>
            <w:shd w:val="clear" w:color="auto" w:fill="auto"/>
            <w:vAlign w:val="center"/>
            <w:hideMark/>
          </w:tcPr>
          <w:p w:rsidR="00C23F2D" w:rsidRPr="00D45E25" w:rsidRDefault="00C23F2D" w:rsidP="00D50018">
            <w:pPr>
              <w:spacing w:after="0" w:line="240" w:lineRule="auto"/>
              <w:contextualSpacing/>
              <w:jc w:val="center"/>
              <w:rPr>
                <w:rFonts w:ascii="Arial" w:hAnsi="Arial"/>
                <w:color w:val="000000"/>
                <w:lang w:eastAsia="id-ID"/>
              </w:rPr>
            </w:pPr>
            <w:r w:rsidRPr="00D45E25">
              <w:rPr>
                <w:rFonts w:ascii="Arial" w:hAnsi="Arial"/>
                <w:color w:val="000000"/>
                <w:lang w:eastAsia="id-ID"/>
              </w:rPr>
              <w:t>No.</w:t>
            </w:r>
          </w:p>
        </w:tc>
        <w:tc>
          <w:tcPr>
            <w:tcW w:w="2427" w:type="dxa"/>
            <w:vMerge w:val="restart"/>
            <w:tcBorders>
              <w:top w:val="single" w:sz="8" w:space="0" w:color="000000"/>
            </w:tcBorders>
            <w:shd w:val="clear" w:color="auto" w:fill="auto"/>
            <w:vAlign w:val="center"/>
            <w:hideMark/>
          </w:tcPr>
          <w:p w:rsidR="00C23F2D" w:rsidRPr="00D45E25" w:rsidRDefault="00C23F2D" w:rsidP="00D50018">
            <w:pPr>
              <w:spacing w:after="0" w:line="240" w:lineRule="auto"/>
              <w:contextualSpacing/>
              <w:jc w:val="center"/>
              <w:rPr>
                <w:rFonts w:ascii="Arial" w:hAnsi="Arial"/>
                <w:color w:val="000000"/>
                <w:lang w:eastAsia="id-ID"/>
              </w:rPr>
            </w:pPr>
            <w:r w:rsidRPr="00D45E25">
              <w:rPr>
                <w:rFonts w:ascii="Arial" w:hAnsi="Arial"/>
                <w:color w:val="000000"/>
                <w:lang w:eastAsia="id-ID"/>
              </w:rPr>
              <w:t>Parameter</w:t>
            </w:r>
          </w:p>
        </w:tc>
        <w:tc>
          <w:tcPr>
            <w:tcW w:w="5240" w:type="dxa"/>
            <w:gridSpan w:val="3"/>
            <w:tcBorders>
              <w:top w:val="single" w:sz="8" w:space="0" w:color="000000"/>
              <w:bottom w:val="single" w:sz="8" w:space="0" w:color="000000"/>
            </w:tcBorders>
            <w:shd w:val="clear" w:color="auto" w:fill="auto"/>
            <w:vAlign w:val="center"/>
            <w:hideMark/>
          </w:tcPr>
          <w:p w:rsidR="00C23F2D" w:rsidRPr="00D45E25" w:rsidRDefault="00C23F2D" w:rsidP="00D50018">
            <w:pPr>
              <w:spacing w:after="0" w:line="240" w:lineRule="auto"/>
              <w:contextualSpacing/>
              <w:jc w:val="center"/>
              <w:rPr>
                <w:rFonts w:ascii="Arial" w:hAnsi="Arial"/>
                <w:color w:val="000000"/>
                <w:lang w:eastAsia="id-ID"/>
              </w:rPr>
            </w:pPr>
            <w:r w:rsidRPr="00D45E25">
              <w:rPr>
                <w:rFonts w:ascii="Arial" w:hAnsi="Arial"/>
                <w:color w:val="000000"/>
                <w:lang w:eastAsia="id-ID"/>
              </w:rPr>
              <w:t>Nilai Rerata</w:t>
            </w:r>
          </w:p>
        </w:tc>
      </w:tr>
      <w:tr w:rsidR="00C23F2D" w:rsidRPr="00D45E25" w:rsidTr="00EE3F33">
        <w:trPr>
          <w:trHeight w:val="409"/>
          <w:tblHeader/>
        </w:trPr>
        <w:tc>
          <w:tcPr>
            <w:tcW w:w="585" w:type="dxa"/>
            <w:vMerge/>
            <w:tcBorders>
              <w:bottom w:val="single" w:sz="8" w:space="0" w:color="000000"/>
            </w:tcBorders>
            <w:shd w:val="clear" w:color="auto" w:fill="auto"/>
            <w:vAlign w:val="center"/>
          </w:tcPr>
          <w:p w:rsidR="00C23F2D" w:rsidRPr="00D45E25" w:rsidRDefault="00C23F2D" w:rsidP="00D50018">
            <w:pPr>
              <w:spacing w:after="0" w:line="240" w:lineRule="auto"/>
              <w:contextualSpacing/>
              <w:jc w:val="center"/>
              <w:rPr>
                <w:rFonts w:ascii="Arial" w:hAnsi="Arial"/>
                <w:color w:val="000000"/>
                <w:lang w:eastAsia="id-ID"/>
              </w:rPr>
            </w:pPr>
          </w:p>
        </w:tc>
        <w:tc>
          <w:tcPr>
            <w:tcW w:w="2427" w:type="dxa"/>
            <w:vMerge/>
            <w:tcBorders>
              <w:bottom w:val="single" w:sz="8" w:space="0" w:color="000000"/>
            </w:tcBorders>
            <w:shd w:val="clear" w:color="auto" w:fill="auto"/>
            <w:vAlign w:val="center"/>
          </w:tcPr>
          <w:p w:rsidR="00C23F2D" w:rsidRPr="00D45E25" w:rsidRDefault="00C23F2D" w:rsidP="00D50018">
            <w:pPr>
              <w:spacing w:after="0" w:line="240" w:lineRule="auto"/>
              <w:contextualSpacing/>
              <w:jc w:val="center"/>
              <w:rPr>
                <w:rFonts w:ascii="Arial" w:hAnsi="Arial"/>
                <w:color w:val="000000"/>
                <w:lang w:eastAsia="id-ID"/>
              </w:rPr>
            </w:pPr>
          </w:p>
        </w:tc>
        <w:tc>
          <w:tcPr>
            <w:tcW w:w="1616" w:type="dxa"/>
            <w:tcBorders>
              <w:top w:val="single" w:sz="8" w:space="0" w:color="000000"/>
              <w:bottom w:val="single" w:sz="8" w:space="0" w:color="000000"/>
            </w:tcBorders>
            <w:shd w:val="clear" w:color="auto" w:fill="auto"/>
            <w:vAlign w:val="center"/>
          </w:tcPr>
          <w:p w:rsidR="00C23F2D" w:rsidRPr="00D45E25" w:rsidRDefault="00C23F2D" w:rsidP="00D50018">
            <w:pPr>
              <w:spacing w:after="0" w:line="240" w:lineRule="auto"/>
              <w:contextualSpacing/>
              <w:jc w:val="center"/>
              <w:rPr>
                <w:rFonts w:ascii="Arial" w:hAnsi="Arial"/>
                <w:color w:val="000000"/>
                <w:lang w:eastAsia="id-ID"/>
              </w:rPr>
            </w:pPr>
            <w:r w:rsidRPr="00D45E25">
              <w:rPr>
                <w:rFonts w:ascii="Arial" w:hAnsi="Arial"/>
                <w:color w:val="000000"/>
                <w:lang w:eastAsia="id-ID"/>
              </w:rPr>
              <w:t>Siklus I</w:t>
            </w:r>
          </w:p>
        </w:tc>
        <w:tc>
          <w:tcPr>
            <w:tcW w:w="1812" w:type="dxa"/>
            <w:tcBorders>
              <w:top w:val="single" w:sz="8" w:space="0" w:color="000000"/>
              <w:bottom w:val="single" w:sz="8" w:space="0" w:color="000000"/>
            </w:tcBorders>
            <w:vAlign w:val="center"/>
          </w:tcPr>
          <w:p w:rsidR="00C23F2D" w:rsidRPr="00D45E25" w:rsidRDefault="00C23F2D" w:rsidP="00D50018">
            <w:pPr>
              <w:spacing w:after="0" w:line="240" w:lineRule="auto"/>
              <w:contextualSpacing/>
              <w:jc w:val="center"/>
              <w:rPr>
                <w:rFonts w:ascii="Arial" w:hAnsi="Arial"/>
                <w:color w:val="000000"/>
                <w:lang w:eastAsia="id-ID"/>
              </w:rPr>
            </w:pPr>
            <w:r w:rsidRPr="00D45E25">
              <w:rPr>
                <w:rFonts w:ascii="Arial" w:hAnsi="Arial"/>
                <w:color w:val="000000"/>
                <w:lang w:eastAsia="id-ID"/>
              </w:rPr>
              <w:t>Siklus II</w:t>
            </w:r>
          </w:p>
        </w:tc>
        <w:tc>
          <w:tcPr>
            <w:tcW w:w="1812" w:type="dxa"/>
            <w:tcBorders>
              <w:top w:val="single" w:sz="8" w:space="0" w:color="000000"/>
              <w:bottom w:val="single" w:sz="8" w:space="0" w:color="000000"/>
            </w:tcBorders>
            <w:vAlign w:val="center"/>
          </w:tcPr>
          <w:p w:rsidR="00C23F2D" w:rsidRPr="00D45E25" w:rsidRDefault="00C23F2D" w:rsidP="00D50018">
            <w:pPr>
              <w:spacing w:after="0" w:line="240" w:lineRule="auto"/>
              <w:contextualSpacing/>
              <w:jc w:val="center"/>
              <w:rPr>
                <w:rFonts w:ascii="Arial" w:hAnsi="Arial"/>
                <w:color w:val="000000"/>
                <w:lang w:eastAsia="id-ID"/>
              </w:rPr>
            </w:pPr>
            <w:r w:rsidRPr="00D45E25">
              <w:rPr>
                <w:rFonts w:ascii="Arial" w:hAnsi="Arial"/>
                <w:color w:val="000000"/>
                <w:lang w:eastAsia="id-ID"/>
              </w:rPr>
              <w:t>Siklus III</w:t>
            </w:r>
          </w:p>
        </w:tc>
      </w:tr>
      <w:tr w:rsidR="00D50018" w:rsidRPr="00D45E25" w:rsidTr="002D0396">
        <w:trPr>
          <w:trHeight w:val="353"/>
        </w:trPr>
        <w:tc>
          <w:tcPr>
            <w:tcW w:w="585" w:type="dxa"/>
            <w:tcBorders>
              <w:top w:val="single" w:sz="8" w:space="0" w:color="000000"/>
            </w:tcBorders>
            <w:shd w:val="clear" w:color="auto" w:fill="auto"/>
            <w:vAlign w:val="center"/>
            <w:hideMark/>
          </w:tcPr>
          <w:p w:rsidR="00D50018" w:rsidRPr="00D45E25" w:rsidRDefault="00D50018" w:rsidP="00D50018">
            <w:pPr>
              <w:spacing w:after="0" w:line="240" w:lineRule="auto"/>
              <w:contextualSpacing/>
              <w:jc w:val="center"/>
              <w:rPr>
                <w:rFonts w:ascii="Arial" w:hAnsi="Arial"/>
                <w:color w:val="000000"/>
                <w:lang w:eastAsia="id-ID"/>
              </w:rPr>
            </w:pPr>
            <w:r w:rsidRPr="00D45E25">
              <w:rPr>
                <w:rFonts w:ascii="Arial" w:hAnsi="Arial"/>
                <w:color w:val="000000"/>
                <w:lang w:eastAsia="id-ID"/>
              </w:rPr>
              <w:t>1.</w:t>
            </w:r>
          </w:p>
        </w:tc>
        <w:tc>
          <w:tcPr>
            <w:tcW w:w="2427" w:type="dxa"/>
            <w:tcBorders>
              <w:top w:val="single" w:sz="8" w:space="0" w:color="000000"/>
            </w:tcBorders>
            <w:shd w:val="clear" w:color="auto" w:fill="auto"/>
            <w:vAlign w:val="center"/>
            <w:hideMark/>
          </w:tcPr>
          <w:p w:rsidR="00D50018" w:rsidRPr="00D45E25" w:rsidRDefault="00D50018" w:rsidP="00D50018">
            <w:pPr>
              <w:spacing w:after="0" w:line="240" w:lineRule="auto"/>
              <w:contextualSpacing/>
              <w:jc w:val="both"/>
              <w:rPr>
                <w:rFonts w:ascii="Arial" w:hAnsi="Arial"/>
                <w:color w:val="000000"/>
                <w:lang w:eastAsia="id-ID"/>
              </w:rPr>
            </w:pPr>
            <w:r w:rsidRPr="00D45E25">
              <w:rPr>
                <w:rFonts w:ascii="Arial" w:hAnsi="Arial"/>
                <w:color w:val="000000"/>
                <w:lang w:eastAsia="id-ID"/>
              </w:rPr>
              <w:t>Suhu (˚C)</w:t>
            </w:r>
          </w:p>
        </w:tc>
        <w:tc>
          <w:tcPr>
            <w:tcW w:w="1616" w:type="dxa"/>
            <w:tcBorders>
              <w:top w:val="single" w:sz="8" w:space="0" w:color="000000"/>
            </w:tcBorders>
            <w:shd w:val="clear" w:color="auto" w:fill="auto"/>
            <w:vAlign w:val="center"/>
          </w:tcPr>
          <w:p w:rsidR="00D50018" w:rsidRPr="00D45E25" w:rsidRDefault="00C23F2D" w:rsidP="00D50018">
            <w:pPr>
              <w:spacing w:after="0" w:line="240" w:lineRule="auto"/>
              <w:contextualSpacing/>
              <w:jc w:val="center"/>
              <w:rPr>
                <w:rFonts w:ascii="Arial" w:hAnsi="Arial"/>
                <w:color w:val="000000"/>
                <w:lang w:eastAsia="id-ID"/>
              </w:rPr>
            </w:pPr>
            <w:r w:rsidRPr="00D45E25">
              <w:rPr>
                <w:rFonts w:ascii="Arial" w:hAnsi="Arial"/>
                <w:color w:val="000000"/>
                <w:lang w:eastAsia="id-ID"/>
              </w:rPr>
              <w:t>29,37</w:t>
            </w:r>
          </w:p>
        </w:tc>
        <w:tc>
          <w:tcPr>
            <w:tcW w:w="1812" w:type="dxa"/>
            <w:tcBorders>
              <w:top w:val="single" w:sz="8" w:space="0" w:color="000000"/>
            </w:tcBorders>
            <w:vAlign w:val="center"/>
          </w:tcPr>
          <w:p w:rsidR="00D50018" w:rsidRPr="00D45E25" w:rsidRDefault="00C23F2D" w:rsidP="00D50018">
            <w:pPr>
              <w:spacing w:after="0" w:line="240" w:lineRule="auto"/>
              <w:contextualSpacing/>
              <w:jc w:val="center"/>
              <w:rPr>
                <w:rFonts w:ascii="Arial" w:hAnsi="Arial"/>
                <w:color w:val="000000"/>
                <w:lang w:eastAsia="id-ID"/>
              </w:rPr>
            </w:pPr>
            <w:r w:rsidRPr="00D45E25">
              <w:rPr>
                <w:rFonts w:ascii="Arial" w:hAnsi="Arial"/>
                <w:color w:val="000000"/>
                <w:lang w:eastAsia="id-ID"/>
              </w:rPr>
              <w:t>29,68</w:t>
            </w:r>
          </w:p>
        </w:tc>
        <w:tc>
          <w:tcPr>
            <w:tcW w:w="1812" w:type="dxa"/>
            <w:tcBorders>
              <w:top w:val="single" w:sz="8" w:space="0" w:color="000000"/>
            </w:tcBorders>
            <w:vAlign w:val="center"/>
          </w:tcPr>
          <w:p w:rsidR="00D50018" w:rsidRPr="00D45E25" w:rsidRDefault="00C23F2D" w:rsidP="00D50018">
            <w:pPr>
              <w:spacing w:after="0" w:line="240" w:lineRule="auto"/>
              <w:contextualSpacing/>
              <w:jc w:val="center"/>
              <w:rPr>
                <w:rFonts w:ascii="Arial" w:hAnsi="Arial"/>
                <w:color w:val="000000"/>
                <w:lang w:eastAsia="id-ID"/>
              </w:rPr>
            </w:pPr>
            <w:r w:rsidRPr="00D45E25">
              <w:rPr>
                <w:rFonts w:ascii="Arial" w:hAnsi="Arial"/>
                <w:color w:val="000000"/>
                <w:lang w:eastAsia="id-ID"/>
              </w:rPr>
              <w:t>29,27</w:t>
            </w:r>
          </w:p>
        </w:tc>
      </w:tr>
      <w:tr w:rsidR="00D50018" w:rsidRPr="00D45E25" w:rsidTr="002D0396">
        <w:trPr>
          <w:trHeight w:val="436"/>
        </w:trPr>
        <w:tc>
          <w:tcPr>
            <w:tcW w:w="585" w:type="dxa"/>
            <w:tcBorders>
              <w:top w:val="nil"/>
            </w:tcBorders>
            <w:shd w:val="clear" w:color="auto" w:fill="auto"/>
            <w:vAlign w:val="center"/>
            <w:hideMark/>
          </w:tcPr>
          <w:p w:rsidR="00D50018" w:rsidRPr="00D45E25" w:rsidRDefault="00D50018" w:rsidP="00D50018">
            <w:pPr>
              <w:spacing w:after="0" w:line="240" w:lineRule="auto"/>
              <w:contextualSpacing/>
              <w:jc w:val="center"/>
              <w:rPr>
                <w:rFonts w:ascii="Arial" w:hAnsi="Arial"/>
                <w:color w:val="000000"/>
                <w:lang w:eastAsia="id-ID"/>
              </w:rPr>
            </w:pPr>
            <w:r w:rsidRPr="00D45E25">
              <w:rPr>
                <w:rFonts w:ascii="Arial" w:hAnsi="Arial"/>
                <w:color w:val="000000"/>
                <w:lang w:eastAsia="id-ID"/>
              </w:rPr>
              <w:t>2.</w:t>
            </w:r>
          </w:p>
        </w:tc>
        <w:tc>
          <w:tcPr>
            <w:tcW w:w="2427" w:type="dxa"/>
            <w:tcBorders>
              <w:top w:val="nil"/>
            </w:tcBorders>
            <w:shd w:val="clear" w:color="auto" w:fill="auto"/>
            <w:vAlign w:val="center"/>
            <w:hideMark/>
          </w:tcPr>
          <w:p w:rsidR="00D50018" w:rsidRPr="00D45E25" w:rsidRDefault="00D50018" w:rsidP="00D50018">
            <w:pPr>
              <w:spacing w:after="0" w:line="240" w:lineRule="auto"/>
              <w:contextualSpacing/>
              <w:jc w:val="both"/>
              <w:rPr>
                <w:rFonts w:ascii="Arial" w:hAnsi="Arial"/>
                <w:color w:val="000000"/>
                <w:lang w:eastAsia="id-ID"/>
              </w:rPr>
            </w:pPr>
            <w:r w:rsidRPr="00D45E25">
              <w:rPr>
                <w:rFonts w:ascii="Arial" w:hAnsi="Arial"/>
                <w:color w:val="000000"/>
                <w:lang w:eastAsia="id-ID"/>
              </w:rPr>
              <w:t>Salinitas (ppt)</w:t>
            </w:r>
          </w:p>
        </w:tc>
        <w:tc>
          <w:tcPr>
            <w:tcW w:w="1616" w:type="dxa"/>
            <w:tcBorders>
              <w:top w:val="nil"/>
            </w:tcBorders>
            <w:shd w:val="clear" w:color="auto" w:fill="auto"/>
            <w:vAlign w:val="center"/>
          </w:tcPr>
          <w:p w:rsidR="00D50018" w:rsidRPr="00D45E25" w:rsidRDefault="00C23F2D" w:rsidP="00D50018">
            <w:pPr>
              <w:spacing w:after="0" w:line="240" w:lineRule="auto"/>
              <w:contextualSpacing/>
              <w:jc w:val="center"/>
              <w:rPr>
                <w:rFonts w:ascii="Arial" w:hAnsi="Arial"/>
                <w:color w:val="000000"/>
                <w:lang w:eastAsia="id-ID"/>
              </w:rPr>
            </w:pPr>
            <w:r w:rsidRPr="00D45E25">
              <w:rPr>
                <w:rFonts w:ascii="Arial" w:hAnsi="Arial"/>
                <w:color w:val="000000"/>
                <w:lang w:eastAsia="id-ID"/>
              </w:rPr>
              <w:t>34,33</w:t>
            </w:r>
          </w:p>
        </w:tc>
        <w:tc>
          <w:tcPr>
            <w:tcW w:w="1812" w:type="dxa"/>
            <w:tcBorders>
              <w:top w:val="nil"/>
            </w:tcBorders>
            <w:vAlign w:val="center"/>
          </w:tcPr>
          <w:p w:rsidR="00D50018" w:rsidRPr="00D45E25" w:rsidRDefault="00C23F2D" w:rsidP="00D50018">
            <w:pPr>
              <w:spacing w:after="0" w:line="240" w:lineRule="auto"/>
              <w:contextualSpacing/>
              <w:jc w:val="center"/>
              <w:rPr>
                <w:rFonts w:ascii="Arial" w:hAnsi="Arial"/>
                <w:color w:val="000000"/>
                <w:lang w:eastAsia="id-ID"/>
              </w:rPr>
            </w:pPr>
            <w:r w:rsidRPr="00D45E25">
              <w:rPr>
                <w:rFonts w:ascii="Arial" w:hAnsi="Arial"/>
                <w:color w:val="000000"/>
                <w:lang w:eastAsia="id-ID"/>
              </w:rPr>
              <w:t>34,33</w:t>
            </w:r>
          </w:p>
        </w:tc>
        <w:tc>
          <w:tcPr>
            <w:tcW w:w="1812" w:type="dxa"/>
            <w:tcBorders>
              <w:top w:val="nil"/>
            </w:tcBorders>
            <w:vAlign w:val="center"/>
          </w:tcPr>
          <w:p w:rsidR="00D50018" w:rsidRPr="00D45E25" w:rsidRDefault="00C23F2D" w:rsidP="00D50018">
            <w:pPr>
              <w:spacing w:after="0" w:line="240" w:lineRule="auto"/>
              <w:contextualSpacing/>
              <w:jc w:val="center"/>
              <w:rPr>
                <w:rFonts w:ascii="Arial" w:hAnsi="Arial"/>
                <w:color w:val="000000"/>
                <w:lang w:eastAsia="id-ID"/>
              </w:rPr>
            </w:pPr>
            <w:r w:rsidRPr="00D45E25">
              <w:rPr>
                <w:rFonts w:ascii="Arial" w:hAnsi="Arial"/>
                <w:color w:val="000000"/>
                <w:lang w:eastAsia="id-ID"/>
              </w:rPr>
              <w:t>34,50</w:t>
            </w:r>
          </w:p>
        </w:tc>
      </w:tr>
      <w:tr w:rsidR="00D50018" w:rsidRPr="00D45E25" w:rsidTr="002D0396">
        <w:trPr>
          <w:trHeight w:val="285"/>
        </w:trPr>
        <w:tc>
          <w:tcPr>
            <w:tcW w:w="585" w:type="dxa"/>
            <w:tcBorders>
              <w:top w:val="nil"/>
            </w:tcBorders>
            <w:shd w:val="clear" w:color="auto" w:fill="auto"/>
            <w:vAlign w:val="center"/>
            <w:hideMark/>
          </w:tcPr>
          <w:p w:rsidR="00D50018" w:rsidRPr="00D45E25" w:rsidRDefault="00D50018" w:rsidP="00D50018">
            <w:pPr>
              <w:spacing w:after="0" w:line="240" w:lineRule="auto"/>
              <w:contextualSpacing/>
              <w:jc w:val="center"/>
              <w:rPr>
                <w:rFonts w:ascii="Arial" w:hAnsi="Arial"/>
                <w:color w:val="000000"/>
                <w:lang w:eastAsia="id-ID"/>
              </w:rPr>
            </w:pPr>
            <w:r w:rsidRPr="00D45E25">
              <w:rPr>
                <w:rFonts w:ascii="Arial" w:hAnsi="Arial"/>
                <w:color w:val="000000"/>
                <w:lang w:eastAsia="id-ID"/>
              </w:rPr>
              <w:t>3.</w:t>
            </w:r>
          </w:p>
        </w:tc>
        <w:tc>
          <w:tcPr>
            <w:tcW w:w="2427" w:type="dxa"/>
            <w:tcBorders>
              <w:top w:val="nil"/>
            </w:tcBorders>
            <w:shd w:val="clear" w:color="auto" w:fill="auto"/>
            <w:vAlign w:val="center"/>
            <w:hideMark/>
          </w:tcPr>
          <w:p w:rsidR="00D50018" w:rsidRPr="00D45E25" w:rsidRDefault="00D50018" w:rsidP="00D50018">
            <w:pPr>
              <w:spacing w:after="0" w:line="240" w:lineRule="auto"/>
              <w:contextualSpacing/>
              <w:jc w:val="both"/>
              <w:rPr>
                <w:rFonts w:ascii="Arial" w:hAnsi="Arial"/>
                <w:color w:val="000000"/>
                <w:lang w:eastAsia="id-ID"/>
              </w:rPr>
            </w:pPr>
            <w:r w:rsidRPr="00D45E25">
              <w:rPr>
                <w:rFonts w:ascii="Arial" w:hAnsi="Arial"/>
                <w:color w:val="000000"/>
                <w:lang w:eastAsia="id-ID"/>
              </w:rPr>
              <w:t xml:space="preserve">pH </w:t>
            </w:r>
          </w:p>
        </w:tc>
        <w:tc>
          <w:tcPr>
            <w:tcW w:w="1616" w:type="dxa"/>
            <w:tcBorders>
              <w:top w:val="nil"/>
            </w:tcBorders>
            <w:shd w:val="clear" w:color="auto" w:fill="auto"/>
            <w:vAlign w:val="center"/>
          </w:tcPr>
          <w:p w:rsidR="00D50018" w:rsidRPr="00D45E25" w:rsidRDefault="00C23F2D" w:rsidP="00D50018">
            <w:pPr>
              <w:spacing w:after="0" w:line="240" w:lineRule="auto"/>
              <w:contextualSpacing/>
              <w:jc w:val="center"/>
              <w:rPr>
                <w:rFonts w:ascii="Arial" w:hAnsi="Arial"/>
                <w:color w:val="000000"/>
                <w:lang w:eastAsia="id-ID"/>
              </w:rPr>
            </w:pPr>
            <w:r w:rsidRPr="00D45E25">
              <w:rPr>
                <w:rFonts w:ascii="Arial" w:hAnsi="Arial"/>
                <w:color w:val="000000"/>
                <w:lang w:eastAsia="id-ID"/>
              </w:rPr>
              <w:t>7,47</w:t>
            </w:r>
          </w:p>
        </w:tc>
        <w:tc>
          <w:tcPr>
            <w:tcW w:w="1812" w:type="dxa"/>
            <w:tcBorders>
              <w:top w:val="nil"/>
            </w:tcBorders>
            <w:vAlign w:val="center"/>
          </w:tcPr>
          <w:p w:rsidR="00D50018" w:rsidRPr="00D45E25" w:rsidRDefault="00C23F2D" w:rsidP="00D50018">
            <w:pPr>
              <w:spacing w:after="0" w:line="240" w:lineRule="auto"/>
              <w:contextualSpacing/>
              <w:jc w:val="center"/>
              <w:rPr>
                <w:rFonts w:ascii="Arial" w:hAnsi="Arial"/>
                <w:color w:val="000000"/>
                <w:lang w:eastAsia="id-ID"/>
              </w:rPr>
            </w:pPr>
            <w:r w:rsidRPr="00D45E25">
              <w:rPr>
                <w:rFonts w:ascii="Arial" w:hAnsi="Arial"/>
                <w:color w:val="000000"/>
                <w:lang w:eastAsia="id-ID"/>
              </w:rPr>
              <w:t>7,92</w:t>
            </w:r>
          </w:p>
        </w:tc>
        <w:tc>
          <w:tcPr>
            <w:tcW w:w="1812" w:type="dxa"/>
            <w:tcBorders>
              <w:top w:val="nil"/>
            </w:tcBorders>
            <w:vAlign w:val="center"/>
          </w:tcPr>
          <w:p w:rsidR="00D50018" w:rsidRPr="00D45E25" w:rsidRDefault="00C23F2D" w:rsidP="00D50018">
            <w:pPr>
              <w:spacing w:after="0" w:line="240" w:lineRule="auto"/>
              <w:contextualSpacing/>
              <w:jc w:val="center"/>
              <w:rPr>
                <w:rFonts w:ascii="Arial" w:hAnsi="Arial"/>
                <w:color w:val="000000"/>
                <w:lang w:eastAsia="id-ID"/>
              </w:rPr>
            </w:pPr>
            <w:r w:rsidRPr="00D45E25">
              <w:rPr>
                <w:rFonts w:ascii="Arial" w:hAnsi="Arial"/>
                <w:color w:val="000000"/>
                <w:lang w:eastAsia="id-ID"/>
              </w:rPr>
              <w:t>7,80</w:t>
            </w:r>
          </w:p>
        </w:tc>
      </w:tr>
      <w:tr w:rsidR="00D50018" w:rsidRPr="00D45E25" w:rsidTr="002D0396">
        <w:trPr>
          <w:trHeight w:val="417"/>
        </w:trPr>
        <w:tc>
          <w:tcPr>
            <w:tcW w:w="585" w:type="dxa"/>
            <w:shd w:val="clear" w:color="auto" w:fill="auto"/>
            <w:vAlign w:val="center"/>
            <w:hideMark/>
          </w:tcPr>
          <w:p w:rsidR="00D50018" w:rsidRPr="00D45E25" w:rsidRDefault="00D50018" w:rsidP="00D50018">
            <w:pPr>
              <w:spacing w:after="0" w:line="240" w:lineRule="auto"/>
              <w:contextualSpacing/>
              <w:jc w:val="center"/>
              <w:rPr>
                <w:rFonts w:ascii="Arial" w:hAnsi="Arial"/>
                <w:color w:val="000000"/>
                <w:lang w:eastAsia="id-ID"/>
              </w:rPr>
            </w:pPr>
            <w:r w:rsidRPr="00D45E25">
              <w:rPr>
                <w:rFonts w:ascii="Arial" w:hAnsi="Arial"/>
                <w:color w:val="000000"/>
                <w:lang w:eastAsia="id-ID"/>
              </w:rPr>
              <w:t>4.</w:t>
            </w:r>
          </w:p>
        </w:tc>
        <w:tc>
          <w:tcPr>
            <w:tcW w:w="2427" w:type="dxa"/>
            <w:shd w:val="clear" w:color="auto" w:fill="auto"/>
            <w:vAlign w:val="center"/>
            <w:hideMark/>
          </w:tcPr>
          <w:p w:rsidR="00D50018" w:rsidRPr="00D45E25" w:rsidRDefault="00D50018" w:rsidP="00D50018">
            <w:pPr>
              <w:spacing w:after="0" w:line="240" w:lineRule="auto"/>
              <w:contextualSpacing/>
              <w:rPr>
                <w:rFonts w:ascii="Arial" w:hAnsi="Arial"/>
                <w:color w:val="000000"/>
                <w:lang w:eastAsia="id-ID"/>
              </w:rPr>
            </w:pPr>
            <w:r w:rsidRPr="00D45E25">
              <w:rPr>
                <w:rFonts w:ascii="Arial" w:hAnsi="Arial"/>
                <w:color w:val="000000"/>
                <w:lang w:eastAsia="id-ID"/>
              </w:rPr>
              <w:t>Kecepatan arus (cm/det)</w:t>
            </w:r>
          </w:p>
        </w:tc>
        <w:tc>
          <w:tcPr>
            <w:tcW w:w="1616" w:type="dxa"/>
            <w:shd w:val="clear" w:color="auto" w:fill="auto"/>
            <w:vAlign w:val="center"/>
          </w:tcPr>
          <w:p w:rsidR="00D50018" w:rsidRPr="00D45E25" w:rsidRDefault="00C23F2D" w:rsidP="00D50018">
            <w:pPr>
              <w:spacing w:after="0" w:line="240" w:lineRule="auto"/>
              <w:contextualSpacing/>
              <w:jc w:val="center"/>
              <w:rPr>
                <w:rFonts w:ascii="Arial" w:hAnsi="Arial"/>
                <w:color w:val="000000"/>
                <w:lang w:eastAsia="id-ID"/>
              </w:rPr>
            </w:pPr>
            <w:r w:rsidRPr="00D45E25">
              <w:rPr>
                <w:rFonts w:ascii="Arial" w:hAnsi="Arial"/>
                <w:color w:val="000000"/>
                <w:lang w:eastAsia="id-ID"/>
              </w:rPr>
              <w:t>38,50</w:t>
            </w:r>
          </w:p>
        </w:tc>
        <w:tc>
          <w:tcPr>
            <w:tcW w:w="1812" w:type="dxa"/>
            <w:vAlign w:val="center"/>
          </w:tcPr>
          <w:p w:rsidR="00D50018" w:rsidRPr="00D45E25" w:rsidRDefault="00C23F2D" w:rsidP="00D50018">
            <w:pPr>
              <w:spacing w:after="0" w:line="240" w:lineRule="auto"/>
              <w:contextualSpacing/>
              <w:jc w:val="center"/>
              <w:rPr>
                <w:rFonts w:ascii="Arial" w:hAnsi="Arial"/>
                <w:color w:val="000000"/>
                <w:lang w:eastAsia="id-ID"/>
              </w:rPr>
            </w:pPr>
            <w:r w:rsidRPr="00D45E25">
              <w:rPr>
                <w:rFonts w:ascii="Arial" w:hAnsi="Arial"/>
                <w:color w:val="000000"/>
                <w:lang w:eastAsia="id-ID"/>
              </w:rPr>
              <w:t>67,50</w:t>
            </w:r>
          </w:p>
        </w:tc>
        <w:tc>
          <w:tcPr>
            <w:tcW w:w="1812" w:type="dxa"/>
            <w:vAlign w:val="center"/>
          </w:tcPr>
          <w:p w:rsidR="00D50018" w:rsidRPr="00D45E25" w:rsidRDefault="00C23F2D" w:rsidP="00D50018">
            <w:pPr>
              <w:spacing w:after="0" w:line="240" w:lineRule="auto"/>
              <w:contextualSpacing/>
              <w:jc w:val="center"/>
              <w:rPr>
                <w:rFonts w:ascii="Arial" w:hAnsi="Arial"/>
                <w:color w:val="000000"/>
                <w:lang w:eastAsia="id-ID"/>
              </w:rPr>
            </w:pPr>
            <w:r w:rsidRPr="00D45E25">
              <w:rPr>
                <w:rFonts w:ascii="Arial" w:hAnsi="Arial"/>
                <w:color w:val="000000"/>
                <w:lang w:eastAsia="id-ID"/>
              </w:rPr>
              <w:t>92,17</w:t>
            </w:r>
          </w:p>
        </w:tc>
      </w:tr>
      <w:tr w:rsidR="00D50018" w:rsidRPr="00D45E25" w:rsidTr="002D0396">
        <w:trPr>
          <w:trHeight w:val="296"/>
        </w:trPr>
        <w:tc>
          <w:tcPr>
            <w:tcW w:w="585" w:type="dxa"/>
            <w:shd w:val="clear" w:color="auto" w:fill="auto"/>
            <w:vAlign w:val="center"/>
          </w:tcPr>
          <w:p w:rsidR="00D50018" w:rsidRPr="00D45E25" w:rsidRDefault="00D50018" w:rsidP="00D50018">
            <w:pPr>
              <w:spacing w:after="0" w:line="240" w:lineRule="auto"/>
              <w:contextualSpacing/>
              <w:jc w:val="center"/>
              <w:rPr>
                <w:rFonts w:ascii="Arial" w:hAnsi="Arial"/>
                <w:color w:val="000000"/>
                <w:lang w:eastAsia="id-ID"/>
              </w:rPr>
            </w:pPr>
            <w:r w:rsidRPr="00D45E25">
              <w:rPr>
                <w:rFonts w:ascii="Arial" w:hAnsi="Arial"/>
                <w:color w:val="000000"/>
                <w:lang w:eastAsia="id-ID"/>
              </w:rPr>
              <w:t>5.</w:t>
            </w:r>
          </w:p>
        </w:tc>
        <w:tc>
          <w:tcPr>
            <w:tcW w:w="2427" w:type="dxa"/>
            <w:shd w:val="clear" w:color="auto" w:fill="auto"/>
            <w:vAlign w:val="center"/>
          </w:tcPr>
          <w:p w:rsidR="00D50018" w:rsidRPr="00D45E25" w:rsidRDefault="00BB6C2C" w:rsidP="00D50018">
            <w:pPr>
              <w:spacing w:after="0" w:line="240" w:lineRule="auto"/>
              <w:contextualSpacing/>
              <w:rPr>
                <w:rFonts w:ascii="Arial" w:hAnsi="Arial"/>
                <w:color w:val="000000"/>
                <w:lang w:eastAsia="id-ID"/>
              </w:rPr>
            </w:pPr>
            <w:r w:rsidRPr="00D45E25">
              <w:rPr>
                <w:rFonts w:ascii="Arial" w:hAnsi="Arial"/>
                <w:color w:val="000000"/>
                <w:lang w:eastAsia="id-ID"/>
              </w:rPr>
              <w:t>Nitrat (mg/l</w:t>
            </w:r>
            <w:r w:rsidR="00D50018" w:rsidRPr="00D45E25">
              <w:rPr>
                <w:rFonts w:ascii="Arial" w:hAnsi="Arial"/>
                <w:color w:val="000000"/>
                <w:lang w:eastAsia="id-ID"/>
              </w:rPr>
              <w:t>)</w:t>
            </w:r>
          </w:p>
        </w:tc>
        <w:tc>
          <w:tcPr>
            <w:tcW w:w="1616" w:type="dxa"/>
            <w:shd w:val="clear" w:color="auto" w:fill="auto"/>
            <w:vAlign w:val="center"/>
          </w:tcPr>
          <w:p w:rsidR="00D50018" w:rsidRPr="00D45E25" w:rsidRDefault="00C23F2D" w:rsidP="00D50018">
            <w:pPr>
              <w:spacing w:after="0" w:line="240" w:lineRule="auto"/>
              <w:contextualSpacing/>
              <w:jc w:val="center"/>
              <w:rPr>
                <w:rFonts w:ascii="Arial" w:hAnsi="Arial"/>
                <w:color w:val="000000"/>
                <w:lang w:eastAsia="id-ID"/>
              </w:rPr>
            </w:pPr>
            <w:r w:rsidRPr="00D45E25">
              <w:rPr>
                <w:rFonts w:ascii="Arial" w:hAnsi="Arial"/>
                <w:color w:val="000000"/>
                <w:lang w:eastAsia="id-ID"/>
              </w:rPr>
              <w:t>0,11</w:t>
            </w:r>
          </w:p>
        </w:tc>
        <w:tc>
          <w:tcPr>
            <w:tcW w:w="1812" w:type="dxa"/>
            <w:vAlign w:val="center"/>
          </w:tcPr>
          <w:p w:rsidR="00D50018" w:rsidRPr="00D45E25" w:rsidRDefault="00C23F2D" w:rsidP="00D50018">
            <w:pPr>
              <w:spacing w:after="0" w:line="240" w:lineRule="auto"/>
              <w:contextualSpacing/>
              <w:jc w:val="center"/>
              <w:rPr>
                <w:rFonts w:ascii="Arial" w:hAnsi="Arial"/>
                <w:color w:val="000000"/>
                <w:lang w:eastAsia="id-ID"/>
              </w:rPr>
            </w:pPr>
            <w:r w:rsidRPr="00D45E25">
              <w:rPr>
                <w:rFonts w:ascii="Arial" w:hAnsi="Arial"/>
                <w:color w:val="000000"/>
                <w:lang w:eastAsia="id-ID"/>
              </w:rPr>
              <w:t>0,24</w:t>
            </w:r>
          </w:p>
        </w:tc>
        <w:tc>
          <w:tcPr>
            <w:tcW w:w="1812" w:type="dxa"/>
            <w:vAlign w:val="center"/>
          </w:tcPr>
          <w:p w:rsidR="00D50018" w:rsidRPr="00D45E25" w:rsidRDefault="00C23F2D" w:rsidP="00D50018">
            <w:pPr>
              <w:spacing w:after="0" w:line="240" w:lineRule="auto"/>
              <w:contextualSpacing/>
              <w:jc w:val="center"/>
              <w:rPr>
                <w:rFonts w:ascii="Arial" w:hAnsi="Arial"/>
                <w:color w:val="000000"/>
                <w:lang w:eastAsia="id-ID"/>
              </w:rPr>
            </w:pPr>
            <w:r w:rsidRPr="00D45E25">
              <w:rPr>
                <w:rFonts w:ascii="Arial" w:hAnsi="Arial"/>
                <w:color w:val="000000"/>
                <w:lang w:eastAsia="id-ID"/>
              </w:rPr>
              <w:t>0,20</w:t>
            </w:r>
          </w:p>
        </w:tc>
      </w:tr>
      <w:tr w:rsidR="00D50018" w:rsidRPr="00D45E25" w:rsidTr="002D0396">
        <w:trPr>
          <w:trHeight w:val="413"/>
        </w:trPr>
        <w:tc>
          <w:tcPr>
            <w:tcW w:w="585" w:type="dxa"/>
            <w:shd w:val="clear" w:color="auto" w:fill="auto"/>
            <w:vAlign w:val="center"/>
          </w:tcPr>
          <w:p w:rsidR="00D50018" w:rsidRPr="00D45E25" w:rsidRDefault="00D50018" w:rsidP="00D50018">
            <w:pPr>
              <w:spacing w:after="0" w:line="240" w:lineRule="auto"/>
              <w:contextualSpacing/>
              <w:jc w:val="center"/>
              <w:rPr>
                <w:rFonts w:ascii="Arial" w:hAnsi="Arial"/>
                <w:color w:val="000000"/>
                <w:lang w:eastAsia="id-ID"/>
              </w:rPr>
            </w:pPr>
            <w:r w:rsidRPr="00D45E25">
              <w:rPr>
                <w:rFonts w:ascii="Arial" w:hAnsi="Arial"/>
                <w:color w:val="000000"/>
                <w:lang w:eastAsia="id-ID"/>
              </w:rPr>
              <w:t>6.</w:t>
            </w:r>
          </w:p>
        </w:tc>
        <w:tc>
          <w:tcPr>
            <w:tcW w:w="2427" w:type="dxa"/>
            <w:shd w:val="clear" w:color="auto" w:fill="auto"/>
            <w:vAlign w:val="center"/>
          </w:tcPr>
          <w:p w:rsidR="00D50018" w:rsidRPr="00D45E25" w:rsidRDefault="001135FD" w:rsidP="00D50018">
            <w:pPr>
              <w:spacing w:after="0" w:line="240" w:lineRule="auto"/>
              <w:contextualSpacing/>
              <w:rPr>
                <w:rFonts w:ascii="Arial" w:hAnsi="Arial"/>
                <w:color w:val="000000"/>
                <w:lang w:eastAsia="id-ID"/>
              </w:rPr>
            </w:pPr>
            <w:r w:rsidRPr="00D45E25">
              <w:rPr>
                <w:rFonts w:ascii="Arial" w:hAnsi="Arial"/>
                <w:color w:val="000000"/>
                <w:lang w:eastAsia="id-ID"/>
              </w:rPr>
              <w:t>Posfat</w:t>
            </w:r>
            <w:r w:rsidR="00BB6C2C" w:rsidRPr="00D45E25">
              <w:rPr>
                <w:rFonts w:ascii="Arial" w:hAnsi="Arial"/>
                <w:color w:val="000000"/>
                <w:lang w:eastAsia="id-ID"/>
              </w:rPr>
              <w:t xml:space="preserve"> (mg/l</w:t>
            </w:r>
            <w:r w:rsidR="00D50018" w:rsidRPr="00D45E25">
              <w:rPr>
                <w:rFonts w:ascii="Arial" w:hAnsi="Arial"/>
                <w:color w:val="000000"/>
                <w:lang w:eastAsia="id-ID"/>
              </w:rPr>
              <w:t>)</w:t>
            </w:r>
          </w:p>
        </w:tc>
        <w:tc>
          <w:tcPr>
            <w:tcW w:w="1616" w:type="dxa"/>
            <w:shd w:val="clear" w:color="auto" w:fill="auto"/>
            <w:vAlign w:val="center"/>
          </w:tcPr>
          <w:p w:rsidR="00D50018" w:rsidRPr="00D45E25" w:rsidRDefault="00C23F2D" w:rsidP="00D50018">
            <w:pPr>
              <w:spacing w:after="0" w:line="240" w:lineRule="auto"/>
              <w:contextualSpacing/>
              <w:jc w:val="center"/>
              <w:rPr>
                <w:rFonts w:ascii="Arial" w:hAnsi="Arial"/>
                <w:color w:val="000000"/>
                <w:lang w:eastAsia="id-ID"/>
              </w:rPr>
            </w:pPr>
            <w:r w:rsidRPr="00D45E25">
              <w:rPr>
                <w:rFonts w:ascii="Arial" w:hAnsi="Arial"/>
                <w:color w:val="000000"/>
                <w:lang w:eastAsia="id-ID"/>
              </w:rPr>
              <w:t>0,06</w:t>
            </w:r>
          </w:p>
        </w:tc>
        <w:tc>
          <w:tcPr>
            <w:tcW w:w="1812" w:type="dxa"/>
            <w:vAlign w:val="center"/>
          </w:tcPr>
          <w:p w:rsidR="00D50018" w:rsidRPr="00D45E25" w:rsidRDefault="00C23F2D" w:rsidP="00D50018">
            <w:pPr>
              <w:spacing w:after="0" w:line="240" w:lineRule="auto"/>
              <w:contextualSpacing/>
              <w:jc w:val="center"/>
              <w:rPr>
                <w:rFonts w:ascii="Arial" w:hAnsi="Arial"/>
                <w:color w:val="000000"/>
                <w:lang w:eastAsia="id-ID"/>
              </w:rPr>
            </w:pPr>
            <w:r w:rsidRPr="00D45E25">
              <w:rPr>
                <w:rFonts w:ascii="Arial" w:hAnsi="Arial"/>
                <w:color w:val="000000"/>
                <w:lang w:eastAsia="id-ID"/>
              </w:rPr>
              <w:t>0,06</w:t>
            </w:r>
          </w:p>
        </w:tc>
        <w:tc>
          <w:tcPr>
            <w:tcW w:w="1812" w:type="dxa"/>
            <w:vAlign w:val="center"/>
          </w:tcPr>
          <w:p w:rsidR="00D50018" w:rsidRPr="00D45E25" w:rsidRDefault="00C23F2D" w:rsidP="00D50018">
            <w:pPr>
              <w:spacing w:after="0" w:line="240" w:lineRule="auto"/>
              <w:contextualSpacing/>
              <w:jc w:val="center"/>
              <w:rPr>
                <w:rFonts w:ascii="Arial" w:hAnsi="Arial"/>
                <w:color w:val="000000"/>
                <w:lang w:eastAsia="id-ID"/>
              </w:rPr>
            </w:pPr>
            <w:r w:rsidRPr="00D45E25">
              <w:rPr>
                <w:rFonts w:ascii="Arial" w:hAnsi="Arial"/>
                <w:color w:val="000000"/>
                <w:lang w:eastAsia="id-ID"/>
              </w:rPr>
              <w:t>0,08</w:t>
            </w:r>
          </w:p>
        </w:tc>
      </w:tr>
      <w:tr w:rsidR="00D50018" w:rsidRPr="00D45E25" w:rsidTr="002D0396">
        <w:trPr>
          <w:trHeight w:val="291"/>
        </w:trPr>
        <w:tc>
          <w:tcPr>
            <w:tcW w:w="585" w:type="dxa"/>
            <w:tcBorders>
              <w:bottom w:val="single" w:sz="4" w:space="0" w:color="auto"/>
            </w:tcBorders>
            <w:shd w:val="clear" w:color="auto" w:fill="auto"/>
            <w:vAlign w:val="center"/>
          </w:tcPr>
          <w:p w:rsidR="00D50018" w:rsidRPr="00D45E25" w:rsidRDefault="00D50018" w:rsidP="00D50018">
            <w:pPr>
              <w:spacing w:after="0" w:line="240" w:lineRule="auto"/>
              <w:contextualSpacing/>
              <w:jc w:val="center"/>
              <w:rPr>
                <w:rFonts w:ascii="Arial" w:hAnsi="Arial"/>
                <w:color w:val="000000"/>
                <w:lang w:eastAsia="id-ID"/>
              </w:rPr>
            </w:pPr>
            <w:r w:rsidRPr="00D45E25">
              <w:rPr>
                <w:rFonts w:ascii="Arial" w:hAnsi="Arial"/>
                <w:color w:val="000000"/>
                <w:lang w:eastAsia="id-ID"/>
              </w:rPr>
              <w:t>7.</w:t>
            </w:r>
          </w:p>
        </w:tc>
        <w:tc>
          <w:tcPr>
            <w:tcW w:w="2427" w:type="dxa"/>
            <w:tcBorders>
              <w:bottom w:val="single" w:sz="4" w:space="0" w:color="auto"/>
            </w:tcBorders>
            <w:shd w:val="clear" w:color="auto" w:fill="auto"/>
            <w:vAlign w:val="center"/>
          </w:tcPr>
          <w:p w:rsidR="00D50018" w:rsidRPr="00D45E25" w:rsidRDefault="00BB6C2C" w:rsidP="00D50018">
            <w:pPr>
              <w:spacing w:after="0" w:line="240" w:lineRule="auto"/>
              <w:contextualSpacing/>
              <w:rPr>
                <w:rFonts w:ascii="Arial" w:hAnsi="Arial"/>
                <w:color w:val="000000"/>
                <w:lang w:eastAsia="id-ID"/>
              </w:rPr>
            </w:pPr>
            <w:r w:rsidRPr="00D45E25">
              <w:rPr>
                <w:rFonts w:ascii="Arial" w:hAnsi="Arial"/>
                <w:color w:val="000000"/>
                <w:lang w:eastAsia="id-ID"/>
              </w:rPr>
              <w:t>BOT (mg/l</w:t>
            </w:r>
            <w:r w:rsidR="00D50018" w:rsidRPr="00D45E25">
              <w:rPr>
                <w:rFonts w:ascii="Arial" w:hAnsi="Arial"/>
                <w:color w:val="000000"/>
                <w:lang w:eastAsia="id-ID"/>
              </w:rPr>
              <w:t>)</w:t>
            </w:r>
          </w:p>
        </w:tc>
        <w:tc>
          <w:tcPr>
            <w:tcW w:w="1616" w:type="dxa"/>
            <w:tcBorders>
              <w:bottom w:val="single" w:sz="4" w:space="0" w:color="auto"/>
            </w:tcBorders>
            <w:shd w:val="clear" w:color="auto" w:fill="auto"/>
            <w:vAlign w:val="center"/>
          </w:tcPr>
          <w:p w:rsidR="00D50018" w:rsidRPr="00D45E25" w:rsidRDefault="00C23F2D" w:rsidP="00D50018">
            <w:pPr>
              <w:spacing w:after="0" w:line="240" w:lineRule="auto"/>
              <w:contextualSpacing/>
              <w:jc w:val="center"/>
              <w:rPr>
                <w:rFonts w:ascii="Arial" w:hAnsi="Arial"/>
                <w:color w:val="000000"/>
                <w:lang w:eastAsia="id-ID"/>
              </w:rPr>
            </w:pPr>
            <w:r w:rsidRPr="00D45E25">
              <w:rPr>
                <w:rFonts w:ascii="Arial" w:hAnsi="Arial"/>
                <w:color w:val="000000"/>
                <w:lang w:eastAsia="id-ID"/>
              </w:rPr>
              <w:t>45,07</w:t>
            </w:r>
          </w:p>
        </w:tc>
        <w:tc>
          <w:tcPr>
            <w:tcW w:w="1812" w:type="dxa"/>
            <w:tcBorders>
              <w:bottom w:val="single" w:sz="4" w:space="0" w:color="auto"/>
            </w:tcBorders>
            <w:vAlign w:val="center"/>
          </w:tcPr>
          <w:p w:rsidR="00D50018" w:rsidRPr="00D45E25" w:rsidRDefault="00C23F2D" w:rsidP="00D50018">
            <w:pPr>
              <w:spacing w:after="0" w:line="240" w:lineRule="auto"/>
              <w:contextualSpacing/>
              <w:jc w:val="center"/>
              <w:rPr>
                <w:rFonts w:ascii="Arial" w:hAnsi="Arial"/>
                <w:color w:val="000000"/>
                <w:lang w:eastAsia="id-ID"/>
              </w:rPr>
            </w:pPr>
            <w:r w:rsidRPr="00D45E25">
              <w:rPr>
                <w:rFonts w:ascii="Arial" w:hAnsi="Arial"/>
                <w:color w:val="000000"/>
                <w:lang w:eastAsia="id-ID"/>
              </w:rPr>
              <w:t>55,26</w:t>
            </w:r>
          </w:p>
        </w:tc>
        <w:tc>
          <w:tcPr>
            <w:tcW w:w="1812" w:type="dxa"/>
            <w:tcBorders>
              <w:bottom w:val="single" w:sz="4" w:space="0" w:color="auto"/>
            </w:tcBorders>
            <w:vAlign w:val="center"/>
          </w:tcPr>
          <w:p w:rsidR="00D50018" w:rsidRPr="00D45E25" w:rsidRDefault="00C23F2D" w:rsidP="00D50018">
            <w:pPr>
              <w:spacing w:after="0" w:line="240" w:lineRule="auto"/>
              <w:contextualSpacing/>
              <w:jc w:val="center"/>
              <w:rPr>
                <w:rFonts w:ascii="Arial" w:hAnsi="Arial"/>
                <w:color w:val="000000"/>
                <w:lang w:eastAsia="id-ID"/>
              </w:rPr>
            </w:pPr>
            <w:r w:rsidRPr="00D45E25">
              <w:rPr>
                <w:rFonts w:ascii="Arial" w:hAnsi="Arial"/>
                <w:color w:val="000000"/>
                <w:lang w:eastAsia="id-ID"/>
              </w:rPr>
              <w:t>40,14</w:t>
            </w:r>
          </w:p>
        </w:tc>
      </w:tr>
    </w:tbl>
    <w:p w:rsidR="009A2EC5" w:rsidRPr="00D45E25" w:rsidRDefault="009A2EC5" w:rsidP="002C64ED">
      <w:pPr>
        <w:autoSpaceDE w:val="0"/>
        <w:autoSpaceDN w:val="0"/>
        <w:adjustRightInd w:val="0"/>
        <w:spacing w:after="0" w:line="240" w:lineRule="auto"/>
        <w:contextualSpacing/>
        <w:jc w:val="both"/>
        <w:rPr>
          <w:rFonts w:ascii="Arial" w:hAnsi="Arial"/>
          <w:i/>
          <w:iCs/>
        </w:rPr>
      </w:pPr>
    </w:p>
    <w:p w:rsidR="00D50018" w:rsidRPr="00D45E25" w:rsidRDefault="00DA196D" w:rsidP="002C64ED">
      <w:pPr>
        <w:autoSpaceDE w:val="0"/>
        <w:autoSpaceDN w:val="0"/>
        <w:adjustRightInd w:val="0"/>
        <w:spacing w:after="0" w:line="240" w:lineRule="auto"/>
        <w:contextualSpacing/>
        <w:jc w:val="both"/>
        <w:rPr>
          <w:rFonts w:ascii="Arial" w:hAnsi="Arial"/>
          <w:i/>
          <w:iCs/>
        </w:rPr>
      </w:pPr>
      <w:r w:rsidRPr="00D45E25">
        <w:rPr>
          <w:rFonts w:ascii="Arial" w:hAnsi="Arial"/>
          <w:i/>
          <w:iCs/>
        </w:rPr>
        <w:lastRenderedPageBreak/>
        <w:t>Suhu (</w:t>
      </w:r>
      <w:r w:rsidRPr="00D45E25">
        <w:rPr>
          <w:rFonts w:ascii="Arial" w:hAnsi="Arial"/>
          <w:i/>
          <w:iCs/>
          <w:vertAlign w:val="superscript"/>
        </w:rPr>
        <w:t>o</w:t>
      </w:r>
      <w:r w:rsidRPr="00D45E25">
        <w:rPr>
          <w:rFonts w:ascii="Arial" w:hAnsi="Arial"/>
          <w:i/>
          <w:iCs/>
        </w:rPr>
        <w:t>C)</w:t>
      </w:r>
    </w:p>
    <w:p w:rsidR="00DA196D" w:rsidRPr="00D45E25" w:rsidRDefault="00DA196D" w:rsidP="007B1ED3">
      <w:pPr>
        <w:autoSpaceDE w:val="0"/>
        <w:autoSpaceDN w:val="0"/>
        <w:adjustRightInd w:val="0"/>
        <w:spacing w:after="0" w:line="240" w:lineRule="auto"/>
        <w:contextualSpacing/>
        <w:jc w:val="both"/>
        <w:rPr>
          <w:rFonts w:ascii="Arial" w:hAnsi="Arial"/>
        </w:rPr>
      </w:pPr>
      <w:r w:rsidRPr="00D45E25">
        <w:rPr>
          <w:rFonts w:ascii="Arial" w:hAnsi="Arial"/>
        </w:rPr>
        <w:t xml:space="preserve">Suhu memiliki peranan yang penting bagi kehidupan dan pertumbuhan rumput laut. Suhu air dapat berpengaruh terhadap beberapa fungsi fisiologis rumput laut seperti fotosintesis, respirasi, pertumbuhan, dan reproduksi. </w:t>
      </w:r>
      <w:r w:rsidRPr="00D45E25">
        <w:rPr>
          <w:rFonts w:ascii="Arial" w:hAnsi="Arial"/>
          <w:bCs/>
        </w:rPr>
        <w:t xml:space="preserve">Fluktuasi suhu perairan antara 29,27 – 29,68 </w:t>
      </w:r>
      <w:r w:rsidRPr="00D45E25">
        <w:rPr>
          <w:rFonts w:ascii="Arial" w:hAnsi="Arial"/>
          <w:bCs/>
          <w:vertAlign w:val="superscript"/>
        </w:rPr>
        <w:t>o</w:t>
      </w:r>
      <w:r w:rsidRPr="00D45E25">
        <w:rPr>
          <w:rFonts w:ascii="Arial" w:hAnsi="Arial"/>
          <w:bCs/>
        </w:rPr>
        <w:t xml:space="preserve">C. </w:t>
      </w:r>
      <w:r w:rsidRPr="00D45E25">
        <w:rPr>
          <w:rFonts w:ascii="Arial" w:hAnsi="Arial"/>
        </w:rPr>
        <w:t xml:space="preserve">Kisaran suhu hasil pengukuran sesuai dengan yang dibutuhkan oleh </w:t>
      </w:r>
      <w:r w:rsidRPr="00D45E25">
        <w:rPr>
          <w:rFonts w:ascii="Arial" w:hAnsi="Arial"/>
          <w:i/>
          <w:iCs/>
        </w:rPr>
        <w:t xml:space="preserve">K. alvarezii </w:t>
      </w:r>
      <w:r w:rsidRPr="00D45E25">
        <w:rPr>
          <w:rFonts w:ascii="Arial" w:hAnsi="Arial"/>
        </w:rPr>
        <w:t xml:space="preserve">agar dapat tumbuh dengan baik. </w:t>
      </w:r>
      <w:r w:rsidRPr="00D45E25">
        <w:rPr>
          <w:rFonts w:ascii="Arial" w:hAnsi="Arial"/>
          <w:iCs/>
        </w:rPr>
        <w:t xml:space="preserve">Suhu air yang optimal di sekitar tanaman yaitu berkisar 26 – 30 </w:t>
      </w:r>
      <w:r w:rsidRPr="00D45E25">
        <w:rPr>
          <w:rFonts w:ascii="Arial" w:hAnsi="Arial"/>
          <w:iCs/>
          <w:vertAlign w:val="superscript"/>
        </w:rPr>
        <w:t>o</w:t>
      </w:r>
      <w:r w:rsidRPr="00D45E25">
        <w:rPr>
          <w:rFonts w:ascii="Arial" w:hAnsi="Arial"/>
          <w:iCs/>
        </w:rPr>
        <w:t xml:space="preserve">C (Anggadiredja </w:t>
      </w:r>
      <w:r w:rsidRPr="00D45E25">
        <w:rPr>
          <w:rFonts w:ascii="Arial" w:hAnsi="Arial"/>
          <w:i/>
        </w:rPr>
        <w:t xml:space="preserve">et al., </w:t>
      </w:r>
      <w:r w:rsidRPr="00D45E25">
        <w:rPr>
          <w:rFonts w:ascii="Arial" w:hAnsi="Arial"/>
          <w:iCs/>
        </w:rPr>
        <w:t xml:space="preserve">2011). </w:t>
      </w:r>
      <w:r w:rsidRPr="00D45E25">
        <w:rPr>
          <w:rFonts w:ascii="Arial" w:hAnsi="Arial"/>
        </w:rPr>
        <w:t xml:space="preserve">Oleh karena itu melalui evaluasi suhu perairan menunjukan bahwa Desa Doda Bahari layak untuk budidaya </w:t>
      </w:r>
      <w:r w:rsidRPr="00D45E25">
        <w:rPr>
          <w:rFonts w:ascii="Arial" w:hAnsi="Arial"/>
          <w:i/>
          <w:iCs/>
        </w:rPr>
        <w:t xml:space="preserve">K. alvarezii </w:t>
      </w:r>
      <w:r w:rsidRPr="00D45E25">
        <w:rPr>
          <w:rFonts w:ascii="Arial" w:hAnsi="Arial"/>
        </w:rPr>
        <w:t xml:space="preserve">karena mempunyai fluktuasi suhu kurang dari 2 </w:t>
      </w:r>
      <w:r w:rsidRPr="00D45E25">
        <w:rPr>
          <w:rFonts w:ascii="Arial" w:hAnsi="Arial"/>
          <w:vertAlign w:val="superscript"/>
        </w:rPr>
        <w:t>o</w:t>
      </w:r>
      <w:r w:rsidRPr="00D45E25">
        <w:rPr>
          <w:rFonts w:ascii="Arial" w:hAnsi="Arial"/>
        </w:rPr>
        <w:t>C (</w:t>
      </w:r>
      <w:r w:rsidR="007B1ED3" w:rsidRPr="00D45E25">
        <w:rPr>
          <w:rFonts w:ascii="Arial" w:hAnsi="Arial"/>
        </w:rPr>
        <w:t>Amiluddin, 2007</w:t>
      </w:r>
      <w:r w:rsidRPr="00D45E25">
        <w:rPr>
          <w:rFonts w:ascii="Arial" w:hAnsi="Arial"/>
        </w:rPr>
        <w:t>). Kenaikan suhu yang tinggi akan dapat menyebabkan talus rumput laut menjadi pucat dan kekuning-kuningan, tidak sehat, layu dan sangat mudah terserang penyakit. Suhu sangat berpengaruh langsung terhadap kehidupan rumput laut terutama dalam proses fotosintesis, Tingkat fluktuasi yang sangat tinggi akan membuat rumput laut tersebut menjadi stres sehingga mempengaruhi laju pertumbuhannya.</w:t>
      </w:r>
    </w:p>
    <w:p w:rsidR="00DA196D" w:rsidRPr="00D45E25" w:rsidRDefault="00DA196D" w:rsidP="00DA196D">
      <w:pPr>
        <w:autoSpaceDE w:val="0"/>
        <w:autoSpaceDN w:val="0"/>
        <w:adjustRightInd w:val="0"/>
        <w:spacing w:after="0" w:line="240" w:lineRule="auto"/>
        <w:contextualSpacing/>
        <w:jc w:val="both"/>
        <w:rPr>
          <w:rFonts w:ascii="Arial" w:hAnsi="Arial"/>
        </w:rPr>
      </w:pPr>
    </w:p>
    <w:p w:rsidR="0049655C" w:rsidRPr="00D45E25" w:rsidRDefault="0049655C" w:rsidP="00DA196D">
      <w:pPr>
        <w:autoSpaceDE w:val="0"/>
        <w:autoSpaceDN w:val="0"/>
        <w:adjustRightInd w:val="0"/>
        <w:spacing w:after="0" w:line="240" w:lineRule="auto"/>
        <w:contextualSpacing/>
        <w:jc w:val="both"/>
        <w:rPr>
          <w:rFonts w:ascii="Arial" w:hAnsi="Arial"/>
          <w:i/>
          <w:iCs/>
        </w:rPr>
      </w:pPr>
      <w:r w:rsidRPr="00D45E25">
        <w:rPr>
          <w:rFonts w:ascii="Arial" w:hAnsi="Arial"/>
          <w:i/>
          <w:iCs/>
        </w:rPr>
        <w:t>Salinitas (ppt)</w:t>
      </w:r>
    </w:p>
    <w:p w:rsidR="0049655C" w:rsidRPr="00D45E25" w:rsidRDefault="0049655C" w:rsidP="0049655C">
      <w:pPr>
        <w:autoSpaceDE w:val="0"/>
        <w:autoSpaceDN w:val="0"/>
        <w:adjustRightInd w:val="0"/>
        <w:spacing w:after="0" w:line="240" w:lineRule="auto"/>
        <w:contextualSpacing/>
        <w:jc w:val="both"/>
        <w:rPr>
          <w:rFonts w:ascii="Arial" w:hAnsi="Arial"/>
        </w:rPr>
      </w:pPr>
      <w:r w:rsidRPr="00D45E25">
        <w:rPr>
          <w:rFonts w:ascii="Arial" w:hAnsi="Arial"/>
        </w:rPr>
        <w:t xml:space="preserve">Setiap organisme laut memiliki kisaran toleransi yang berbeda-beda terhadap salinitas termasuk </w:t>
      </w:r>
      <w:r w:rsidRPr="00D45E25">
        <w:rPr>
          <w:rFonts w:ascii="Arial" w:hAnsi="Arial"/>
          <w:i/>
          <w:iCs/>
        </w:rPr>
        <w:t xml:space="preserve">K. alvarezii, </w:t>
      </w:r>
      <w:r w:rsidRPr="00D45E25">
        <w:rPr>
          <w:rFonts w:ascii="Arial" w:hAnsi="Arial"/>
        </w:rPr>
        <w:t xml:space="preserve">sehingga salinitas merupakan salah satu faktor penting yang berpengaruh terhadap kelangsungan hidup dan pertumbuhan organisme. Hasil pengukuran salinitas selama penelitian berkisar antara 34,33 – 34,5 ppt. Pongarrang </w:t>
      </w:r>
      <w:r w:rsidRPr="00D45E25">
        <w:rPr>
          <w:rFonts w:ascii="Arial" w:hAnsi="Arial"/>
          <w:i/>
          <w:iCs/>
        </w:rPr>
        <w:t xml:space="preserve">et al </w:t>
      </w:r>
      <w:r w:rsidRPr="00D45E25">
        <w:rPr>
          <w:rFonts w:ascii="Arial" w:hAnsi="Arial"/>
        </w:rPr>
        <w:t xml:space="preserve">(2013) mengemukakan bahwa </w:t>
      </w:r>
      <w:r w:rsidRPr="00D45E25">
        <w:rPr>
          <w:rFonts w:ascii="Arial" w:hAnsi="Arial"/>
          <w:i/>
          <w:iCs/>
        </w:rPr>
        <w:t xml:space="preserve">K. alvarezii </w:t>
      </w:r>
      <w:r w:rsidRPr="00D45E25">
        <w:rPr>
          <w:rFonts w:ascii="Arial" w:hAnsi="Arial"/>
        </w:rPr>
        <w:t>merupakan rumput laut yang tidak tahan terhadap kisaran kadar garam yang tinggi (</w:t>
      </w:r>
      <w:r w:rsidRPr="00D45E25">
        <w:rPr>
          <w:rFonts w:ascii="Arial" w:hAnsi="Arial"/>
          <w:i/>
          <w:iCs/>
        </w:rPr>
        <w:t>stenohaline</w:t>
      </w:r>
      <w:r w:rsidRPr="00D45E25">
        <w:rPr>
          <w:rFonts w:ascii="Arial" w:hAnsi="Arial"/>
        </w:rPr>
        <w:t>). Kadar garam yang sesuai untuk pertumbuhannya berkisar 28 - 35 ppt. Sedangkan menurut Kadi &amp; Atmaja (2006) kisaran pertumbuhan rumput laut dapat tumbuh subur pada daerah tropis yang memiliki salinitas perairan 32-34 ppt.</w:t>
      </w:r>
    </w:p>
    <w:p w:rsidR="0049655C" w:rsidRPr="00D45E25" w:rsidRDefault="0049655C" w:rsidP="0049655C">
      <w:pPr>
        <w:autoSpaceDE w:val="0"/>
        <w:autoSpaceDN w:val="0"/>
        <w:adjustRightInd w:val="0"/>
        <w:spacing w:after="0" w:line="240" w:lineRule="auto"/>
        <w:contextualSpacing/>
        <w:jc w:val="both"/>
        <w:rPr>
          <w:rFonts w:ascii="Arial" w:hAnsi="Arial"/>
        </w:rPr>
      </w:pPr>
    </w:p>
    <w:p w:rsidR="0049655C" w:rsidRPr="00D45E25" w:rsidRDefault="0049655C" w:rsidP="0049655C">
      <w:pPr>
        <w:autoSpaceDE w:val="0"/>
        <w:autoSpaceDN w:val="0"/>
        <w:adjustRightInd w:val="0"/>
        <w:spacing w:after="0" w:line="240" w:lineRule="auto"/>
        <w:contextualSpacing/>
        <w:jc w:val="both"/>
        <w:rPr>
          <w:rFonts w:ascii="Arial" w:hAnsi="Arial"/>
          <w:i/>
          <w:iCs/>
        </w:rPr>
      </w:pPr>
      <w:r w:rsidRPr="00D45E25">
        <w:rPr>
          <w:rFonts w:ascii="Arial" w:hAnsi="Arial"/>
          <w:i/>
          <w:iCs/>
        </w:rPr>
        <w:t>pH</w:t>
      </w:r>
    </w:p>
    <w:p w:rsidR="0049655C" w:rsidRPr="00D45E25" w:rsidRDefault="0049655C" w:rsidP="0094292B">
      <w:pPr>
        <w:autoSpaceDE w:val="0"/>
        <w:autoSpaceDN w:val="0"/>
        <w:adjustRightInd w:val="0"/>
        <w:spacing w:after="0" w:line="240" w:lineRule="auto"/>
        <w:contextualSpacing/>
        <w:jc w:val="both"/>
        <w:rPr>
          <w:rFonts w:ascii="Arial" w:hAnsi="Arial"/>
        </w:rPr>
      </w:pPr>
      <w:r w:rsidRPr="00D45E25">
        <w:rPr>
          <w:rFonts w:ascii="Arial" w:hAnsi="Arial"/>
          <w:bCs/>
        </w:rPr>
        <w:t>Hasil pengukuran pH perairan di lokas</w:t>
      </w:r>
      <w:r w:rsidR="0094292B" w:rsidRPr="00D45E25">
        <w:rPr>
          <w:rFonts w:ascii="Arial" w:hAnsi="Arial"/>
          <w:bCs/>
        </w:rPr>
        <w:t xml:space="preserve">i penelitian berkisar antara 7,47 – 7,8. </w:t>
      </w:r>
      <w:r w:rsidRPr="00D45E25">
        <w:rPr>
          <w:rFonts w:ascii="Arial" w:hAnsi="Arial"/>
        </w:rPr>
        <w:t xml:space="preserve">Menurut Rangka &amp; Paena (2012) rumput laut tumbuh pada pH 6 - 9 dan cenderung basa. pH optimal untuk jenis </w:t>
      </w:r>
      <w:r w:rsidRPr="00D45E25">
        <w:rPr>
          <w:rFonts w:ascii="Arial" w:hAnsi="Arial"/>
          <w:i/>
        </w:rPr>
        <w:t>K. alvarezii</w:t>
      </w:r>
      <w:r w:rsidRPr="00D45E25">
        <w:rPr>
          <w:rFonts w:ascii="Arial" w:hAnsi="Arial"/>
        </w:rPr>
        <w:t xml:space="preserve"> 7,5 - 8,2. Hal ini dapat dikatakan bahwa kondisi dengan pH tersebut sudah sesuai dengan kelayakan perairan untuk budidaya rumput laut. Nilai pH perairan merupakan faktor pembatas terhadap kehidupan dan keberadaan suatu tumbuhan. Air laut memiliki nilai pH yang relatif stabil dan biasanya berkisar antara 7,5</w:t>
      </w:r>
      <w:r w:rsidR="00BB6C2C" w:rsidRPr="00D45E25">
        <w:rPr>
          <w:rFonts w:ascii="Arial" w:hAnsi="Arial"/>
        </w:rPr>
        <w:t xml:space="preserve"> </w:t>
      </w:r>
      <w:r w:rsidRPr="00D45E25">
        <w:rPr>
          <w:rFonts w:ascii="Arial" w:hAnsi="Arial"/>
        </w:rPr>
        <w:t>-</w:t>
      </w:r>
      <w:r w:rsidR="00BB6C2C" w:rsidRPr="00D45E25">
        <w:rPr>
          <w:rFonts w:ascii="Arial" w:hAnsi="Arial"/>
        </w:rPr>
        <w:t xml:space="preserve"> </w:t>
      </w:r>
      <w:r w:rsidRPr="00D45E25">
        <w:rPr>
          <w:rFonts w:ascii="Arial" w:hAnsi="Arial"/>
        </w:rPr>
        <w:t>8,4. Nilai pH suatu perairan biasanya tinggi pada sore hari dan rendah pada pagi hari.</w:t>
      </w:r>
    </w:p>
    <w:p w:rsidR="00DA196D" w:rsidRPr="00D45E25" w:rsidRDefault="00DA196D" w:rsidP="00DA196D">
      <w:pPr>
        <w:autoSpaceDE w:val="0"/>
        <w:autoSpaceDN w:val="0"/>
        <w:adjustRightInd w:val="0"/>
        <w:spacing w:after="0" w:line="240" w:lineRule="auto"/>
        <w:contextualSpacing/>
        <w:jc w:val="both"/>
        <w:rPr>
          <w:rFonts w:ascii="Arial" w:hAnsi="Arial"/>
        </w:rPr>
      </w:pPr>
    </w:p>
    <w:p w:rsidR="0094292B" w:rsidRPr="00D45E25" w:rsidRDefault="0094292B" w:rsidP="00DA196D">
      <w:pPr>
        <w:autoSpaceDE w:val="0"/>
        <w:autoSpaceDN w:val="0"/>
        <w:adjustRightInd w:val="0"/>
        <w:spacing w:after="0" w:line="240" w:lineRule="auto"/>
        <w:contextualSpacing/>
        <w:jc w:val="both"/>
        <w:rPr>
          <w:rFonts w:ascii="Arial" w:hAnsi="Arial"/>
          <w:i/>
          <w:iCs/>
        </w:rPr>
      </w:pPr>
      <w:r w:rsidRPr="00D45E25">
        <w:rPr>
          <w:rFonts w:ascii="Arial" w:hAnsi="Arial"/>
          <w:i/>
          <w:iCs/>
        </w:rPr>
        <w:t>Kecepatan Arus (cm/det)</w:t>
      </w:r>
    </w:p>
    <w:p w:rsidR="0094292B" w:rsidRPr="00D45E25" w:rsidRDefault="0094292B" w:rsidP="0094292B">
      <w:pPr>
        <w:autoSpaceDE w:val="0"/>
        <w:autoSpaceDN w:val="0"/>
        <w:adjustRightInd w:val="0"/>
        <w:spacing w:after="0" w:line="240" w:lineRule="auto"/>
        <w:contextualSpacing/>
        <w:jc w:val="both"/>
        <w:rPr>
          <w:rFonts w:ascii="Arial" w:hAnsi="Arial"/>
        </w:rPr>
      </w:pPr>
      <w:r w:rsidRPr="00D45E25">
        <w:rPr>
          <w:rFonts w:ascii="Arial" w:hAnsi="Arial"/>
        </w:rPr>
        <w:t xml:space="preserve">Hasil pengukuran kecepatan arus selama penelitian yaitu 38,50 – 92,17 cm/det. Lokasi untuk budidaya rumput laut harus terlindung dari arus (pergerakan air) dan hempasan ombak yang terlalu kuat. Apabila hal ini terjadi, arus dan ombak akan merusak dan menghanyutkan tanaman. Budidaya rumput laut dengan metode vertikultur hanya cocok pada daerah yang cukup berarus kuat tapi tetap terlindung oleh hempasan ombak sehingga metode ini lebih cocok dilakukan di daerah selat. </w:t>
      </w:r>
    </w:p>
    <w:p w:rsidR="0094292B" w:rsidRPr="00D45E25" w:rsidRDefault="0094292B" w:rsidP="0094292B">
      <w:pPr>
        <w:autoSpaceDE w:val="0"/>
        <w:autoSpaceDN w:val="0"/>
        <w:adjustRightInd w:val="0"/>
        <w:spacing w:after="0" w:line="240" w:lineRule="auto"/>
        <w:contextualSpacing/>
        <w:jc w:val="both"/>
        <w:rPr>
          <w:rFonts w:ascii="Arial" w:hAnsi="Arial"/>
        </w:rPr>
      </w:pPr>
    </w:p>
    <w:p w:rsidR="0094292B" w:rsidRPr="00D45E25" w:rsidRDefault="00BB6C2C" w:rsidP="0094292B">
      <w:pPr>
        <w:autoSpaceDE w:val="0"/>
        <w:autoSpaceDN w:val="0"/>
        <w:adjustRightInd w:val="0"/>
        <w:spacing w:after="0" w:line="240" w:lineRule="auto"/>
        <w:contextualSpacing/>
        <w:jc w:val="both"/>
        <w:rPr>
          <w:rFonts w:ascii="Arial" w:hAnsi="Arial"/>
          <w:i/>
          <w:iCs/>
        </w:rPr>
      </w:pPr>
      <w:r w:rsidRPr="00D45E25">
        <w:rPr>
          <w:rFonts w:ascii="Arial" w:hAnsi="Arial"/>
          <w:i/>
          <w:iCs/>
        </w:rPr>
        <w:t>Nitrat (mg/l</w:t>
      </w:r>
      <w:r w:rsidR="0094292B" w:rsidRPr="00D45E25">
        <w:rPr>
          <w:rFonts w:ascii="Arial" w:hAnsi="Arial"/>
          <w:i/>
          <w:iCs/>
        </w:rPr>
        <w:t>)</w:t>
      </w:r>
    </w:p>
    <w:p w:rsidR="0094292B" w:rsidRPr="00D45E25" w:rsidRDefault="0094292B" w:rsidP="00BB6C2C">
      <w:pPr>
        <w:autoSpaceDE w:val="0"/>
        <w:autoSpaceDN w:val="0"/>
        <w:adjustRightInd w:val="0"/>
        <w:spacing w:after="0" w:line="240" w:lineRule="auto"/>
        <w:contextualSpacing/>
        <w:jc w:val="both"/>
        <w:rPr>
          <w:rFonts w:ascii="Arial" w:hAnsi="Arial"/>
        </w:rPr>
      </w:pPr>
      <w:r w:rsidRPr="00D45E25">
        <w:rPr>
          <w:rFonts w:ascii="Arial" w:hAnsi="Arial"/>
        </w:rPr>
        <w:t>Salah satu unsur hara yang penting dan dibutuhkan untuk pertumbuhan rumput laut adalah nitrat. Hasil analisis konsentrasi nitrat berada pada kisaran 0,</w:t>
      </w:r>
      <w:r w:rsidR="00DA3E02" w:rsidRPr="00D45E25">
        <w:rPr>
          <w:rFonts w:ascii="Arial" w:hAnsi="Arial"/>
        </w:rPr>
        <w:t xml:space="preserve">11 </w:t>
      </w:r>
      <w:r w:rsidRPr="00D45E25">
        <w:rPr>
          <w:rFonts w:ascii="Arial" w:hAnsi="Arial"/>
        </w:rPr>
        <w:t>-</w:t>
      </w:r>
      <w:r w:rsidR="00DA3E02" w:rsidRPr="00D45E25">
        <w:rPr>
          <w:rFonts w:ascii="Arial" w:hAnsi="Arial"/>
        </w:rPr>
        <w:t xml:space="preserve"> </w:t>
      </w:r>
      <w:r w:rsidRPr="00D45E25">
        <w:rPr>
          <w:rFonts w:ascii="Arial" w:hAnsi="Arial"/>
        </w:rPr>
        <w:t>0,</w:t>
      </w:r>
      <w:r w:rsidR="00DA3E02" w:rsidRPr="00D45E25">
        <w:rPr>
          <w:rFonts w:ascii="Arial" w:hAnsi="Arial"/>
        </w:rPr>
        <w:t>24</w:t>
      </w:r>
      <w:r w:rsidRPr="00D45E25">
        <w:rPr>
          <w:rFonts w:ascii="Arial" w:hAnsi="Arial"/>
        </w:rPr>
        <w:t xml:space="preserve"> </w:t>
      </w:r>
      <w:r w:rsidR="00ED296B" w:rsidRPr="00D45E25">
        <w:rPr>
          <w:rFonts w:ascii="Arial" w:hAnsi="Arial"/>
        </w:rPr>
        <w:t>mg/l</w:t>
      </w:r>
      <w:r w:rsidRPr="00D45E25">
        <w:rPr>
          <w:rFonts w:ascii="Arial" w:hAnsi="Arial"/>
        </w:rPr>
        <w:t xml:space="preserve">. Tingginya konsentrasi nitrat banyak di pengaruhi oleh kegiatan di daratan yang menghasilkan sampah organik dan rumah tangga. Arus dari pinggir Desa </w:t>
      </w:r>
      <w:r w:rsidR="00DA3E02" w:rsidRPr="00D45E25">
        <w:rPr>
          <w:rFonts w:ascii="Arial" w:hAnsi="Arial"/>
        </w:rPr>
        <w:t>Doda Bahari</w:t>
      </w:r>
      <w:r w:rsidRPr="00D45E25">
        <w:rPr>
          <w:rFonts w:ascii="Arial" w:hAnsi="Arial"/>
        </w:rPr>
        <w:t xml:space="preserve"> membawa zat organik terurai sehingga mempengaruhi tinggat kesuburan rumput laut. </w:t>
      </w:r>
      <w:r w:rsidR="00BB6C2C" w:rsidRPr="00D45E25">
        <w:rPr>
          <w:rFonts w:ascii="Arial" w:hAnsi="Arial"/>
        </w:rPr>
        <w:t>S</w:t>
      </w:r>
      <w:r w:rsidRPr="00D45E25">
        <w:rPr>
          <w:rFonts w:ascii="Arial" w:hAnsi="Arial"/>
        </w:rPr>
        <w:t>ecara alami nitrogen ya</w:t>
      </w:r>
      <w:r w:rsidR="00DA3E02" w:rsidRPr="00D45E25">
        <w:rPr>
          <w:rFonts w:ascii="Arial" w:hAnsi="Arial"/>
        </w:rPr>
        <w:t>ng masuk ke perairan pesisir dibawa</w:t>
      </w:r>
      <w:r w:rsidRPr="00D45E25">
        <w:rPr>
          <w:rFonts w:ascii="Arial" w:hAnsi="Arial"/>
        </w:rPr>
        <w:t xml:space="preserve"> oleh aliran permukaan sungai, sebagai hasil fiksasi nitroge</w:t>
      </w:r>
      <w:r w:rsidR="00DA3E02" w:rsidRPr="00D45E25">
        <w:rPr>
          <w:rFonts w:ascii="Arial" w:hAnsi="Arial"/>
        </w:rPr>
        <w:t>n, presipitation, dan upweling.</w:t>
      </w:r>
    </w:p>
    <w:p w:rsidR="002D0396" w:rsidRPr="00D45E25" w:rsidRDefault="002D0396" w:rsidP="00DA3E02">
      <w:pPr>
        <w:autoSpaceDE w:val="0"/>
        <w:autoSpaceDN w:val="0"/>
        <w:adjustRightInd w:val="0"/>
        <w:spacing w:after="0" w:line="240" w:lineRule="auto"/>
        <w:contextualSpacing/>
        <w:jc w:val="both"/>
        <w:rPr>
          <w:rFonts w:ascii="Arial" w:hAnsi="Arial"/>
        </w:rPr>
      </w:pPr>
    </w:p>
    <w:p w:rsidR="00476BFE" w:rsidRPr="00D45E25" w:rsidRDefault="002D0396" w:rsidP="00476BFE">
      <w:pPr>
        <w:autoSpaceDE w:val="0"/>
        <w:autoSpaceDN w:val="0"/>
        <w:adjustRightInd w:val="0"/>
        <w:spacing w:after="0" w:line="240" w:lineRule="auto"/>
        <w:jc w:val="both"/>
        <w:rPr>
          <w:rFonts w:ascii="Arial" w:eastAsiaTheme="minorHAnsi" w:hAnsi="Arial"/>
        </w:rPr>
      </w:pPr>
      <w:r w:rsidRPr="00D45E25">
        <w:rPr>
          <w:rFonts w:ascii="Arial" w:eastAsiaTheme="minorHAnsi" w:hAnsi="Arial"/>
        </w:rPr>
        <w:t xml:space="preserve">Unsur nitrogen dapat merangsang pembentukan talus, sedangkan unsur </w:t>
      </w:r>
      <w:r w:rsidR="001135FD" w:rsidRPr="00D45E25">
        <w:rPr>
          <w:rFonts w:ascii="Arial" w:eastAsiaTheme="minorHAnsi" w:hAnsi="Arial"/>
        </w:rPr>
        <w:t>posfat</w:t>
      </w:r>
      <w:r w:rsidRPr="00D45E25">
        <w:rPr>
          <w:rFonts w:ascii="Arial" w:eastAsiaTheme="minorHAnsi" w:hAnsi="Arial"/>
        </w:rPr>
        <w:t xml:space="preserve"> digunakan sebagai</w:t>
      </w:r>
      <w:r w:rsidR="00476BFE" w:rsidRPr="00D45E25">
        <w:rPr>
          <w:rFonts w:ascii="Arial" w:eastAsiaTheme="minorHAnsi" w:hAnsi="Arial"/>
        </w:rPr>
        <w:t xml:space="preserve"> </w:t>
      </w:r>
      <w:r w:rsidRPr="00D45E25">
        <w:rPr>
          <w:rFonts w:ascii="Arial" w:eastAsiaTheme="minorHAnsi" w:hAnsi="Arial"/>
        </w:rPr>
        <w:t>faktor pendukung bagi rumput laut dalam proses fotosin</w:t>
      </w:r>
      <w:r w:rsidR="00476BFE" w:rsidRPr="00D45E25">
        <w:rPr>
          <w:rFonts w:ascii="Arial" w:eastAsiaTheme="minorHAnsi" w:hAnsi="Arial"/>
        </w:rPr>
        <w:t xml:space="preserve">tesis sehingga dapat merangsang </w:t>
      </w:r>
      <w:r w:rsidRPr="00D45E25">
        <w:rPr>
          <w:rFonts w:ascii="Arial" w:eastAsiaTheme="minorHAnsi" w:hAnsi="Arial"/>
        </w:rPr>
        <w:t>pertumbuhan rumput laut. Nitrat dan nitrit diketahui berper</w:t>
      </w:r>
      <w:r w:rsidR="00476BFE" w:rsidRPr="00D45E25">
        <w:rPr>
          <w:rFonts w:ascii="Arial" w:eastAsiaTheme="minorHAnsi" w:hAnsi="Arial"/>
        </w:rPr>
        <w:t xml:space="preserve">an dalam proses pertumbuhan dan </w:t>
      </w:r>
      <w:r w:rsidRPr="00D45E25">
        <w:rPr>
          <w:rFonts w:ascii="Arial" w:eastAsiaTheme="minorHAnsi" w:hAnsi="Arial"/>
        </w:rPr>
        <w:t xml:space="preserve">reproduksi </w:t>
      </w:r>
      <w:r w:rsidR="00476BFE" w:rsidRPr="00D45E25">
        <w:rPr>
          <w:rFonts w:ascii="Arial" w:eastAsiaTheme="minorHAnsi" w:hAnsi="Arial"/>
        </w:rPr>
        <w:t xml:space="preserve">rumput laut </w:t>
      </w:r>
      <w:r w:rsidRPr="00D45E25">
        <w:rPr>
          <w:rFonts w:ascii="Arial" w:eastAsiaTheme="minorHAnsi" w:hAnsi="Arial"/>
        </w:rPr>
        <w:t xml:space="preserve">sedangkan </w:t>
      </w:r>
      <w:r w:rsidR="001135FD" w:rsidRPr="00D45E25">
        <w:rPr>
          <w:rFonts w:ascii="Arial" w:eastAsiaTheme="minorHAnsi" w:hAnsi="Arial"/>
        </w:rPr>
        <w:t>posfat</w:t>
      </w:r>
      <w:r w:rsidRPr="00D45E25">
        <w:rPr>
          <w:rFonts w:ascii="Arial" w:eastAsiaTheme="minorHAnsi" w:hAnsi="Arial"/>
        </w:rPr>
        <w:t xml:space="preserve"> dalam bentuk adenosin tri</w:t>
      </w:r>
      <w:r w:rsidR="001135FD" w:rsidRPr="00D45E25">
        <w:rPr>
          <w:rFonts w:ascii="Arial" w:eastAsiaTheme="minorHAnsi" w:hAnsi="Arial"/>
        </w:rPr>
        <w:t>posfat</w:t>
      </w:r>
      <w:r w:rsidRPr="00D45E25">
        <w:rPr>
          <w:rFonts w:ascii="Arial" w:eastAsiaTheme="minorHAnsi" w:hAnsi="Arial"/>
        </w:rPr>
        <w:t xml:space="preserve"> (ATP) berper</w:t>
      </w:r>
      <w:r w:rsidR="00476BFE" w:rsidRPr="00D45E25">
        <w:rPr>
          <w:rFonts w:ascii="Arial" w:eastAsiaTheme="minorHAnsi" w:hAnsi="Arial"/>
        </w:rPr>
        <w:t xml:space="preserve">an dalam proses </w:t>
      </w:r>
      <w:r w:rsidRPr="00D45E25">
        <w:rPr>
          <w:rFonts w:ascii="Arial" w:eastAsiaTheme="minorHAnsi" w:hAnsi="Arial"/>
        </w:rPr>
        <w:t xml:space="preserve">fotosintesis (Sulistijo &amp; </w:t>
      </w:r>
      <w:r w:rsidRPr="00D45E25">
        <w:rPr>
          <w:rFonts w:ascii="Arial" w:eastAsiaTheme="minorHAnsi" w:hAnsi="Arial"/>
        </w:rPr>
        <w:lastRenderedPageBreak/>
        <w:t>Szeifoul, 2006).</w:t>
      </w:r>
      <w:r w:rsidR="00476BFE" w:rsidRPr="00D45E25">
        <w:rPr>
          <w:rFonts w:ascii="Arial" w:eastAsiaTheme="minorHAnsi" w:hAnsi="Arial"/>
        </w:rPr>
        <w:t xml:space="preserve"> Kadar nitrat-nitrogen pada perairan alami hampir t</w:t>
      </w:r>
      <w:r w:rsidR="00BB5FDB" w:rsidRPr="00D45E25">
        <w:rPr>
          <w:rFonts w:ascii="Arial" w:eastAsiaTheme="minorHAnsi" w:hAnsi="Arial"/>
        </w:rPr>
        <w:t>idak pernah lebih dari 0,1 mg/l</w:t>
      </w:r>
      <w:r w:rsidR="00476BFE" w:rsidRPr="00D45E25">
        <w:rPr>
          <w:rFonts w:ascii="Arial" w:eastAsiaTheme="minorHAnsi" w:hAnsi="Arial"/>
        </w:rPr>
        <w:t>, akan tetapi kadar nitrat yang lebih bes</w:t>
      </w:r>
      <w:r w:rsidR="00BB5FDB" w:rsidRPr="00D45E25">
        <w:rPr>
          <w:rFonts w:ascii="Arial" w:eastAsiaTheme="minorHAnsi" w:hAnsi="Arial"/>
        </w:rPr>
        <w:t>ar dari 0,2 mg/l</w:t>
      </w:r>
      <w:r w:rsidR="00476BFE" w:rsidRPr="00D45E25">
        <w:rPr>
          <w:rFonts w:ascii="Arial" w:eastAsiaTheme="minorHAnsi" w:hAnsi="Arial"/>
        </w:rPr>
        <w:t xml:space="preserve"> dapat mengakibatkan eutrofikasi (pengayaan) yang menstimulir pertumbuhan alga dan tumbuhan air secara pesat (Effendi, 2003).</w:t>
      </w:r>
    </w:p>
    <w:p w:rsidR="00476BFE" w:rsidRPr="00D45E25" w:rsidRDefault="00476BFE" w:rsidP="00476BFE">
      <w:pPr>
        <w:autoSpaceDE w:val="0"/>
        <w:autoSpaceDN w:val="0"/>
        <w:adjustRightInd w:val="0"/>
        <w:spacing w:after="0" w:line="240" w:lineRule="auto"/>
        <w:jc w:val="both"/>
        <w:rPr>
          <w:rFonts w:ascii="Arial" w:eastAsiaTheme="minorHAnsi" w:hAnsi="Arial"/>
        </w:rPr>
      </w:pPr>
    </w:p>
    <w:p w:rsidR="00476BFE" w:rsidRPr="00D45E25" w:rsidRDefault="00476BFE" w:rsidP="00476BFE">
      <w:pPr>
        <w:autoSpaceDE w:val="0"/>
        <w:autoSpaceDN w:val="0"/>
        <w:adjustRightInd w:val="0"/>
        <w:spacing w:after="0" w:line="240" w:lineRule="auto"/>
        <w:jc w:val="both"/>
        <w:rPr>
          <w:rFonts w:ascii="Arial" w:eastAsiaTheme="minorHAnsi" w:hAnsi="Arial"/>
          <w:i/>
          <w:iCs/>
        </w:rPr>
      </w:pPr>
      <w:r w:rsidRPr="00D45E25">
        <w:rPr>
          <w:rFonts w:ascii="Arial" w:eastAsiaTheme="minorHAnsi" w:hAnsi="Arial"/>
          <w:i/>
          <w:iCs/>
        </w:rPr>
        <w:t>Posfa</w:t>
      </w:r>
      <w:r w:rsidR="00ED296B" w:rsidRPr="00D45E25">
        <w:rPr>
          <w:rFonts w:ascii="Arial" w:eastAsiaTheme="minorHAnsi" w:hAnsi="Arial"/>
          <w:i/>
          <w:iCs/>
        </w:rPr>
        <w:t>t (mg/l</w:t>
      </w:r>
      <w:r w:rsidRPr="00D45E25">
        <w:rPr>
          <w:rFonts w:ascii="Arial" w:eastAsiaTheme="minorHAnsi" w:hAnsi="Arial"/>
          <w:i/>
          <w:iCs/>
        </w:rPr>
        <w:t>)</w:t>
      </w:r>
    </w:p>
    <w:p w:rsidR="001135FD" w:rsidRPr="00D45E25" w:rsidRDefault="001135FD" w:rsidP="00BB5FDB">
      <w:pPr>
        <w:autoSpaceDE w:val="0"/>
        <w:autoSpaceDN w:val="0"/>
        <w:adjustRightInd w:val="0"/>
        <w:spacing w:after="0" w:line="240" w:lineRule="auto"/>
        <w:jc w:val="both"/>
        <w:rPr>
          <w:rFonts w:ascii="Arial" w:hAnsi="Arial"/>
        </w:rPr>
      </w:pPr>
      <w:r w:rsidRPr="00D45E25">
        <w:rPr>
          <w:rFonts w:ascii="Arial" w:hAnsi="Arial"/>
        </w:rPr>
        <w:t>Posfat merupakan unsur penting dalam suatu ekosistem air karena berperan penting dalam penyediaan energi terutama dalam pembentukan protein dan metabolisme suatu organisme. Posfat juga merupakan senyawa kimia yang sangat penting untuk menunjang kehidupan organisme di perairan. Posfat berperan dalam pertumbuhan organisme dan merupakan salah satu faktor penentu kesuburan perairan. Hasil pengukuran posfat selama penelitian berkisar antara 0,06 – 0,08</w:t>
      </w:r>
      <w:r w:rsidR="00ED296B" w:rsidRPr="00D45E25">
        <w:rPr>
          <w:rFonts w:ascii="Arial" w:hAnsi="Arial"/>
        </w:rPr>
        <w:t xml:space="preserve"> mg/l</w:t>
      </w:r>
      <w:r w:rsidRPr="00D45E25">
        <w:rPr>
          <w:rFonts w:ascii="Arial" w:hAnsi="Arial"/>
        </w:rPr>
        <w:t>. Menurut Edward dan Sediadi (2004), bahwa kadar posfat untuk perairan laut normal adalah yaitu 0,01-0,067 ppm. Sedangkan menurut Effendi (2003) bahwa perairan dengan tingkat kesuburan rendah memiliki kadar posfat total 0-0,02 ppm, kesuburan sedang kadar posfat total 0,021-0,05 ppm dan perairan dengan tingkat kesuburan tinggi yaitu 0,051-0,1 ppm.</w:t>
      </w:r>
    </w:p>
    <w:p w:rsidR="00BB5FDB" w:rsidRPr="00D45E25" w:rsidRDefault="00BB5FDB" w:rsidP="00BB5FDB">
      <w:pPr>
        <w:autoSpaceDE w:val="0"/>
        <w:autoSpaceDN w:val="0"/>
        <w:adjustRightInd w:val="0"/>
        <w:spacing w:after="0" w:line="240" w:lineRule="auto"/>
        <w:jc w:val="both"/>
        <w:rPr>
          <w:rFonts w:ascii="Arial" w:hAnsi="Arial"/>
        </w:rPr>
      </w:pPr>
    </w:p>
    <w:p w:rsidR="001135FD" w:rsidRPr="00D45E25" w:rsidRDefault="00ED296B" w:rsidP="001135FD">
      <w:pPr>
        <w:autoSpaceDE w:val="0"/>
        <w:autoSpaceDN w:val="0"/>
        <w:adjustRightInd w:val="0"/>
        <w:spacing w:after="0" w:line="240" w:lineRule="auto"/>
        <w:jc w:val="both"/>
        <w:rPr>
          <w:rFonts w:ascii="Arial" w:hAnsi="Arial"/>
          <w:i/>
          <w:iCs/>
        </w:rPr>
      </w:pPr>
      <w:r w:rsidRPr="00D45E25">
        <w:rPr>
          <w:rFonts w:ascii="Arial" w:hAnsi="Arial"/>
          <w:i/>
          <w:iCs/>
        </w:rPr>
        <w:t>Bahan Organik Total / BOT (mg/l</w:t>
      </w:r>
      <w:r w:rsidR="001135FD" w:rsidRPr="00D45E25">
        <w:rPr>
          <w:rFonts w:ascii="Arial" w:hAnsi="Arial"/>
          <w:i/>
          <w:iCs/>
        </w:rPr>
        <w:t>)</w:t>
      </w:r>
    </w:p>
    <w:p w:rsidR="001135FD" w:rsidRPr="00D45E25" w:rsidRDefault="001135FD" w:rsidP="001135FD">
      <w:pPr>
        <w:autoSpaceDE w:val="0"/>
        <w:autoSpaceDN w:val="0"/>
        <w:adjustRightInd w:val="0"/>
        <w:spacing w:after="0" w:line="240" w:lineRule="auto"/>
        <w:contextualSpacing/>
        <w:jc w:val="both"/>
        <w:rPr>
          <w:rFonts w:ascii="Arial" w:eastAsiaTheme="minorHAnsi" w:hAnsi="Arial"/>
        </w:rPr>
      </w:pPr>
      <w:r w:rsidRPr="00D45E25">
        <w:rPr>
          <w:rFonts w:ascii="Arial" w:eastAsiaTheme="minorHAnsi" w:hAnsi="Arial"/>
        </w:rPr>
        <w:t>Nilai bahan organik total (BOT) perairan di lokasi budidaya selama penelitian berlangsung berkisar antara 40,14 –</w:t>
      </w:r>
      <w:r w:rsidR="00BB5FDB" w:rsidRPr="00D45E25">
        <w:rPr>
          <w:rFonts w:ascii="Arial" w:eastAsiaTheme="minorHAnsi" w:hAnsi="Arial"/>
        </w:rPr>
        <w:t xml:space="preserve"> 45,07 mg/l</w:t>
      </w:r>
      <w:r w:rsidRPr="00D45E25">
        <w:rPr>
          <w:rFonts w:ascii="Arial" w:eastAsiaTheme="minorHAnsi" w:hAnsi="Arial"/>
        </w:rPr>
        <w:t xml:space="preserve">. Menurut Reid (1961) </w:t>
      </w:r>
      <w:r w:rsidRPr="00D45E25">
        <w:rPr>
          <w:rFonts w:ascii="Arial" w:eastAsiaTheme="minorHAnsi" w:hAnsi="Arial"/>
          <w:i/>
          <w:iCs/>
        </w:rPr>
        <w:t xml:space="preserve">dalam </w:t>
      </w:r>
      <w:r w:rsidR="002B1AB4" w:rsidRPr="00D45E25">
        <w:rPr>
          <w:rFonts w:ascii="Arial" w:eastAsiaTheme="minorHAnsi" w:hAnsi="Arial"/>
        </w:rPr>
        <w:t>Sari</w:t>
      </w:r>
      <w:r w:rsidRPr="00D45E25">
        <w:rPr>
          <w:rFonts w:ascii="Arial" w:eastAsiaTheme="minorHAnsi" w:hAnsi="Arial"/>
        </w:rPr>
        <w:t xml:space="preserve"> &amp; Muslimin (2016), perairan dengan kandungan baha</w:t>
      </w:r>
      <w:r w:rsidR="00ED296B" w:rsidRPr="00D45E25">
        <w:rPr>
          <w:rFonts w:ascii="Arial" w:eastAsiaTheme="minorHAnsi" w:hAnsi="Arial"/>
        </w:rPr>
        <w:t>n organik total di atas 26 mg/l</w:t>
      </w:r>
      <w:r w:rsidRPr="00D45E25">
        <w:rPr>
          <w:rFonts w:ascii="Arial" w:eastAsiaTheme="minorHAnsi" w:hAnsi="Arial"/>
        </w:rPr>
        <w:t xml:space="preserve"> adalah tergolong perairan yang subur.</w:t>
      </w:r>
    </w:p>
    <w:p w:rsidR="00476BFE" w:rsidRPr="00D45E25" w:rsidRDefault="00476BFE" w:rsidP="00476BFE">
      <w:pPr>
        <w:autoSpaceDE w:val="0"/>
        <w:autoSpaceDN w:val="0"/>
        <w:adjustRightInd w:val="0"/>
        <w:spacing w:after="0" w:line="240" w:lineRule="auto"/>
        <w:contextualSpacing/>
        <w:jc w:val="both"/>
        <w:rPr>
          <w:rFonts w:ascii="Arial" w:hAnsi="Arial"/>
        </w:rPr>
      </w:pPr>
    </w:p>
    <w:p w:rsidR="007B1ED3" w:rsidRPr="00D45E25" w:rsidRDefault="007B1ED3" w:rsidP="001E24D1">
      <w:pPr>
        <w:autoSpaceDE w:val="0"/>
        <w:autoSpaceDN w:val="0"/>
        <w:adjustRightInd w:val="0"/>
        <w:spacing w:after="0" w:line="240" w:lineRule="auto"/>
        <w:contextualSpacing/>
        <w:jc w:val="both"/>
        <w:rPr>
          <w:rFonts w:ascii="Arial" w:hAnsi="Arial"/>
          <w:b/>
          <w:bCs/>
        </w:rPr>
      </w:pPr>
      <w:r w:rsidRPr="00D45E25">
        <w:rPr>
          <w:rFonts w:ascii="Arial" w:hAnsi="Arial"/>
          <w:b/>
          <w:bCs/>
        </w:rPr>
        <w:t>Kesimpulan dan Saran</w:t>
      </w:r>
    </w:p>
    <w:p w:rsidR="007B1ED3" w:rsidRPr="00D45E25" w:rsidRDefault="007B1ED3" w:rsidP="001E24D1">
      <w:pPr>
        <w:autoSpaceDE w:val="0"/>
        <w:autoSpaceDN w:val="0"/>
        <w:adjustRightInd w:val="0"/>
        <w:spacing w:after="0" w:line="240" w:lineRule="auto"/>
        <w:contextualSpacing/>
        <w:jc w:val="both"/>
        <w:rPr>
          <w:rFonts w:ascii="Arial" w:hAnsi="Arial"/>
          <w:b/>
          <w:bCs/>
        </w:rPr>
      </w:pPr>
    </w:p>
    <w:p w:rsidR="00BB6C2C" w:rsidRPr="00D45E25" w:rsidRDefault="00BB6C2C" w:rsidP="00D255CA">
      <w:pPr>
        <w:autoSpaceDE w:val="0"/>
        <w:autoSpaceDN w:val="0"/>
        <w:adjustRightInd w:val="0"/>
        <w:spacing w:after="0" w:line="240" w:lineRule="auto"/>
        <w:contextualSpacing/>
        <w:jc w:val="both"/>
        <w:rPr>
          <w:rFonts w:ascii="Arial" w:hAnsi="Arial"/>
        </w:rPr>
      </w:pPr>
      <w:r w:rsidRPr="00D45E25">
        <w:rPr>
          <w:rFonts w:ascii="Arial" w:hAnsi="Arial"/>
        </w:rPr>
        <w:t xml:space="preserve">Laju pertumbuhan harian (LPH) dan kandungan karaginan rumput laut yang dibudidayakan dengan metode vertikultur menggunakan jarak tanam 15 cm, 25 cm, dan 35 cm antar rumpun tidak berbeda nyata (P&gt;0,05). Namun disarankan </w:t>
      </w:r>
      <w:r w:rsidR="00D255CA" w:rsidRPr="00D45E25">
        <w:rPr>
          <w:rFonts w:ascii="Arial" w:hAnsi="Arial"/>
        </w:rPr>
        <w:t xml:space="preserve">melakukan budidaya rumput laut dengan </w:t>
      </w:r>
      <w:r w:rsidRPr="00D45E25">
        <w:rPr>
          <w:rFonts w:ascii="Arial" w:hAnsi="Arial"/>
        </w:rPr>
        <w:t>penerapan jarak 25 cm antar rumpun bibit untuk optimalisasi produksi pada metode vertikultur.</w:t>
      </w:r>
    </w:p>
    <w:p w:rsidR="00BB6C2C" w:rsidRPr="00D45E25" w:rsidRDefault="00BB6C2C" w:rsidP="00BB6C2C">
      <w:pPr>
        <w:autoSpaceDE w:val="0"/>
        <w:autoSpaceDN w:val="0"/>
        <w:adjustRightInd w:val="0"/>
        <w:spacing w:after="0" w:line="240" w:lineRule="auto"/>
        <w:contextualSpacing/>
        <w:jc w:val="both"/>
        <w:rPr>
          <w:rFonts w:ascii="Arial" w:hAnsi="Arial"/>
        </w:rPr>
      </w:pPr>
    </w:p>
    <w:p w:rsidR="00ED296B" w:rsidRPr="00D45E25" w:rsidRDefault="00ED296B" w:rsidP="001E24D1">
      <w:pPr>
        <w:autoSpaceDE w:val="0"/>
        <w:autoSpaceDN w:val="0"/>
        <w:adjustRightInd w:val="0"/>
        <w:spacing w:after="0" w:line="240" w:lineRule="auto"/>
        <w:contextualSpacing/>
        <w:jc w:val="both"/>
        <w:rPr>
          <w:rFonts w:ascii="Arial" w:hAnsi="Arial"/>
          <w:b/>
          <w:bCs/>
        </w:rPr>
      </w:pPr>
      <w:r w:rsidRPr="00D45E25">
        <w:rPr>
          <w:rFonts w:ascii="Arial" w:hAnsi="Arial"/>
          <w:b/>
          <w:bCs/>
        </w:rPr>
        <w:t>Ucapan Terima Kasih</w:t>
      </w:r>
    </w:p>
    <w:p w:rsidR="00ED296B" w:rsidRPr="00D45E25" w:rsidRDefault="00ED296B" w:rsidP="001E24D1">
      <w:pPr>
        <w:autoSpaceDE w:val="0"/>
        <w:autoSpaceDN w:val="0"/>
        <w:adjustRightInd w:val="0"/>
        <w:spacing w:after="0" w:line="240" w:lineRule="auto"/>
        <w:contextualSpacing/>
        <w:jc w:val="both"/>
        <w:rPr>
          <w:rFonts w:ascii="Arial" w:hAnsi="Arial"/>
          <w:b/>
          <w:bCs/>
        </w:rPr>
      </w:pPr>
    </w:p>
    <w:p w:rsidR="00ED296B" w:rsidRPr="00D45E25" w:rsidRDefault="00ED296B" w:rsidP="00ED296B">
      <w:pPr>
        <w:autoSpaceDE w:val="0"/>
        <w:autoSpaceDN w:val="0"/>
        <w:adjustRightInd w:val="0"/>
        <w:spacing w:after="0" w:line="240" w:lineRule="auto"/>
        <w:jc w:val="both"/>
        <w:rPr>
          <w:rFonts w:ascii="Arial" w:eastAsiaTheme="minorHAnsi" w:hAnsi="Arial"/>
        </w:rPr>
      </w:pPr>
      <w:r w:rsidRPr="00D45E25">
        <w:rPr>
          <w:rFonts w:ascii="Arial" w:eastAsiaTheme="minorHAnsi" w:hAnsi="Arial"/>
        </w:rPr>
        <w:t>Penulis mengucapkan terima kasih kepada teknisi yang terlib</w:t>
      </w:r>
      <w:r w:rsidR="00874CE8" w:rsidRPr="00D45E25">
        <w:rPr>
          <w:rFonts w:ascii="Arial" w:eastAsiaTheme="minorHAnsi" w:hAnsi="Arial"/>
        </w:rPr>
        <w:t>at dalam kegiatan ini (Ilham,</w:t>
      </w:r>
      <w:r w:rsidRPr="00D45E25">
        <w:rPr>
          <w:rFonts w:ascii="Arial" w:eastAsiaTheme="minorHAnsi" w:hAnsi="Arial"/>
        </w:rPr>
        <w:t xml:space="preserve"> Twynnugroho Hadi Wiyanto</w:t>
      </w:r>
      <w:r w:rsidR="00874CE8" w:rsidRPr="00D45E25">
        <w:rPr>
          <w:rFonts w:ascii="Arial" w:eastAsiaTheme="minorHAnsi" w:hAnsi="Arial"/>
        </w:rPr>
        <w:t>, dan Handy Burase</w:t>
      </w:r>
      <w:r w:rsidRPr="00D45E25">
        <w:rPr>
          <w:rFonts w:ascii="Arial" w:eastAsiaTheme="minorHAnsi" w:hAnsi="Arial"/>
        </w:rPr>
        <w:t>) dan kelompok pembudidaya rumput laut Desa Doda Bahari (Sahirudin dan Midun). Penelitian ini dibiayai dari dana DIPA APBN KKP tahun 2016.</w:t>
      </w:r>
    </w:p>
    <w:p w:rsidR="00ED296B" w:rsidRPr="00D45E25" w:rsidRDefault="00ED296B" w:rsidP="00ED296B">
      <w:pPr>
        <w:autoSpaceDE w:val="0"/>
        <w:autoSpaceDN w:val="0"/>
        <w:adjustRightInd w:val="0"/>
        <w:spacing w:after="0" w:line="240" w:lineRule="auto"/>
        <w:jc w:val="both"/>
        <w:rPr>
          <w:rFonts w:ascii="Arial" w:eastAsiaTheme="minorHAnsi" w:hAnsi="Arial"/>
        </w:rPr>
      </w:pPr>
    </w:p>
    <w:p w:rsidR="002F6BAF" w:rsidRPr="00D45E25" w:rsidRDefault="002F6BAF" w:rsidP="001E24D1">
      <w:pPr>
        <w:autoSpaceDE w:val="0"/>
        <w:autoSpaceDN w:val="0"/>
        <w:adjustRightInd w:val="0"/>
        <w:spacing w:after="0" w:line="240" w:lineRule="auto"/>
        <w:contextualSpacing/>
        <w:jc w:val="both"/>
        <w:rPr>
          <w:rFonts w:ascii="Arial" w:hAnsi="Arial"/>
          <w:b/>
          <w:bCs/>
        </w:rPr>
      </w:pPr>
      <w:r w:rsidRPr="00D45E25">
        <w:rPr>
          <w:rFonts w:ascii="Arial" w:hAnsi="Arial"/>
          <w:b/>
          <w:bCs/>
        </w:rPr>
        <w:t>Daftar Pustaka</w:t>
      </w:r>
    </w:p>
    <w:p w:rsidR="006760F5" w:rsidRPr="00D45E25" w:rsidRDefault="006760F5" w:rsidP="003E0431">
      <w:pPr>
        <w:spacing w:after="0" w:line="240" w:lineRule="auto"/>
        <w:ind w:left="567" w:hanging="567"/>
        <w:contextualSpacing/>
        <w:jc w:val="both"/>
        <w:rPr>
          <w:rFonts w:ascii="Arial" w:hAnsi="Arial"/>
        </w:rPr>
      </w:pPr>
    </w:p>
    <w:p w:rsidR="006D2E37" w:rsidRPr="00D45E25" w:rsidRDefault="00D45E25" w:rsidP="006D2E37">
      <w:pPr>
        <w:autoSpaceDE w:val="0"/>
        <w:autoSpaceDN w:val="0"/>
        <w:adjustRightInd w:val="0"/>
        <w:spacing w:after="0" w:line="240" w:lineRule="auto"/>
        <w:ind w:left="567" w:hanging="567"/>
        <w:jc w:val="both"/>
        <w:rPr>
          <w:rFonts w:ascii="Arial" w:hAnsi="Arial"/>
        </w:rPr>
      </w:pPr>
      <w:r>
        <w:rPr>
          <w:rFonts w:ascii="Arial" w:hAnsi="Arial"/>
        </w:rPr>
        <w:t>Abdan, A. Rahman</w:t>
      </w:r>
      <w:r w:rsidR="006D2E37" w:rsidRPr="00D45E25">
        <w:rPr>
          <w:rFonts w:ascii="Arial" w:hAnsi="Arial"/>
        </w:rPr>
        <w:t xml:space="preserve"> &amp; Ruslaini. 2013. Pengaruh jarak tanam terhadap pertumbuhan dan kandungan karagenan rumput laut (</w:t>
      </w:r>
      <w:r w:rsidR="006D2E37" w:rsidRPr="00D45E25">
        <w:rPr>
          <w:rFonts w:ascii="Arial" w:hAnsi="Arial"/>
          <w:i/>
          <w:iCs/>
        </w:rPr>
        <w:t>Eucheuma spinosum</w:t>
      </w:r>
      <w:r w:rsidR="006D2E37" w:rsidRPr="00D45E25">
        <w:rPr>
          <w:rFonts w:ascii="Arial" w:hAnsi="Arial"/>
        </w:rPr>
        <w:t>) menggunakan metode long li</w:t>
      </w:r>
      <w:r>
        <w:rPr>
          <w:rFonts w:ascii="Arial" w:hAnsi="Arial"/>
        </w:rPr>
        <w:t>ne. J</w:t>
      </w:r>
      <w:r>
        <w:rPr>
          <w:rFonts w:ascii="Arial" w:hAnsi="Arial"/>
          <w:lang w:val="en-ID"/>
        </w:rPr>
        <w:t>.</w:t>
      </w:r>
      <w:r>
        <w:rPr>
          <w:rFonts w:ascii="Arial" w:hAnsi="Arial"/>
        </w:rPr>
        <w:t xml:space="preserve"> Mina Laut Indonesia </w:t>
      </w:r>
      <w:r w:rsidR="006D2E37" w:rsidRPr="00D45E25">
        <w:rPr>
          <w:rFonts w:ascii="Arial" w:hAnsi="Arial"/>
        </w:rPr>
        <w:t>3</w:t>
      </w:r>
      <w:r>
        <w:rPr>
          <w:rFonts w:ascii="Arial" w:hAnsi="Arial"/>
          <w:lang w:val="en-ID"/>
        </w:rPr>
        <w:t xml:space="preserve"> </w:t>
      </w:r>
      <w:r w:rsidR="006D2E37" w:rsidRPr="00D45E25">
        <w:rPr>
          <w:rFonts w:ascii="Arial" w:hAnsi="Arial"/>
        </w:rPr>
        <w:t>(12): 113-123.</w:t>
      </w:r>
    </w:p>
    <w:p w:rsidR="006D2E37" w:rsidRPr="00D45E25" w:rsidRDefault="006D2E37" w:rsidP="00742BA1">
      <w:pPr>
        <w:autoSpaceDE w:val="0"/>
        <w:autoSpaceDN w:val="0"/>
        <w:adjustRightInd w:val="0"/>
        <w:spacing w:after="0" w:line="240" w:lineRule="auto"/>
        <w:ind w:left="567" w:hanging="567"/>
        <w:jc w:val="both"/>
        <w:rPr>
          <w:rFonts w:ascii="Arial" w:eastAsiaTheme="minorHAnsi" w:hAnsi="Arial"/>
        </w:rPr>
      </w:pPr>
    </w:p>
    <w:p w:rsidR="00DA196D" w:rsidRPr="00D45E25" w:rsidRDefault="00DA196D" w:rsidP="00742BA1">
      <w:pPr>
        <w:autoSpaceDE w:val="0"/>
        <w:autoSpaceDN w:val="0"/>
        <w:adjustRightInd w:val="0"/>
        <w:spacing w:after="0" w:line="240" w:lineRule="auto"/>
        <w:ind w:left="567" w:hanging="567"/>
        <w:jc w:val="both"/>
        <w:rPr>
          <w:rFonts w:ascii="Arial" w:hAnsi="Arial"/>
        </w:rPr>
      </w:pPr>
      <w:r w:rsidRPr="00D45E25">
        <w:rPr>
          <w:rFonts w:ascii="Arial" w:hAnsi="Arial"/>
        </w:rPr>
        <w:t xml:space="preserve">Amiluddin, N.M. 2007. Kajian pertumbuhan dan kandungan karaginan rumput laut </w:t>
      </w:r>
      <w:r w:rsidRPr="00D45E25">
        <w:rPr>
          <w:rFonts w:ascii="Arial" w:hAnsi="Arial"/>
          <w:i/>
          <w:iCs/>
        </w:rPr>
        <w:t>Kappaphycus alvarezii</w:t>
      </w:r>
      <w:r w:rsidRPr="00D45E25">
        <w:rPr>
          <w:rFonts w:ascii="Arial" w:hAnsi="Arial"/>
        </w:rPr>
        <w:t xml:space="preserve"> yang terkena penyakit ice-ice di Perairan Pulau Pari Kepulauan Seribu. Tesis. Bogor: Program Pascasarjana, Institut Pertanian Bogor.</w:t>
      </w:r>
    </w:p>
    <w:p w:rsidR="00DA196D" w:rsidRPr="00D45E25" w:rsidRDefault="00DA196D" w:rsidP="00742BA1">
      <w:pPr>
        <w:autoSpaceDE w:val="0"/>
        <w:autoSpaceDN w:val="0"/>
        <w:adjustRightInd w:val="0"/>
        <w:spacing w:after="0" w:line="240" w:lineRule="auto"/>
        <w:ind w:left="567" w:hanging="567"/>
        <w:jc w:val="both"/>
        <w:rPr>
          <w:rFonts w:ascii="Arial" w:hAnsi="Arial"/>
        </w:rPr>
      </w:pPr>
    </w:p>
    <w:p w:rsidR="00DA196D" w:rsidRPr="00D45E25" w:rsidRDefault="00DA196D" w:rsidP="00742BA1">
      <w:pPr>
        <w:autoSpaceDE w:val="0"/>
        <w:autoSpaceDN w:val="0"/>
        <w:adjustRightInd w:val="0"/>
        <w:spacing w:after="0" w:line="240" w:lineRule="auto"/>
        <w:ind w:left="567" w:hanging="567"/>
        <w:jc w:val="both"/>
        <w:rPr>
          <w:rFonts w:ascii="Arial" w:hAnsi="Arial"/>
        </w:rPr>
      </w:pPr>
      <w:r w:rsidRPr="00D45E25">
        <w:rPr>
          <w:rFonts w:ascii="Arial" w:hAnsi="Arial"/>
        </w:rPr>
        <w:t>Anggadi</w:t>
      </w:r>
      <w:r w:rsidR="00D45E25">
        <w:rPr>
          <w:rFonts w:ascii="Arial" w:hAnsi="Arial"/>
        </w:rPr>
        <w:t xml:space="preserve">redja, J. T., Achmad Z., </w:t>
      </w:r>
      <w:r w:rsidR="00D45E25">
        <w:rPr>
          <w:rFonts w:ascii="Arial" w:hAnsi="Arial"/>
          <w:lang w:val="en-ID"/>
        </w:rPr>
        <w:t xml:space="preserve">P. </w:t>
      </w:r>
      <w:r w:rsidR="00D45E25">
        <w:rPr>
          <w:rFonts w:ascii="Arial" w:hAnsi="Arial"/>
        </w:rPr>
        <w:t>Heri</w:t>
      </w:r>
      <w:r w:rsidRPr="00D45E25">
        <w:rPr>
          <w:rFonts w:ascii="Arial" w:hAnsi="Arial"/>
        </w:rPr>
        <w:t xml:space="preserve"> &amp; </w:t>
      </w:r>
      <w:r w:rsidR="00D45E25">
        <w:rPr>
          <w:rFonts w:ascii="Arial" w:hAnsi="Arial"/>
          <w:lang w:val="en-ID"/>
        </w:rPr>
        <w:t xml:space="preserve">I. </w:t>
      </w:r>
      <w:r w:rsidR="00D45E25">
        <w:rPr>
          <w:rFonts w:ascii="Arial" w:hAnsi="Arial"/>
        </w:rPr>
        <w:t>Sri</w:t>
      </w:r>
      <w:r w:rsidRPr="00D45E25">
        <w:rPr>
          <w:rFonts w:ascii="Arial" w:hAnsi="Arial"/>
        </w:rPr>
        <w:t>. 2011. Rumput laut. Penebar Swadaya. Jakarta. 147 hal.</w:t>
      </w:r>
    </w:p>
    <w:p w:rsidR="00DA196D" w:rsidRPr="00D45E25" w:rsidRDefault="00DA196D" w:rsidP="00742BA1">
      <w:pPr>
        <w:autoSpaceDE w:val="0"/>
        <w:autoSpaceDN w:val="0"/>
        <w:adjustRightInd w:val="0"/>
        <w:spacing w:after="0" w:line="240" w:lineRule="auto"/>
        <w:ind w:left="567" w:hanging="567"/>
        <w:jc w:val="both"/>
        <w:rPr>
          <w:rFonts w:ascii="Arial" w:eastAsiaTheme="minorHAnsi" w:hAnsi="Arial"/>
        </w:rPr>
      </w:pPr>
    </w:p>
    <w:p w:rsidR="00AF6566" w:rsidRPr="00D45E25" w:rsidRDefault="00AF6566" w:rsidP="00742BA1">
      <w:pPr>
        <w:autoSpaceDE w:val="0"/>
        <w:autoSpaceDN w:val="0"/>
        <w:adjustRightInd w:val="0"/>
        <w:spacing w:after="0" w:line="240" w:lineRule="auto"/>
        <w:ind w:left="567" w:hanging="567"/>
        <w:jc w:val="both"/>
        <w:rPr>
          <w:rFonts w:ascii="Arial" w:eastAsiaTheme="minorHAnsi" w:hAnsi="Arial"/>
        </w:rPr>
      </w:pPr>
      <w:r w:rsidRPr="00D45E25">
        <w:rPr>
          <w:rFonts w:ascii="Arial" w:eastAsiaTheme="minorHAnsi" w:hAnsi="Arial"/>
        </w:rPr>
        <w:t>Arltoft, D.F., Ma</w:t>
      </w:r>
      <w:r w:rsidR="00D45E25">
        <w:rPr>
          <w:rFonts w:ascii="Arial" w:eastAsiaTheme="minorHAnsi" w:hAnsi="Arial"/>
        </w:rPr>
        <w:t>dsena</w:t>
      </w:r>
      <w:r w:rsidRPr="00D45E25">
        <w:rPr>
          <w:rFonts w:ascii="Arial" w:eastAsiaTheme="minorHAnsi" w:hAnsi="Arial"/>
        </w:rPr>
        <w:t xml:space="preserve"> &amp; </w:t>
      </w:r>
      <w:r w:rsidR="00D45E25">
        <w:rPr>
          <w:rFonts w:ascii="Arial" w:eastAsiaTheme="minorHAnsi" w:hAnsi="Arial"/>
          <w:lang w:val="en-ID"/>
        </w:rPr>
        <w:t xml:space="preserve">R. </w:t>
      </w:r>
      <w:r w:rsidR="00D45E25">
        <w:rPr>
          <w:rFonts w:ascii="Arial" w:eastAsiaTheme="minorHAnsi" w:hAnsi="Arial"/>
        </w:rPr>
        <w:t>Ipsenb</w:t>
      </w:r>
      <w:r w:rsidRPr="00D45E25">
        <w:rPr>
          <w:rFonts w:ascii="Arial" w:eastAsiaTheme="minorHAnsi" w:hAnsi="Arial"/>
        </w:rPr>
        <w:t>. 2007. Screening of probes for specific localization of polysaccharides. Journal Food Hydrocolloids (21): 1062–1071.</w:t>
      </w:r>
    </w:p>
    <w:p w:rsidR="00AF6566" w:rsidRPr="00D45E25" w:rsidRDefault="00AF6566" w:rsidP="00AF6566">
      <w:pPr>
        <w:autoSpaceDE w:val="0"/>
        <w:autoSpaceDN w:val="0"/>
        <w:adjustRightInd w:val="0"/>
        <w:spacing w:after="0" w:line="240" w:lineRule="auto"/>
        <w:ind w:left="567" w:hanging="567"/>
        <w:jc w:val="both"/>
        <w:rPr>
          <w:rFonts w:ascii="Arial" w:eastAsiaTheme="minorHAnsi" w:hAnsi="Arial"/>
        </w:rPr>
      </w:pPr>
    </w:p>
    <w:p w:rsidR="001135FD" w:rsidRPr="00D45E25" w:rsidRDefault="001135FD" w:rsidP="001135FD">
      <w:pPr>
        <w:autoSpaceDE w:val="0"/>
        <w:autoSpaceDN w:val="0"/>
        <w:adjustRightInd w:val="0"/>
        <w:spacing w:after="0" w:line="240" w:lineRule="auto"/>
        <w:ind w:left="567" w:hanging="567"/>
        <w:jc w:val="both"/>
        <w:rPr>
          <w:rFonts w:ascii="Arial" w:hAnsi="Arial"/>
        </w:rPr>
      </w:pPr>
      <w:r w:rsidRPr="00D45E25">
        <w:rPr>
          <w:rFonts w:ascii="Arial" w:hAnsi="Arial"/>
        </w:rPr>
        <w:lastRenderedPageBreak/>
        <w:t xml:space="preserve">Edward </w:t>
      </w:r>
      <w:r w:rsidR="00D45E25">
        <w:rPr>
          <w:rFonts w:ascii="Arial" w:hAnsi="Arial"/>
          <w:lang w:val="en-ID"/>
        </w:rPr>
        <w:t>&amp;</w:t>
      </w:r>
      <w:r w:rsidRPr="00D45E25">
        <w:rPr>
          <w:rFonts w:ascii="Arial" w:hAnsi="Arial"/>
        </w:rPr>
        <w:t xml:space="preserve"> Sediadi. 2004. Pemantauan kondisi hidrologi di Perairan Raha, Pulau Muna, Sulawesi Tenggara dalam kaitannya dengan budidaya rumput laut. Lembaga Oceanologi Nasional dan Lembaga Ilmu Pengetahuan Indonesia (LON-LIPI). Jakarta. 213 hal.</w:t>
      </w:r>
    </w:p>
    <w:p w:rsidR="001135FD" w:rsidRPr="00D45E25" w:rsidRDefault="001135FD" w:rsidP="00476BFE">
      <w:pPr>
        <w:autoSpaceDE w:val="0"/>
        <w:autoSpaceDN w:val="0"/>
        <w:adjustRightInd w:val="0"/>
        <w:spacing w:after="0" w:line="240" w:lineRule="auto"/>
        <w:ind w:left="567" w:hanging="567"/>
        <w:jc w:val="both"/>
        <w:rPr>
          <w:rFonts w:ascii="Arial" w:eastAsiaTheme="minorHAnsi" w:hAnsi="Arial"/>
        </w:rPr>
      </w:pPr>
    </w:p>
    <w:p w:rsidR="00476BFE" w:rsidRPr="00D45E25" w:rsidRDefault="00476BFE" w:rsidP="00476BFE">
      <w:pPr>
        <w:autoSpaceDE w:val="0"/>
        <w:autoSpaceDN w:val="0"/>
        <w:adjustRightInd w:val="0"/>
        <w:spacing w:after="0" w:line="240" w:lineRule="auto"/>
        <w:ind w:left="567" w:hanging="567"/>
        <w:jc w:val="both"/>
        <w:rPr>
          <w:rFonts w:ascii="Arial" w:eastAsiaTheme="minorHAnsi" w:hAnsi="Arial"/>
        </w:rPr>
      </w:pPr>
      <w:r w:rsidRPr="00D45E25">
        <w:rPr>
          <w:rFonts w:ascii="Arial" w:eastAsiaTheme="minorHAnsi" w:hAnsi="Arial"/>
        </w:rPr>
        <w:t>Effendi, H. 2003. Telaah kualitas air bagi pengelolaan sumber daya dan lingkungan perairan. Kanisius. Jakarta. 258 hal.</w:t>
      </w:r>
    </w:p>
    <w:p w:rsidR="00476BFE" w:rsidRPr="00D45E25" w:rsidRDefault="00476BFE" w:rsidP="00476BFE">
      <w:pPr>
        <w:autoSpaceDE w:val="0"/>
        <w:autoSpaceDN w:val="0"/>
        <w:adjustRightInd w:val="0"/>
        <w:spacing w:after="0" w:line="240" w:lineRule="auto"/>
        <w:jc w:val="both"/>
        <w:rPr>
          <w:rFonts w:ascii="Arial" w:eastAsiaTheme="minorHAnsi" w:hAnsi="Arial"/>
        </w:rPr>
      </w:pPr>
    </w:p>
    <w:p w:rsidR="009A1066" w:rsidRPr="00D45E25" w:rsidRDefault="009A1066" w:rsidP="009A1066">
      <w:pPr>
        <w:pStyle w:val="BodyText"/>
        <w:spacing w:after="0" w:line="240" w:lineRule="auto"/>
        <w:ind w:left="851" w:hanging="851"/>
        <w:jc w:val="both"/>
        <w:rPr>
          <w:rFonts w:ascii="Arial" w:hAnsi="Arial" w:cs="Arial"/>
        </w:rPr>
      </w:pPr>
      <w:proofErr w:type="spellStart"/>
      <w:r w:rsidRPr="00D45E25">
        <w:rPr>
          <w:rFonts w:ascii="Arial" w:hAnsi="Arial" w:cs="Arial"/>
        </w:rPr>
        <w:t>Freile-Pelegrin</w:t>
      </w:r>
      <w:proofErr w:type="spellEnd"/>
      <w:r w:rsidRPr="00D45E25">
        <w:rPr>
          <w:rFonts w:ascii="Arial" w:hAnsi="Arial" w:cs="Arial"/>
        </w:rPr>
        <w:t xml:space="preserve"> Y. 2006. </w:t>
      </w:r>
      <w:proofErr w:type="spellStart"/>
      <w:r w:rsidRPr="00D45E25">
        <w:rPr>
          <w:rFonts w:ascii="Arial" w:hAnsi="Arial" w:cs="Arial"/>
        </w:rPr>
        <w:t>Caragenan</w:t>
      </w:r>
      <w:proofErr w:type="spellEnd"/>
      <w:r w:rsidRPr="00D45E25">
        <w:rPr>
          <w:rFonts w:ascii="Arial" w:hAnsi="Arial" w:cs="Arial"/>
        </w:rPr>
        <w:t xml:space="preserve"> </w:t>
      </w:r>
      <w:r w:rsidRPr="00D45E25">
        <w:rPr>
          <w:rFonts w:ascii="Arial" w:hAnsi="Arial" w:cs="Arial"/>
          <w:lang w:val="id-ID"/>
        </w:rPr>
        <w:t>o</w:t>
      </w:r>
      <w:r w:rsidRPr="00D45E25">
        <w:rPr>
          <w:rFonts w:ascii="Arial" w:hAnsi="Arial" w:cs="Arial"/>
        </w:rPr>
        <w:t xml:space="preserve">f </w:t>
      </w:r>
      <w:proofErr w:type="spellStart"/>
      <w:r w:rsidRPr="00D45E25">
        <w:rPr>
          <w:rFonts w:ascii="Arial" w:hAnsi="Arial" w:cs="Arial"/>
          <w:i/>
          <w:iCs/>
        </w:rPr>
        <w:t>Eucheuma</w:t>
      </w:r>
      <w:proofErr w:type="spellEnd"/>
      <w:r w:rsidRPr="00D45E25">
        <w:rPr>
          <w:rFonts w:ascii="Arial" w:hAnsi="Arial" w:cs="Arial"/>
          <w:i/>
          <w:iCs/>
        </w:rPr>
        <w:t xml:space="preserve"> </w:t>
      </w:r>
      <w:r w:rsidRPr="00D45E25">
        <w:rPr>
          <w:rFonts w:ascii="Arial" w:hAnsi="Arial" w:cs="Arial"/>
          <w:i/>
          <w:iCs/>
          <w:lang w:val="id-ID"/>
        </w:rPr>
        <w:t>i</w:t>
      </w:r>
      <w:proofErr w:type="spellStart"/>
      <w:r w:rsidRPr="00D45E25">
        <w:rPr>
          <w:rFonts w:ascii="Arial" w:hAnsi="Arial" w:cs="Arial"/>
          <w:i/>
          <w:iCs/>
        </w:rPr>
        <w:t>siforme</w:t>
      </w:r>
      <w:proofErr w:type="spellEnd"/>
      <w:r w:rsidRPr="00D45E25">
        <w:rPr>
          <w:rFonts w:ascii="Arial" w:hAnsi="Arial" w:cs="Arial"/>
        </w:rPr>
        <w:t xml:space="preserve"> </w:t>
      </w:r>
      <w:r w:rsidRPr="00D45E25">
        <w:rPr>
          <w:rFonts w:ascii="Arial" w:hAnsi="Arial" w:cs="Arial"/>
          <w:lang w:val="id-ID"/>
        </w:rPr>
        <w:t>c</w:t>
      </w:r>
      <w:proofErr w:type="spellStart"/>
      <w:r w:rsidRPr="00D45E25">
        <w:rPr>
          <w:rFonts w:ascii="Arial" w:hAnsi="Arial" w:cs="Arial"/>
        </w:rPr>
        <w:t>onditions</w:t>
      </w:r>
      <w:proofErr w:type="spellEnd"/>
      <w:r w:rsidRPr="00D45E25">
        <w:rPr>
          <w:rFonts w:ascii="Arial" w:hAnsi="Arial" w:cs="Arial"/>
        </w:rPr>
        <w:t xml:space="preserve">. </w:t>
      </w:r>
      <w:proofErr w:type="spellStart"/>
      <w:r w:rsidRPr="00D45E25">
        <w:rPr>
          <w:rFonts w:ascii="Arial" w:hAnsi="Arial" w:cs="Arial"/>
        </w:rPr>
        <w:t>Botanica</w:t>
      </w:r>
      <w:proofErr w:type="spellEnd"/>
      <w:r w:rsidRPr="00D45E25">
        <w:rPr>
          <w:rFonts w:ascii="Arial" w:hAnsi="Arial" w:cs="Arial"/>
        </w:rPr>
        <w:t xml:space="preserve"> Marina </w:t>
      </w:r>
      <w:r w:rsidRPr="00D45E25">
        <w:rPr>
          <w:rFonts w:ascii="Arial" w:hAnsi="Arial" w:cs="Arial"/>
          <w:lang w:val="id-ID"/>
        </w:rPr>
        <w:t>(</w:t>
      </w:r>
      <w:r w:rsidRPr="00D45E25">
        <w:rPr>
          <w:rFonts w:ascii="Arial" w:hAnsi="Arial" w:cs="Arial"/>
        </w:rPr>
        <w:t>49</w:t>
      </w:r>
      <w:r w:rsidRPr="00D45E25">
        <w:rPr>
          <w:rFonts w:ascii="Arial" w:hAnsi="Arial" w:cs="Arial"/>
          <w:lang w:val="id-ID"/>
        </w:rPr>
        <w:t>)</w:t>
      </w:r>
      <w:r w:rsidRPr="00D45E25">
        <w:rPr>
          <w:rFonts w:ascii="Arial" w:hAnsi="Arial" w:cs="Arial"/>
        </w:rPr>
        <w:t>: 65-71.</w:t>
      </w:r>
    </w:p>
    <w:p w:rsidR="00ED296B" w:rsidRPr="00D45E25" w:rsidRDefault="00ED296B" w:rsidP="009A1066">
      <w:pPr>
        <w:pStyle w:val="BodyText"/>
        <w:spacing w:after="0" w:line="240" w:lineRule="auto"/>
        <w:ind w:left="851" w:hanging="851"/>
        <w:jc w:val="both"/>
        <w:rPr>
          <w:rFonts w:ascii="Arial" w:hAnsi="Arial" w:cs="Arial"/>
        </w:rPr>
      </w:pPr>
    </w:p>
    <w:p w:rsidR="009A1066" w:rsidRPr="00D45E25" w:rsidRDefault="009A1066" w:rsidP="009A1066">
      <w:pPr>
        <w:pStyle w:val="BodyText"/>
        <w:spacing w:line="240" w:lineRule="auto"/>
        <w:ind w:left="851" w:hanging="851"/>
        <w:jc w:val="both"/>
        <w:rPr>
          <w:rFonts w:ascii="Arial" w:hAnsi="Arial" w:cs="Arial"/>
        </w:rPr>
      </w:pPr>
      <w:proofErr w:type="gramStart"/>
      <w:r w:rsidRPr="00D45E25">
        <w:rPr>
          <w:rFonts w:ascii="Arial" w:hAnsi="Arial" w:cs="Arial"/>
        </w:rPr>
        <w:t>Haya</w:t>
      </w:r>
      <w:r w:rsidR="00ED296B" w:rsidRPr="00D45E25">
        <w:rPr>
          <w:rFonts w:ascii="Arial" w:hAnsi="Arial" w:cs="Arial"/>
        </w:rPr>
        <w:t>shi</w:t>
      </w:r>
      <w:r w:rsidR="00D45E25">
        <w:rPr>
          <w:rFonts w:ascii="Arial" w:hAnsi="Arial" w:cs="Arial"/>
        </w:rPr>
        <w:t>,</w:t>
      </w:r>
      <w:r w:rsidR="00ED296B" w:rsidRPr="00D45E25">
        <w:rPr>
          <w:rFonts w:ascii="Arial" w:hAnsi="Arial" w:cs="Arial"/>
        </w:rPr>
        <w:t xml:space="preserve"> L., </w:t>
      </w:r>
      <w:r w:rsidR="00D45E25">
        <w:rPr>
          <w:rFonts w:ascii="Arial" w:hAnsi="Arial" w:cs="Arial"/>
        </w:rPr>
        <w:t xml:space="preserve">E.J.D. </w:t>
      </w:r>
      <w:r w:rsidR="00ED296B" w:rsidRPr="00D45E25">
        <w:rPr>
          <w:rFonts w:ascii="Arial" w:hAnsi="Arial" w:cs="Arial"/>
        </w:rPr>
        <w:t xml:space="preserve">Paula </w:t>
      </w:r>
      <w:r w:rsidR="00ED296B" w:rsidRPr="00D45E25">
        <w:rPr>
          <w:rFonts w:ascii="Arial" w:hAnsi="Arial" w:cs="Arial"/>
          <w:lang w:val="id-ID"/>
        </w:rPr>
        <w:t>&amp;</w:t>
      </w:r>
      <w:r w:rsidRPr="00D45E25">
        <w:rPr>
          <w:rFonts w:ascii="Arial" w:hAnsi="Arial" w:cs="Arial"/>
        </w:rPr>
        <w:t xml:space="preserve"> </w:t>
      </w:r>
      <w:r w:rsidR="00D45E25">
        <w:rPr>
          <w:rFonts w:ascii="Arial" w:hAnsi="Arial" w:cs="Arial"/>
        </w:rPr>
        <w:t>F. Chow</w:t>
      </w:r>
      <w:r w:rsidRPr="00D45E25">
        <w:rPr>
          <w:rFonts w:ascii="Arial" w:hAnsi="Arial" w:cs="Arial"/>
        </w:rPr>
        <w:t>.</w:t>
      </w:r>
      <w:proofErr w:type="gramEnd"/>
      <w:r w:rsidRPr="00D45E25">
        <w:rPr>
          <w:rFonts w:ascii="Arial" w:hAnsi="Arial" w:cs="Arial"/>
        </w:rPr>
        <w:t xml:space="preserve"> 2007. Growth rate and carrageenan analyses in four strains of </w:t>
      </w:r>
      <w:proofErr w:type="spellStart"/>
      <w:r w:rsidRPr="00D45E25">
        <w:rPr>
          <w:rFonts w:ascii="Arial" w:hAnsi="Arial" w:cs="Arial"/>
          <w:i/>
          <w:iCs/>
        </w:rPr>
        <w:t>Kappaphycus</w:t>
      </w:r>
      <w:proofErr w:type="spellEnd"/>
      <w:r w:rsidRPr="00D45E25">
        <w:rPr>
          <w:rFonts w:ascii="Arial" w:hAnsi="Arial" w:cs="Arial"/>
          <w:i/>
          <w:iCs/>
        </w:rPr>
        <w:t xml:space="preserve"> </w:t>
      </w:r>
      <w:proofErr w:type="spellStart"/>
      <w:r w:rsidRPr="00D45E25">
        <w:rPr>
          <w:rFonts w:ascii="Arial" w:hAnsi="Arial" w:cs="Arial"/>
          <w:i/>
          <w:iCs/>
        </w:rPr>
        <w:t>alvarezii</w:t>
      </w:r>
      <w:proofErr w:type="spellEnd"/>
      <w:r w:rsidRPr="00D45E25">
        <w:rPr>
          <w:rFonts w:ascii="Arial" w:hAnsi="Arial" w:cs="Arial"/>
          <w:i/>
          <w:iCs/>
        </w:rPr>
        <w:t xml:space="preserve"> </w:t>
      </w:r>
      <w:r w:rsidRPr="00D45E25">
        <w:rPr>
          <w:rFonts w:ascii="Arial" w:hAnsi="Arial" w:cs="Arial"/>
        </w:rPr>
        <w:t>(</w:t>
      </w:r>
      <w:proofErr w:type="spellStart"/>
      <w:r w:rsidRPr="00D45E25">
        <w:rPr>
          <w:rFonts w:ascii="Arial" w:hAnsi="Arial" w:cs="Arial"/>
        </w:rPr>
        <w:t>Rhodophyta</w:t>
      </w:r>
      <w:proofErr w:type="spellEnd"/>
      <w:r w:rsidRPr="00D45E25">
        <w:rPr>
          <w:rFonts w:ascii="Arial" w:hAnsi="Arial" w:cs="Arial"/>
        </w:rPr>
        <w:t xml:space="preserve">, </w:t>
      </w:r>
      <w:proofErr w:type="spellStart"/>
      <w:r w:rsidRPr="00D45E25">
        <w:rPr>
          <w:rFonts w:ascii="Arial" w:hAnsi="Arial" w:cs="Arial"/>
        </w:rPr>
        <w:t>Gigartinales</w:t>
      </w:r>
      <w:proofErr w:type="spellEnd"/>
      <w:r w:rsidRPr="00D45E25">
        <w:rPr>
          <w:rFonts w:ascii="Arial" w:hAnsi="Arial" w:cs="Arial"/>
        </w:rPr>
        <w:t xml:space="preserve">) farmed in the subtropical waters of Sao Paulo </w:t>
      </w:r>
      <w:proofErr w:type="spellStart"/>
      <w:r w:rsidRPr="00D45E25">
        <w:rPr>
          <w:rFonts w:ascii="Arial" w:hAnsi="Arial" w:cs="Arial"/>
        </w:rPr>
        <w:t>StateBrazil</w:t>
      </w:r>
      <w:proofErr w:type="spellEnd"/>
      <w:r w:rsidRPr="00D45E25">
        <w:rPr>
          <w:rFonts w:ascii="Arial" w:hAnsi="Arial" w:cs="Arial"/>
        </w:rPr>
        <w:t>. J</w:t>
      </w:r>
      <w:r w:rsidR="00D45E25">
        <w:rPr>
          <w:rFonts w:ascii="Arial" w:hAnsi="Arial" w:cs="Arial"/>
        </w:rPr>
        <w:t>.</w:t>
      </w:r>
      <w:r w:rsidRPr="00D45E25">
        <w:rPr>
          <w:rFonts w:ascii="Arial" w:hAnsi="Arial" w:cs="Arial"/>
        </w:rPr>
        <w:t xml:space="preserve"> of Applied Phycology</w:t>
      </w:r>
      <w:r w:rsidRPr="00D45E25">
        <w:rPr>
          <w:rFonts w:ascii="Arial" w:hAnsi="Arial" w:cs="Arial"/>
          <w:lang w:val="id-ID"/>
        </w:rPr>
        <w:t xml:space="preserve"> (</w:t>
      </w:r>
      <w:r w:rsidRPr="00D45E25">
        <w:rPr>
          <w:rFonts w:ascii="Arial" w:hAnsi="Arial" w:cs="Arial"/>
        </w:rPr>
        <w:t>19</w:t>
      </w:r>
      <w:r w:rsidRPr="00D45E25">
        <w:rPr>
          <w:rFonts w:ascii="Arial" w:hAnsi="Arial" w:cs="Arial"/>
          <w:lang w:val="id-ID"/>
        </w:rPr>
        <w:t>)</w:t>
      </w:r>
      <w:r w:rsidRPr="00D45E25">
        <w:rPr>
          <w:rFonts w:ascii="Arial" w:hAnsi="Arial" w:cs="Arial"/>
        </w:rPr>
        <w:t>: 393-399</w:t>
      </w:r>
      <w:r w:rsidRPr="00D45E25">
        <w:rPr>
          <w:rFonts w:ascii="Arial" w:hAnsi="Arial" w:cs="Arial"/>
          <w:lang w:val="id-ID"/>
        </w:rPr>
        <w:t>.</w:t>
      </w:r>
      <w:r w:rsidRPr="00D45E25">
        <w:rPr>
          <w:rFonts w:ascii="Arial" w:hAnsi="Arial" w:cs="Arial"/>
        </w:rPr>
        <w:t xml:space="preserve"> </w:t>
      </w:r>
    </w:p>
    <w:p w:rsidR="0049655C" w:rsidRPr="00D45E25" w:rsidRDefault="0049655C" w:rsidP="00AF6566">
      <w:pPr>
        <w:autoSpaceDE w:val="0"/>
        <w:autoSpaceDN w:val="0"/>
        <w:adjustRightInd w:val="0"/>
        <w:spacing w:after="0" w:line="240" w:lineRule="auto"/>
        <w:ind w:left="567" w:hanging="567"/>
        <w:jc w:val="both"/>
        <w:rPr>
          <w:rFonts w:ascii="Arial" w:hAnsi="Arial"/>
        </w:rPr>
      </w:pPr>
      <w:r w:rsidRPr="00D45E25">
        <w:rPr>
          <w:rFonts w:ascii="Arial" w:hAnsi="Arial"/>
        </w:rPr>
        <w:t xml:space="preserve">Kadi, A. </w:t>
      </w:r>
      <w:proofErr w:type="gramStart"/>
      <w:r w:rsidR="00D45E25">
        <w:rPr>
          <w:rFonts w:ascii="Arial" w:hAnsi="Arial"/>
          <w:lang w:val="en-ID"/>
        </w:rPr>
        <w:t>&amp;</w:t>
      </w:r>
      <w:r w:rsidRPr="00D45E25">
        <w:rPr>
          <w:rFonts w:ascii="Arial" w:hAnsi="Arial"/>
        </w:rPr>
        <w:t xml:space="preserve"> </w:t>
      </w:r>
      <w:r w:rsidR="00D45E25">
        <w:rPr>
          <w:rFonts w:ascii="Arial" w:hAnsi="Arial"/>
          <w:lang w:val="en-ID"/>
        </w:rPr>
        <w:t xml:space="preserve">S. </w:t>
      </w:r>
      <w:r w:rsidR="00D45E25">
        <w:rPr>
          <w:rFonts w:ascii="Arial" w:hAnsi="Arial"/>
        </w:rPr>
        <w:t>Atmadja</w:t>
      </w:r>
      <w:r w:rsidRPr="00D45E25">
        <w:rPr>
          <w:rFonts w:ascii="Arial" w:hAnsi="Arial"/>
        </w:rPr>
        <w:t>.</w:t>
      </w:r>
      <w:proofErr w:type="gramEnd"/>
      <w:r w:rsidRPr="00D45E25">
        <w:rPr>
          <w:rFonts w:ascii="Arial" w:hAnsi="Arial"/>
        </w:rPr>
        <w:t xml:space="preserve"> 2006. Beberapa catatan kehadiran marga Sargassum di Perairan Indonesia.</w:t>
      </w:r>
      <w:r w:rsidRPr="00D45E25">
        <w:rPr>
          <w:rFonts w:ascii="Arial" w:hAnsi="Arial"/>
          <w:i/>
          <w:iCs/>
        </w:rPr>
        <w:t xml:space="preserve"> </w:t>
      </w:r>
      <w:r w:rsidRPr="00D45E25">
        <w:rPr>
          <w:rFonts w:ascii="Arial" w:hAnsi="Arial"/>
        </w:rPr>
        <w:t>LIPI. Lampung. 76 hal.</w:t>
      </w:r>
    </w:p>
    <w:p w:rsidR="00DF4165" w:rsidRPr="00D45E25" w:rsidRDefault="00DF4165" w:rsidP="00AF6566">
      <w:pPr>
        <w:autoSpaceDE w:val="0"/>
        <w:autoSpaceDN w:val="0"/>
        <w:adjustRightInd w:val="0"/>
        <w:spacing w:after="0" w:line="240" w:lineRule="auto"/>
        <w:ind w:left="567" w:hanging="567"/>
        <w:jc w:val="both"/>
        <w:rPr>
          <w:rFonts w:ascii="Arial" w:hAnsi="Arial"/>
        </w:rPr>
      </w:pPr>
    </w:p>
    <w:p w:rsidR="00E0036E" w:rsidRPr="00D45E25" w:rsidRDefault="00E0036E" w:rsidP="00A475CA">
      <w:pPr>
        <w:spacing w:after="0" w:line="240" w:lineRule="auto"/>
        <w:ind w:left="567" w:hanging="567"/>
        <w:contextualSpacing/>
        <w:jc w:val="both"/>
        <w:rPr>
          <w:rFonts w:ascii="Arial" w:hAnsi="Arial"/>
          <w:color w:val="000000" w:themeColor="text1"/>
        </w:rPr>
      </w:pPr>
      <w:r w:rsidRPr="00D45E25">
        <w:rPr>
          <w:rFonts w:ascii="Arial" w:hAnsi="Arial"/>
          <w:color w:val="000000" w:themeColor="text1"/>
        </w:rPr>
        <w:t xml:space="preserve">Pong-Masak, P.R &amp; N.H. Sarira. 2015. Budidaya rumput laut </w:t>
      </w:r>
      <w:r w:rsidRPr="00D45E25">
        <w:rPr>
          <w:rFonts w:ascii="Arial" w:hAnsi="Arial"/>
          <w:i/>
          <w:iCs/>
          <w:color w:val="000000" w:themeColor="text1"/>
        </w:rPr>
        <w:t xml:space="preserve">Kappaphycus alvarezii </w:t>
      </w:r>
      <w:r w:rsidRPr="00D45E25">
        <w:rPr>
          <w:rFonts w:ascii="Arial" w:hAnsi="Arial"/>
          <w:color w:val="000000" w:themeColor="text1"/>
        </w:rPr>
        <w:t>dengan metode vertikultur. Rekomendasi Teknologi Kelautan dan Perikanan 2015</w:t>
      </w:r>
      <w:r w:rsidR="000563FE" w:rsidRPr="00D45E25">
        <w:rPr>
          <w:rFonts w:ascii="Arial" w:hAnsi="Arial"/>
          <w:color w:val="000000" w:themeColor="text1"/>
        </w:rPr>
        <w:t xml:space="preserve"> Balitbang KP, KKP</w:t>
      </w:r>
      <w:r w:rsidRPr="00D45E25">
        <w:rPr>
          <w:rFonts w:ascii="Arial" w:hAnsi="Arial"/>
          <w:color w:val="000000" w:themeColor="text1"/>
        </w:rPr>
        <w:t>.</w:t>
      </w:r>
      <w:r w:rsidR="000563FE" w:rsidRPr="00D45E25">
        <w:rPr>
          <w:rFonts w:ascii="Arial" w:hAnsi="Arial"/>
          <w:color w:val="000000" w:themeColor="text1"/>
        </w:rPr>
        <w:t xml:space="preserve"> Jakarta. 381 hal.</w:t>
      </w:r>
      <w:r w:rsidRPr="00D45E25">
        <w:rPr>
          <w:rFonts w:ascii="Arial" w:hAnsi="Arial"/>
          <w:color w:val="000000" w:themeColor="text1"/>
        </w:rPr>
        <w:t xml:space="preserve"> </w:t>
      </w:r>
    </w:p>
    <w:p w:rsidR="00E0036E" w:rsidRPr="00D45E25" w:rsidRDefault="00E0036E" w:rsidP="00A475CA">
      <w:pPr>
        <w:spacing w:after="0" w:line="240" w:lineRule="auto"/>
        <w:ind w:left="567" w:hanging="567"/>
        <w:contextualSpacing/>
        <w:jc w:val="both"/>
        <w:rPr>
          <w:rFonts w:ascii="Arial" w:hAnsi="Arial"/>
          <w:color w:val="000000" w:themeColor="text1"/>
        </w:rPr>
      </w:pPr>
    </w:p>
    <w:p w:rsidR="001D117B" w:rsidRPr="00D45E25" w:rsidRDefault="001D117B" w:rsidP="00A475CA">
      <w:pPr>
        <w:spacing w:after="0" w:line="240" w:lineRule="auto"/>
        <w:ind w:left="567" w:hanging="567"/>
        <w:contextualSpacing/>
        <w:jc w:val="both"/>
        <w:rPr>
          <w:rFonts w:ascii="Arial" w:hAnsi="Arial"/>
        </w:rPr>
      </w:pPr>
      <w:r w:rsidRPr="00D45E25">
        <w:rPr>
          <w:rFonts w:ascii="Arial" w:hAnsi="Arial"/>
          <w:color w:val="000000" w:themeColor="text1"/>
        </w:rPr>
        <w:t xml:space="preserve">Pong-Masak, P.R &amp; N.H. Sarira. 2016. </w:t>
      </w:r>
      <w:r w:rsidRPr="00D45E25">
        <w:rPr>
          <w:rFonts w:ascii="Arial" w:hAnsi="Arial"/>
          <w:bCs/>
          <w:color w:val="000000" w:themeColor="text1"/>
        </w:rPr>
        <w:t>Pertumbuhan dan produksi rumput laut</w:t>
      </w:r>
      <w:r w:rsidRPr="00D45E25">
        <w:rPr>
          <w:rFonts w:ascii="Arial" w:hAnsi="Arial"/>
          <w:color w:val="000000" w:themeColor="text1"/>
        </w:rPr>
        <w:t xml:space="preserve"> </w:t>
      </w:r>
      <w:r w:rsidRPr="00D45E25">
        <w:rPr>
          <w:rFonts w:ascii="Arial" w:hAnsi="Arial"/>
          <w:bCs/>
          <w:i/>
          <w:iCs/>
          <w:color w:val="000000" w:themeColor="text1"/>
        </w:rPr>
        <w:t xml:space="preserve">Kappaphycus alvarezii </w:t>
      </w:r>
      <w:r w:rsidRPr="00D45E25">
        <w:rPr>
          <w:rFonts w:ascii="Arial" w:hAnsi="Arial"/>
          <w:bCs/>
          <w:color w:val="000000" w:themeColor="text1"/>
        </w:rPr>
        <w:t>dengan aplikasi metode vertikultur di Kabupaten Buton Tengah, Provinsi Sulawesi Tenggara.</w:t>
      </w:r>
      <w:r w:rsidRPr="00D45E25">
        <w:rPr>
          <w:rFonts w:ascii="Arial" w:hAnsi="Arial"/>
        </w:rPr>
        <w:t xml:space="preserve"> Prosiding Forum Inovasi Teknologi Akuakultur </w:t>
      </w:r>
      <w:r w:rsidR="00CE6725" w:rsidRPr="00D45E25">
        <w:rPr>
          <w:rFonts w:ascii="Arial" w:hAnsi="Arial"/>
        </w:rPr>
        <w:t xml:space="preserve">25-26 April 2016 </w:t>
      </w:r>
      <w:r w:rsidR="00A475CA" w:rsidRPr="00D45E25">
        <w:rPr>
          <w:rFonts w:ascii="Arial" w:hAnsi="Arial"/>
        </w:rPr>
        <w:t>Surabaya, Indonesia. FITA: 449-456.</w:t>
      </w:r>
    </w:p>
    <w:p w:rsidR="001D117B" w:rsidRPr="00D45E25" w:rsidRDefault="001D117B" w:rsidP="00AF6566">
      <w:pPr>
        <w:autoSpaceDE w:val="0"/>
        <w:autoSpaceDN w:val="0"/>
        <w:adjustRightInd w:val="0"/>
        <w:spacing w:after="0" w:line="240" w:lineRule="auto"/>
        <w:ind w:left="567" w:hanging="567"/>
        <w:jc w:val="both"/>
        <w:rPr>
          <w:rFonts w:ascii="Arial" w:eastAsiaTheme="minorHAnsi" w:hAnsi="Arial"/>
        </w:rPr>
      </w:pPr>
    </w:p>
    <w:p w:rsidR="0049655C" w:rsidRPr="00D45E25" w:rsidRDefault="0049655C" w:rsidP="0049655C">
      <w:pPr>
        <w:pStyle w:val="BodyText"/>
        <w:spacing w:line="240" w:lineRule="auto"/>
        <w:ind w:left="851" w:hanging="851"/>
        <w:jc w:val="both"/>
        <w:rPr>
          <w:rFonts w:ascii="Arial" w:hAnsi="Arial" w:cs="Arial"/>
          <w:lang w:val="id-ID"/>
        </w:rPr>
      </w:pPr>
      <w:r w:rsidRPr="00D45E25">
        <w:rPr>
          <w:rFonts w:ascii="Arial" w:hAnsi="Arial" w:cs="Arial"/>
          <w:lang w:val="id-ID"/>
        </w:rPr>
        <w:t>Pongarrang, D., A. Rahman</w:t>
      </w:r>
      <w:r w:rsidR="00D45E25">
        <w:rPr>
          <w:rFonts w:ascii="Arial" w:hAnsi="Arial" w:cs="Arial"/>
          <w:lang w:val="en-ID"/>
        </w:rPr>
        <w:t xml:space="preserve"> &amp;</w:t>
      </w:r>
      <w:r w:rsidRPr="00D45E25">
        <w:rPr>
          <w:rFonts w:ascii="Arial" w:hAnsi="Arial" w:cs="Arial"/>
          <w:lang w:val="id-ID"/>
        </w:rPr>
        <w:t xml:space="preserve"> W. Iba. 2013. </w:t>
      </w:r>
      <w:proofErr w:type="spellStart"/>
      <w:proofErr w:type="gramStart"/>
      <w:r w:rsidRPr="00D45E25">
        <w:rPr>
          <w:rFonts w:ascii="Arial" w:hAnsi="Arial" w:cs="Arial"/>
        </w:rPr>
        <w:t>Pengaruh</w:t>
      </w:r>
      <w:proofErr w:type="spellEnd"/>
      <w:r w:rsidRPr="00D45E25">
        <w:rPr>
          <w:rFonts w:ascii="Arial" w:hAnsi="Arial" w:cs="Arial"/>
        </w:rPr>
        <w:t xml:space="preserve"> </w:t>
      </w:r>
      <w:proofErr w:type="spellStart"/>
      <w:r w:rsidRPr="00D45E25">
        <w:rPr>
          <w:rFonts w:ascii="Arial" w:hAnsi="Arial" w:cs="Arial"/>
        </w:rPr>
        <w:t>jarak</w:t>
      </w:r>
      <w:proofErr w:type="spellEnd"/>
      <w:r w:rsidRPr="00D45E25">
        <w:rPr>
          <w:rFonts w:ascii="Arial" w:hAnsi="Arial" w:cs="Arial"/>
        </w:rPr>
        <w:t xml:space="preserve"> </w:t>
      </w:r>
      <w:proofErr w:type="spellStart"/>
      <w:r w:rsidRPr="00D45E25">
        <w:rPr>
          <w:rFonts w:ascii="Arial" w:hAnsi="Arial" w:cs="Arial"/>
        </w:rPr>
        <w:t>tanam</w:t>
      </w:r>
      <w:proofErr w:type="spellEnd"/>
      <w:r w:rsidRPr="00D45E25">
        <w:rPr>
          <w:rFonts w:ascii="Arial" w:hAnsi="Arial" w:cs="Arial"/>
        </w:rPr>
        <w:t xml:space="preserve"> </w:t>
      </w:r>
      <w:proofErr w:type="spellStart"/>
      <w:r w:rsidRPr="00D45E25">
        <w:rPr>
          <w:rFonts w:ascii="Arial" w:hAnsi="Arial" w:cs="Arial"/>
        </w:rPr>
        <w:t>dan</w:t>
      </w:r>
      <w:proofErr w:type="spellEnd"/>
      <w:r w:rsidRPr="00D45E25">
        <w:rPr>
          <w:rFonts w:ascii="Arial" w:hAnsi="Arial" w:cs="Arial"/>
        </w:rPr>
        <w:t xml:space="preserve"> </w:t>
      </w:r>
      <w:proofErr w:type="spellStart"/>
      <w:r w:rsidRPr="00D45E25">
        <w:rPr>
          <w:rFonts w:ascii="Arial" w:hAnsi="Arial" w:cs="Arial"/>
        </w:rPr>
        <w:t>bobot</w:t>
      </w:r>
      <w:proofErr w:type="spellEnd"/>
      <w:r w:rsidRPr="00D45E25">
        <w:rPr>
          <w:rFonts w:ascii="Arial" w:hAnsi="Arial" w:cs="Arial"/>
        </w:rPr>
        <w:t xml:space="preserve"> </w:t>
      </w:r>
      <w:proofErr w:type="spellStart"/>
      <w:r w:rsidRPr="00D45E25">
        <w:rPr>
          <w:rFonts w:ascii="Arial" w:hAnsi="Arial" w:cs="Arial"/>
        </w:rPr>
        <w:t>bibit</w:t>
      </w:r>
      <w:proofErr w:type="spellEnd"/>
      <w:r w:rsidRPr="00D45E25">
        <w:rPr>
          <w:rFonts w:ascii="Arial" w:hAnsi="Arial" w:cs="Arial"/>
        </w:rPr>
        <w:t xml:space="preserve"> </w:t>
      </w:r>
      <w:proofErr w:type="spellStart"/>
      <w:r w:rsidRPr="00D45E25">
        <w:rPr>
          <w:rFonts w:ascii="Arial" w:hAnsi="Arial" w:cs="Arial"/>
        </w:rPr>
        <w:t>terhadap</w:t>
      </w:r>
      <w:proofErr w:type="spellEnd"/>
      <w:r w:rsidRPr="00D45E25">
        <w:rPr>
          <w:rFonts w:ascii="Arial" w:hAnsi="Arial" w:cs="Arial"/>
        </w:rPr>
        <w:t xml:space="preserve"> </w:t>
      </w:r>
      <w:proofErr w:type="spellStart"/>
      <w:r w:rsidRPr="00D45E25">
        <w:rPr>
          <w:rFonts w:ascii="Arial" w:hAnsi="Arial" w:cs="Arial"/>
        </w:rPr>
        <w:t>pertumbuhan</w:t>
      </w:r>
      <w:proofErr w:type="spellEnd"/>
      <w:r w:rsidRPr="00D45E25">
        <w:rPr>
          <w:rFonts w:ascii="Arial" w:hAnsi="Arial" w:cs="Arial"/>
        </w:rPr>
        <w:t xml:space="preserve"> </w:t>
      </w:r>
      <w:proofErr w:type="spellStart"/>
      <w:r w:rsidRPr="00D45E25">
        <w:rPr>
          <w:rFonts w:ascii="Arial" w:hAnsi="Arial" w:cs="Arial"/>
        </w:rPr>
        <w:t>rumput</w:t>
      </w:r>
      <w:proofErr w:type="spellEnd"/>
      <w:r w:rsidRPr="00D45E25">
        <w:rPr>
          <w:rFonts w:ascii="Arial" w:hAnsi="Arial" w:cs="Arial"/>
        </w:rPr>
        <w:t xml:space="preserve"> </w:t>
      </w:r>
      <w:proofErr w:type="spellStart"/>
      <w:r w:rsidRPr="00D45E25">
        <w:rPr>
          <w:rFonts w:ascii="Arial" w:hAnsi="Arial" w:cs="Arial"/>
        </w:rPr>
        <w:t>laut</w:t>
      </w:r>
      <w:proofErr w:type="spellEnd"/>
      <w:r w:rsidRPr="00D45E25">
        <w:rPr>
          <w:rFonts w:ascii="Arial" w:hAnsi="Arial" w:cs="Arial"/>
        </w:rPr>
        <w:t xml:space="preserve"> (</w:t>
      </w:r>
      <w:proofErr w:type="spellStart"/>
      <w:r w:rsidRPr="00D45E25">
        <w:rPr>
          <w:rFonts w:ascii="Arial" w:hAnsi="Arial" w:cs="Arial"/>
          <w:i/>
          <w:iCs/>
        </w:rPr>
        <w:t>Kappaphycus</w:t>
      </w:r>
      <w:proofErr w:type="spellEnd"/>
      <w:r w:rsidRPr="00D45E25">
        <w:rPr>
          <w:rFonts w:ascii="Arial" w:hAnsi="Arial" w:cs="Arial"/>
          <w:i/>
          <w:iCs/>
        </w:rPr>
        <w:t xml:space="preserve"> </w:t>
      </w:r>
      <w:proofErr w:type="spellStart"/>
      <w:r w:rsidRPr="00D45E25">
        <w:rPr>
          <w:rFonts w:ascii="Arial" w:hAnsi="Arial" w:cs="Arial"/>
          <w:i/>
          <w:iCs/>
        </w:rPr>
        <w:t>alvarezii</w:t>
      </w:r>
      <w:proofErr w:type="spellEnd"/>
      <w:r w:rsidRPr="00D45E25">
        <w:rPr>
          <w:rFonts w:ascii="Arial" w:hAnsi="Arial" w:cs="Arial"/>
        </w:rPr>
        <w:t xml:space="preserve">) </w:t>
      </w:r>
      <w:proofErr w:type="spellStart"/>
      <w:r w:rsidRPr="00D45E25">
        <w:rPr>
          <w:rFonts w:ascii="Arial" w:hAnsi="Arial" w:cs="Arial"/>
        </w:rPr>
        <w:t>menggunakan</w:t>
      </w:r>
      <w:proofErr w:type="spellEnd"/>
      <w:r w:rsidRPr="00D45E25">
        <w:rPr>
          <w:rFonts w:ascii="Arial" w:hAnsi="Arial" w:cs="Arial"/>
        </w:rPr>
        <w:t xml:space="preserve"> </w:t>
      </w:r>
      <w:proofErr w:type="spellStart"/>
      <w:r w:rsidRPr="00D45E25">
        <w:rPr>
          <w:rFonts w:ascii="Arial" w:hAnsi="Arial" w:cs="Arial"/>
        </w:rPr>
        <w:t>metode</w:t>
      </w:r>
      <w:proofErr w:type="spellEnd"/>
      <w:r w:rsidRPr="00D45E25">
        <w:rPr>
          <w:rFonts w:ascii="Arial" w:hAnsi="Arial" w:cs="Arial"/>
        </w:rPr>
        <w:t xml:space="preserve"> </w:t>
      </w:r>
      <w:proofErr w:type="spellStart"/>
      <w:r w:rsidRPr="00D45E25">
        <w:rPr>
          <w:rFonts w:ascii="Arial" w:hAnsi="Arial" w:cs="Arial"/>
        </w:rPr>
        <w:t>vertikultur</w:t>
      </w:r>
      <w:proofErr w:type="spellEnd"/>
      <w:r w:rsidRPr="00D45E25">
        <w:rPr>
          <w:rFonts w:ascii="Arial" w:hAnsi="Arial" w:cs="Arial"/>
          <w:lang w:val="id-ID"/>
        </w:rPr>
        <w:t>.</w:t>
      </w:r>
      <w:proofErr w:type="gramEnd"/>
      <w:r w:rsidRPr="00D45E25">
        <w:rPr>
          <w:rFonts w:ascii="Arial" w:hAnsi="Arial" w:cs="Arial"/>
          <w:lang w:val="id-ID"/>
        </w:rPr>
        <w:t xml:space="preserve"> J</w:t>
      </w:r>
      <w:r w:rsidR="00D45E25">
        <w:rPr>
          <w:rFonts w:ascii="Arial" w:hAnsi="Arial" w:cs="Arial"/>
          <w:lang w:val="en-ID"/>
        </w:rPr>
        <w:t>.</w:t>
      </w:r>
      <w:r w:rsidRPr="00D45E25">
        <w:rPr>
          <w:rFonts w:ascii="Arial" w:hAnsi="Arial" w:cs="Arial"/>
          <w:lang w:val="id-ID"/>
        </w:rPr>
        <w:t xml:space="preserve"> Mina Laut Indonesia 03(12): 94-112.</w:t>
      </w:r>
    </w:p>
    <w:p w:rsidR="0094292B" w:rsidRPr="00D45E25" w:rsidRDefault="0094292B" w:rsidP="0094292B">
      <w:pPr>
        <w:spacing w:after="0" w:line="240" w:lineRule="auto"/>
        <w:ind w:left="567" w:hanging="567"/>
        <w:contextualSpacing/>
        <w:jc w:val="both"/>
        <w:rPr>
          <w:rFonts w:ascii="Arial" w:hAnsi="Arial"/>
        </w:rPr>
      </w:pPr>
      <w:r w:rsidRPr="00D45E25">
        <w:rPr>
          <w:rFonts w:ascii="Arial" w:hAnsi="Arial"/>
        </w:rPr>
        <w:t xml:space="preserve">Rangka, N. A </w:t>
      </w:r>
      <w:r w:rsidR="00D45E25">
        <w:rPr>
          <w:rFonts w:ascii="Arial" w:hAnsi="Arial"/>
          <w:lang w:val="en-ID"/>
        </w:rPr>
        <w:t>&amp;</w:t>
      </w:r>
      <w:r w:rsidRPr="00D45E25">
        <w:rPr>
          <w:rFonts w:ascii="Arial" w:hAnsi="Arial"/>
        </w:rPr>
        <w:t xml:space="preserve"> M. Paena. 2012. Potensi dan kesesuaian lahan budidaya rumput laut (</w:t>
      </w:r>
      <w:r w:rsidRPr="00D45E25">
        <w:rPr>
          <w:rFonts w:ascii="Arial" w:hAnsi="Arial"/>
          <w:i/>
          <w:iCs/>
        </w:rPr>
        <w:t xml:space="preserve">Kappaphycus alvarezii) </w:t>
      </w:r>
      <w:r w:rsidRPr="00D45E25">
        <w:rPr>
          <w:rFonts w:ascii="Arial" w:hAnsi="Arial"/>
        </w:rPr>
        <w:t>di sekitar Perairan Kabupaten Wakatobi Provinsi Sulawesi Tenggara. J</w:t>
      </w:r>
      <w:r w:rsidR="00D45E25">
        <w:rPr>
          <w:rFonts w:ascii="Arial" w:hAnsi="Arial"/>
          <w:lang w:val="en-ID"/>
        </w:rPr>
        <w:t>.</w:t>
      </w:r>
      <w:r w:rsidRPr="00D45E25">
        <w:rPr>
          <w:rFonts w:ascii="Arial" w:hAnsi="Arial"/>
        </w:rPr>
        <w:t xml:space="preserve"> Ilmiah Perikanan dan Kelautan 4</w:t>
      </w:r>
      <w:r w:rsidR="00D45E25">
        <w:rPr>
          <w:rFonts w:ascii="Arial" w:hAnsi="Arial"/>
          <w:lang w:val="en-ID"/>
        </w:rPr>
        <w:t xml:space="preserve"> </w:t>
      </w:r>
      <w:r w:rsidRPr="00D45E25">
        <w:rPr>
          <w:rFonts w:ascii="Arial" w:hAnsi="Arial"/>
        </w:rPr>
        <w:t>(2): 151-159.</w:t>
      </w:r>
    </w:p>
    <w:p w:rsidR="0094292B" w:rsidRPr="00D45E25" w:rsidRDefault="0094292B" w:rsidP="004129B4">
      <w:pPr>
        <w:spacing w:after="0" w:line="240" w:lineRule="auto"/>
        <w:ind w:left="567" w:hanging="567"/>
        <w:contextualSpacing/>
        <w:jc w:val="both"/>
        <w:rPr>
          <w:rFonts w:ascii="Arial" w:hAnsi="Arial"/>
        </w:rPr>
      </w:pPr>
    </w:p>
    <w:p w:rsidR="00497CD3" w:rsidRPr="00D45E25" w:rsidRDefault="00497CD3" w:rsidP="00497CD3">
      <w:pPr>
        <w:autoSpaceDE w:val="0"/>
        <w:autoSpaceDN w:val="0"/>
        <w:adjustRightInd w:val="0"/>
        <w:spacing w:after="0" w:line="240" w:lineRule="auto"/>
        <w:ind w:left="567" w:hanging="567"/>
        <w:jc w:val="both"/>
        <w:rPr>
          <w:rFonts w:ascii="Arial" w:eastAsiaTheme="minorHAnsi" w:hAnsi="Arial"/>
        </w:rPr>
      </w:pPr>
      <w:r w:rsidRPr="00D45E25">
        <w:rPr>
          <w:rFonts w:ascii="Arial" w:eastAsiaTheme="minorHAnsi" w:hAnsi="Arial"/>
        </w:rPr>
        <w:t xml:space="preserve">Santoso, J., Sukri N &amp; Uju. 2007. Karakteristik </w:t>
      </w:r>
      <w:r w:rsidRPr="00D45E25">
        <w:rPr>
          <w:rFonts w:ascii="Arial" w:eastAsiaTheme="minorHAnsi" w:hAnsi="Arial"/>
          <w:i/>
          <w:iCs/>
        </w:rPr>
        <w:t xml:space="preserve">Alkaline Treated Cottonii </w:t>
      </w:r>
      <w:r w:rsidRPr="00D45E25">
        <w:rPr>
          <w:rFonts w:ascii="Arial" w:eastAsiaTheme="minorHAnsi" w:hAnsi="Arial"/>
        </w:rPr>
        <w:t>(ATC) pada berbagai umur panen.</w:t>
      </w:r>
      <w:r w:rsidRPr="00D45E25">
        <w:rPr>
          <w:rFonts w:ascii="Arial" w:eastAsiaTheme="minorHAnsi" w:hAnsi="Arial"/>
          <w:i/>
          <w:iCs/>
        </w:rPr>
        <w:t xml:space="preserve"> </w:t>
      </w:r>
      <w:r w:rsidRPr="00D45E25">
        <w:rPr>
          <w:rFonts w:ascii="Arial" w:eastAsiaTheme="minorHAnsi" w:hAnsi="Arial"/>
        </w:rPr>
        <w:t>J</w:t>
      </w:r>
      <w:r w:rsidR="00D45E25">
        <w:rPr>
          <w:rFonts w:ascii="Arial" w:eastAsiaTheme="minorHAnsi" w:hAnsi="Arial"/>
          <w:lang w:val="en-ID"/>
        </w:rPr>
        <w:t>.</w:t>
      </w:r>
      <w:r w:rsidRPr="00D45E25">
        <w:rPr>
          <w:rFonts w:ascii="Arial" w:eastAsiaTheme="minorHAnsi" w:hAnsi="Arial"/>
        </w:rPr>
        <w:t xml:space="preserve"> Penelitian Ilmu-Ilmu Perikanan dan Kelautan</w:t>
      </w:r>
      <w:r w:rsidRPr="00D45E25">
        <w:rPr>
          <w:rFonts w:ascii="Arial" w:eastAsiaTheme="minorHAnsi" w:hAnsi="Arial"/>
          <w:i/>
          <w:iCs/>
        </w:rPr>
        <w:t xml:space="preserve"> </w:t>
      </w:r>
      <w:r w:rsidRPr="00D45E25">
        <w:rPr>
          <w:rFonts w:ascii="Arial" w:eastAsiaTheme="minorHAnsi" w:hAnsi="Arial"/>
        </w:rPr>
        <w:t>6</w:t>
      </w:r>
      <w:r w:rsidR="00D45E25">
        <w:rPr>
          <w:rFonts w:ascii="Arial" w:eastAsiaTheme="minorHAnsi" w:hAnsi="Arial"/>
          <w:lang w:val="en-ID"/>
        </w:rPr>
        <w:t xml:space="preserve"> </w:t>
      </w:r>
      <w:r w:rsidRPr="00D45E25">
        <w:rPr>
          <w:rFonts w:ascii="Arial" w:eastAsiaTheme="minorHAnsi" w:hAnsi="Arial"/>
        </w:rPr>
        <w:t>(2): 85–90.</w:t>
      </w:r>
    </w:p>
    <w:p w:rsidR="00497CD3" w:rsidRPr="00D45E25" w:rsidRDefault="00497CD3" w:rsidP="00497CD3">
      <w:pPr>
        <w:autoSpaceDE w:val="0"/>
        <w:autoSpaceDN w:val="0"/>
        <w:adjustRightInd w:val="0"/>
        <w:spacing w:after="0" w:line="240" w:lineRule="auto"/>
        <w:ind w:left="567" w:hanging="567"/>
        <w:jc w:val="both"/>
        <w:rPr>
          <w:rFonts w:ascii="Arial" w:eastAsiaTheme="minorHAnsi" w:hAnsi="Arial"/>
          <w:i/>
          <w:iCs/>
        </w:rPr>
      </w:pPr>
    </w:p>
    <w:p w:rsidR="00476BFE" w:rsidRPr="00D45E25" w:rsidRDefault="00476BFE" w:rsidP="00476BFE">
      <w:pPr>
        <w:autoSpaceDE w:val="0"/>
        <w:autoSpaceDN w:val="0"/>
        <w:adjustRightInd w:val="0"/>
        <w:spacing w:after="0" w:line="240" w:lineRule="auto"/>
        <w:ind w:left="567" w:hanging="567"/>
        <w:jc w:val="both"/>
        <w:rPr>
          <w:rFonts w:ascii="Arial" w:eastAsiaTheme="minorHAnsi" w:hAnsi="Arial"/>
          <w:i/>
          <w:iCs/>
        </w:rPr>
      </w:pPr>
      <w:r w:rsidRPr="00D45E25">
        <w:rPr>
          <w:rFonts w:ascii="Arial" w:eastAsiaTheme="minorHAnsi" w:hAnsi="Arial"/>
        </w:rPr>
        <w:t xml:space="preserve">Sulistjo &amp; Sjeifoul. 2006. Pengaruh pergantian air laut terhadap perkembangan zigot </w:t>
      </w:r>
      <w:r w:rsidRPr="00D45E25">
        <w:rPr>
          <w:rFonts w:ascii="Arial" w:eastAsiaTheme="minorHAnsi" w:hAnsi="Arial"/>
          <w:i/>
          <w:iCs/>
        </w:rPr>
        <w:t>Sargassum polycystum</w:t>
      </w:r>
      <w:r w:rsidRPr="00D45E25">
        <w:rPr>
          <w:rFonts w:ascii="Arial" w:eastAsiaTheme="minorHAnsi" w:hAnsi="Arial"/>
        </w:rPr>
        <w:t>. Oseanologi dan Limnologi di Indonesia 17</w:t>
      </w:r>
      <w:r w:rsidR="00D45E25">
        <w:rPr>
          <w:rFonts w:ascii="Arial" w:eastAsiaTheme="minorHAnsi" w:hAnsi="Arial"/>
          <w:lang w:val="en-ID"/>
        </w:rPr>
        <w:t xml:space="preserve"> </w:t>
      </w:r>
      <w:r w:rsidRPr="00D45E25">
        <w:rPr>
          <w:rFonts w:ascii="Arial" w:eastAsiaTheme="minorHAnsi" w:hAnsi="Arial"/>
        </w:rPr>
        <w:t>(41): 15-38.</w:t>
      </w:r>
    </w:p>
    <w:p w:rsidR="00476BFE" w:rsidRPr="00D45E25" w:rsidRDefault="00476BFE" w:rsidP="00476BFE">
      <w:pPr>
        <w:spacing w:after="0" w:line="240" w:lineRule="auto"/>
        <w:ind w:left="567" w:hanging="567"/>
        <w:contextualSpacing/>
        <w:jc w:val="both"/>
        <w:rPr>
          <w:rFonts w:ascii="Arial" w:hAnsi="Arial"/>
        </w:rPr>
      </w:pPr>
    </w:p>
    <w:p w:rsidR="004129B4" w:rsidRPr="00D45E25" w:rsidRDefault="004129B4" w:rsidP="004129B4">
      <w:pPr>
        <w:spacing w:after="0" w:line="240" w:lineRule="auto"/>
        <w:ind w:left="567" w:hanging="567"/>
        <w:contextualSpacing/>
        <w:jc w:val="both"/>
        <w:rPr>
          <w:rFonts w:ascii="Arial" w:eastAsiaTheme="minorHAnsi" w:hAnsi="Arial"/>
        </w:rPr>
      </w:pPr>
      <w:r w:rsidRPr="00D45E25">
        <w:rPr>
          <w:rFonts w:ascii="Arial" w:hAnsi="Arial"/>
        </w:rPr>
        <w:t xml:space="preserve">Sunarto. 2009. </w:t>
      </w:r>
      <w:r w:rsidRPr="00D45E25">
        <w:rPr>
          <w:rFonts w:ascii="Arial" w:eastAsiaTheme="minorHAnsi" w:hAnsi="Arial"/>
        </w:rPr>
        <w:t xml:space="preserve">Pertumbuhan </w:t>
      </w:r>
      <w:r w:rsidRPr="00D45E25">
        <w:rPr>
          <w:rFonts w:ascii="Arial" w:eastAsiaTheme="minorHAnsi" w:hAnsi="Arial"/>
          <w:i/>
          <w:iCs/>
        </w:rPr>
        <w:t xml:space="preserve">Gracilaria </w:t>
      </w:r>
      <w:r w:rsidRPr="00D45E25">
        <w:rPr>
          <w:rFonts w:ascii="Arial" w:eastAsiaTheme="minorHAnsi" w:hAnsi="Arial"/>
        </w:rPr>
        <w:t>dengan jarak tanam berbeda di tambak. Jurnal Akuakultur Indonesia 8</w:t>
      </w:r>
      <w:r w:rsidR="00D45E25">
        <w:rPr>
          <w:rFonts w:ascii="Arial" w:eastAsiaTheme="minorHAnsi" w:hAnsi="Arial"/>
          <w:lang w:val="en-ID"/>
        </w:rPr>
        <w:t xml:space="preserve"> </w:t>
      </w:r>
      <w:r w:rsidRPr="00D45E25">
        <w:rPr>
          <w:rFonts w:ascii="Arial" w:eastAsiaTheme="minorHAnsi" w:hAnsi="Arial"/>
        </w:rPr>
        <w:t>(2): 157-161.</w:t>
      </w:r>
    </w:p>
    <w:p w:rsidR="004129B4" w:rsidRPr="00D45E25" w:rsidRDefault="004129B4" w:rsidP="004129B4">
      <w:pPr>
        <w:spacing w:after="0" w:line="240" w:lineRule="auto"/>
        <w:ind w:left="567" w:hanging="567"/>
        <w:contextualSpacing/>
        <w:jc w:val="both"/>
        <w:rPr>
          <w:rFonts w:ascii="Arial" w:hAnsi="Arial"/>
        </w:rPr>
      </w:pPr>
    </w:p>
    <w:p w:rsidR="00AF6566" w:rsidRPr="00D45E25" w:rsidRDefault="003E0431" w:rsidP="00AF6566">
      <w:pPr>
        <w:spacing w:after="0" w:line="240" w:lineRule="auto"/>
        <w:ind w:left="567" w:hanging="567"/>
        <w:contextualSpacing/>
        <w:jc w:val="both"/>
        <w:rPr>
          <w:rFonts w:ascii="Arial" w:hAnsi="Arial"/>
        </w:rPr>
      </w:pPr>
      <w:r w:rsidRPr="00D45E25">
        <w:rPr>
          <w:rFonts w:ascii="Arial" w:hAnsi="Arial"/>
        </w:rPr>
        <w:t>Wenno, M.R., J.L.Thenu &amp; C.G.C. Lopulalan</w:t>
      </w:r>
      <w:r w:rsidR="001D117B" w:rsidRPr="00D45E25">
        <w:rPr>
          <w:rFonts w:ascii="Arial" w:hAnsi="Arial"/>
        </w:rPr>
        <w:t xml:space="preserve">. </w:t>
      </w:r>
      <w:r w:rsidRPr="00D45E25">
        <w:rPr>
          <w:rFonts w:ascii="Arial" w:hAnsi="Arial"/>
        </w:rPr>
        <w:t xml:space="preserve">2012. Karakteristik kappa karaginan dari </w:t>
      </w:r>
      <w:r w:rsidRPr="00D45E25">
        <w:rPr>
          <w:rFonts w:ascii="Arial" w:hAnsi="Arial"/>
          <w:i/>
          <w:iCs/>
        </w:rPr>
        <w:t xml:space="preserve">Kappaphycus alvarezii </w:t>
      </w:r>
      <w:r w:rsidRPr="00D45E25">
        <w:rPr>
          <w:rFonts w:ascii="Arial" w:hAnsi="Arial"/>
        </w:rPr>
        <w:t>pada berbagai umur panen. JPB Perikanan 7(1): 61–67.</w:t>
      </w:r>
    </w:p>
    <w:p w:rsidR="00AF6566" w:rsidRPr="00D45E25" w:rsidRDefault="00AF6566" w:rsidP="00AF6566">
      <w:pPr>
        <w:spacing w:after="0" w:line="240" w:lineRule="auto"/>
        <w:ind w:left="567" w:hanging="567"/>
        <w:contextualSpacing/>
        <w:jc w:val="both"/>
        <w:rPr>
          <w:rFonts w:ascii="Arial" w:hAnsi="Arial"/>
        </w:rPr>
      </w:pPr>
    </w:p>
    <w:p w:rsidR="007C6A25" w:rsidRPr="00D45E25" w:rsidRDefault="007C6A25" w:rsidP="00AF6566">
      <w:pPr>
        <w:spacing w:after="0" w:line="240" w:lineRule="auto"/>
        <w:ind w:left="567" w:hanging="567"/>
        <w:contextualSpacing/>
        <w:jc w:val="both"/>
        <w:rPr>
          <w:rFonts w:ascii="Arial" w:hAnsi="Arial"/>
        </w:rPr>
      </w:pPr>
      <w:r w:rsidRPr="00D45E25">
        <w:rPr>
          <w:rFonts w:ascii="Arial" w:hAnsi="Arial"/>
        </w:rPr>
        <w:t xml:space="preserve">Widiastuti, I.M. 2011. Produksi </w:t>
      </w:r>
      <w:r w:rsidRPr="00D45E25">
        <w:rPr>
          <w:rFonts w:ascii="Arial" w:hAnsi="Arial"/>
          <w:i/>
          <w:iCs/>
        </w:rPr>
        <w:t xml:space="preserve">Gracilaria verrucosa </w:t>
      </w:r>
      <w:r w:rsidRPr="00D45E25">
        <w:rPr>
          <w:rFonts w:ascii="Arial" w:hAnsi="Arial"/>
        </w:rPr>
        <w:t>yang dibudidayakan di tambak dengan berat bibit dan jarak tanam yang berbeda. J</w:t>
      </w:r>
      <w:r w:rsidR="00D45E25">
        <w:rPr>
          <w:rFonts w:ascii="Arial" w:hAnsi="Arial"/>
          <w:lang w:val="en-ID"/>
        </w:rPr>
        <w:t>.</w:t>
      </w:r>
      <w:r w:rsidRPr="00D45E25">
        <w:rPr>
          <w:rFonts w:ascii="Arial" w:hAnsi="Arial"/>
        </w:rPr>
        <w:t xml:space="preserve"> Agrisains 12</w:t>
      </w:r>
      <w:r w:rsidR="00D45E25">
        <w:rPr>
          <w:rFonts w:ascii="Arial" w:hAnsi="Arial"/>
          <w:lang w:val="en-ID"/>
        </w:rPr>
        <w:t xml:space="preserve"> </w:t>
      </w:r>
      <w:r w:rsidRPr="00D45E25">
        <w:rPr>
          <w:rFonts w:ascii="Arial" w:hAnsi="Arial"/>
        </w:rPr>
        <w:t>(1): 57-62.</w:t>
      </w:r>
    </w:p>
    <w:p w:rsidR="007C6A25" w:rsidRPr="00D45E25" w:rsidRDefault="007C6A25" w:rsidP="00AF6566">
      <w:pPr>
        <w:spacing w:after="0" w:line="240" w:lineRule="auto"/>
        <w:ind w:left="567" w:hanging="567"/>
        <w:contextualSpacing/>
        <w:jc w:val="both"/>
        <w:rPr>
          <w:rFonts w:ascii="Arial" w:eastAsiaTheme="minorHAnsi" w:hAnsi="Arial"/>
        </w:rPr>
      </w:pPr>
    </w:p>
    <w:p w:rsidR="003E0431" w:rsidRPr="00D45E25" w:rsidRDefault="002B1AB4" w:rsidP="00D45E25">
      <w:pPr>
        <w:spacing w:after="0" w:line="240" w:lineRule="auto"/>
        <w:ind w:left="567" w:hanging="567"/>
        <w:contextualSpacing/>
        <w:jc w:val="both"/>
        <w:rPr>
          <w:rFonts w:ascii="Arial" w:eastAsiaTheme="minorHAnsi" w:hAnsi="Arial"/>
          <w:lang w:val="en-ID"/>
        </w:rPr>
      </w:pPr>
      <w:r w:rsidRPr="00D45E25">
        <w:rPr>
          <w:rFonts w:ascii="Arial" w:eastAsiaTheme="minorHAnsi" w:hAnsi="Arial"/>
        </w:rPr>
        <w:t>Sari</w:t>
      </w:r>
      <w:r w:rsidR="00DF4165" w:rsidRPr="00D45E25">
        <w:rPr>
          <w:rFonts w:ascii="Arial" w:eastAsiaTheme="minorHAnsi" w:hAnsi="Arial"/>
        </w:rPr>
        <w:t xml:space="preserve">, </w:t>
      </w:r>
      <w:r w:rsidRPr="00D45E25">
        <w:rPr>
          <w:rFonts w:ascii="Arial" w:eastAsiaTheme="minorHAnsi" w:hAnsi="Arial"/>
        </w:rPr>
        <w:t>W.K.P</w:t>
      </w:r>
      <w:r w:rsidR="00DF4165" w:rsidRPr="00D45E25">
        <w:rPr>
          <w:rFonts w:ascii="Arial" w:eastAsiaTheme="minorHAnsi" w:hAnsi="Arial"/>
        </w:rPr>
        <w:t xml:space="preserve"> &amp; Muslimin. 2016. Penentuan bobot bibit, jarak rumpun, dan jarak tali bentangan untuk optimalisasi budidaya rumput laut </w:t>
      </w:r>
      <w:r w:rsidR="00DF4165" w:rsidRPr="00D45E25">
        <w:rPr>
          <w:rFonts w:ascii="Arial" w:eastAsiaTheme="minorHAnsi" w:hAnsi="Arial"/>
          <w:i/>
          <w:iCs/>
        </w:rPr>
        <w:t xml:space="preserve">Sargassum duplicatum </w:t>
      </w:r>
      <w:r w:rsidR="00DF4165" w:rsidRPr="00D45E25">
        <w:rPr>
          <w:rFonts w:ascii="Arial" w:eastAsiaTheme="minorHAnsi" w:hAnsi="Arial"/>
        </w:rPr>
        <w:t xml:space="preserve">dengan metode lepas dasar di Perairan Mananggu Kabupaten Boalemo, Gorontalo. </w:t>
      </w:r>
      <w:r w:rsidR="00DF4165" w:rsidRPr="00D45E25">
        <w:rPr>
          <w:rFonts w:ascii="Arial" w:hAnsi="Arial"/>
        </w:rPr>
        <w:t>Prosiding Forum Inovasi Teknologi Akuakultur 25-26 April 2016 Surabaya, Indonesia. FITA: 509-517.</w:t>
      </w:r>
      <w:bookmarkStart w:id="0" w:name="_GoBack"/>
      <w:bookmarkEnd w:id="0"/>
    </w:p>
    <w:sectPr w:rsidR="003E0431" w:rsidRPr="00D45E25" w:rsidSect="003F7D4A">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55B" w:rsidRDefault="005D055B" w:rsidP="003D5648">
      <w:pPr>
        <w:spacing w:after="0" w:line="240" w:lineRule="auto"/>
      </w:pPr>
      <w:r>
        <w:separator/>
      </w:r>
    </w:p>
  </w:endnote>
  <w:endnote w:type="continuationSeparator" w:id="0">
    <w:p w:rsidR="005D055B" w:rsidRDefault="005D055B" w:rsidP="003D5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55B" w:rsidRDefault="005D055B" w:rsidP="003D5648">
      <w:pPr>
        <w:spacing w:after="0" w:line="240" w:lineRule="auto"/>
      </w:pPr>
      <w:r>
        <w:separator/>
      </w:r>
    </w:p>
  </w:footnote>
  <w:footnote w:type="continuationSeparator" w:id="0">
    <w:p w:rsidR="005D055B" w:rsidRDefault="005D055B" w:rsidP="003D56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E39"/>
    <w:rsid w:val="00011830"/>
    <w:rsid w:val="0003772E"/>
    <w:rsid w:val="000563FE"/>
    <w:rsid w:val="000827BA"/>
    <w:rsid w:val="001135FD"/>
    <w:rsid w:val="00135183"/>
    <w:rsid w:val="0014327F"/>
    <w:rsid w:val="001660CE"/>
    <w:rsid w:val="00190C33"/>
    <w:rsid w:val="001A6E39"/>
    <w:rsid w:val="001D117B"/>
    <w:rsid w:val="001D4F9A"/>
    <w:rsid w:val="001E24D1"/>
    <w:rsid w:val="002434FD"/>
    <w:rsid w:val="002B1AB4"/>
    <w:rsid w:val="002C64ED"/>
    <w:rsid w:val="002D0396"/>
    <w:rsid w:val="002E7514"/>
    <w:rsid w:val="002F6BAF"/>
    <w:rsid w:val="0032368C"/>
    <w:rsid w:val="003907D7"/>
    <w:rsid w:val="003D5648"/>
    <w:rsid w:val="003E0431"/>
    <w:rsid w:val="003E72EA"/>
    <w:rsid w:val="003F7D4A"/>
    <w:rsid w:val="004129B4"/>
    <w:rsid w:val="0046598C"/>
    <w:rsid w:val="00476BFE"/>
    <w:rsid w:val="004802E5"/>
    <w:rsid w:val="00495A72"/>
    <w:rsid w:val="0049655C"/>
    <w:rsid w:val="00496689"/>
    <w:rsid w:val="00497CD3"/>
    <w:rsid w:val="004B0489"/>
    <w:rsid w:val="004D03FD"/>
    <w:rsid w:val="005407EC"/>
    <w:rsid w:val="00595FDC"/>
    <w:rsid w:val="005D055B"/>
    <w:rsid w:val="005F15EC"/>
    <w:rsid w:val="005F554E"/>
    <w:rsid w:val="006307F1"/>
    <w:rsid w:val="006760F5"/>
    <w:rsid w:val="006D2C44"/>
    <w:rsid w:val="006D2E37"/>
    <w:rsid w:val="006E1123"/>
    <w:rsid w:val="00733673"/>
    <w:rsid w:val="00742BA1"/>
    <w:rsid w:val="007618B8"/>
    <w:rsid w:val="00790A09"/>
    <w:rsid w:val="007B1ED3"/>
    <w:rsid w:val="007C6A25"/>
    <w:rsid w:val="00817A6D"/>
    <w:rsid w:val="00845BC6"/>
    <w:rsid w:val="0085040D"/>
    <w:rsid w:val="00874CE8"/>
    <w:rsid w:val="00875A02"/>
    <w:rsid w:val="008A2C6B"/>
    <w:rsid w:val="008C3DBD"/>
    <w:rsid w:val="009333E8"/>
    <w:rsid w:val="0094292B"/>
    <w:rsid w:val="009557BA"/>
    <w:rsid w:val="009A1066"/>
    <w:rsid w:val="009A2EC5"/>
    <w:rsid w:val="009A38C6"/>
    <w:rsid w:val="00A20BE5"/>
    <w:rsid w:val="00A475CA"/>
    <w:rsid w:val="00A57EE8"/>
    <w:rsid w:val="00A924D5"/>
    <w:rsid w:val="00AC518A"/>
    <w:rsid w:val="00AD13E2"/>
    <w:rsid w:val="00AF030D"/>
    <w:rsid w:val="00AF6566"/>
    <w:rsid w:val="00BB5FDB"/>
    <w:rsid w:val="00BB6C2C"/>
    <w:rsid w:val="00BD066A"/>
    <w:rsid w:val="00BD5FD4"/>
    <w:rsid w:val="00C23F2D"/>
    <w:rsid w:val="00C5442E"/>
    <w:rsid w:val="00CE6725"/>
    <w:rsid w:val="00CF2826"/>
    <w:rsid w:val="00D255CA"/>
    <w:rsid w:val="00D45E25"/>
    <w:rsid w:val="00D50018"/>
    <w:rsid w:val="00D70BBB"/>
    <w:rsid w:val="00DA196D"/>
    <w:rsid w:val="00DA3E02"/>
    <w:rsid w:val="00DC2E62"/>
    <w:rsid w:val="00DF4165"/>
    <w:rsid w:val="00E0036E"/>
    <w:rsid w:val="00E22407"/>
    <w:rsid w:val="00E70986"/>
    <w:rsid w:val="00E75622"/>
    <w:rsid w:val="00E863D0"/>
    <w:rsid w:val="00E9513C"/>
    <w:rsid w:val="00E976EC"/>
    <w:rsid w:val="00ED296B"/>
    <w:rsid w:val="00ED3453"/>
    <w:rsid w:val="00ED55F5"/>
    <w:rsid w:val="00EF1CE4"/>
    <w:rsid w:val="00EF2C01"/>
    <w:rsid w:val="00F45138"/>
    <w:rsid w:val="00F56BDF"/>
    <w:rsid w:val="00F61041"/>
    <w:rsid w:val="00F75A16"/>
    <w:rsid w:val="00FB1545"/>
    <w:rsid w:val="00FE095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E39"/>
    <w:pPr>
      <w:spacing w:after="200" w:line="27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6E39"/>
    <w:pPr>
      <w:spacing w:after="0" w:line="240" w:lineRule="auto"/>
      <w:jc w:val="both"/>
    </w:pPr>
    <w:rPr>
      <w:rFonts w:ascii="Calibri" w:eastAsia="Times New Roman" w:hAnsi="Calibri" w:cs="Times New Roman"/>
      <w:lang w:val="en-US"/>
    </w:rPr>
  </w:style>
  <w:style w:type="paragraph" w:styleId="BalloonText">
    <w:name w:val="Balloon Text"/>
    <w:basedOn w:val="Normal"/>
    <w:link w:val="BalloonTextChar"/>
    <w:uiPriority w:val="99"/>
    <w:semiHidden/>
    <w:unhideWhenUsed/>
    <w:rsid w:val="00630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7F1"/>
    <w:rPr>
      <w:rFonts w:ascii="Segoe UI" w:eastAsia="Calibri" w:hAnsi="Segoe UI" w:cs="Segoe UI"/>
      <w:sz w:val="18"/>
      <w:szCs w:val="18"/>
    </w:rPr>
  </w:style>
  <w:style w:type="paragraph" w:styleId="ListParagraph">
    <w:name w:val="List Paragraph"/>
    <w:basedOn w:val="Normal"/>
    <w:link w:val="ListParagraphChar"/>
    <w:uiPriority w:val="34"/>
    <w:qFormat/>
    <w:rsid w:val="004B0489"/>
    <w:pPr>
      <w:ind w:left="720"/>
      <w:contextualSpacing/>
    </w:pPr>
    <w:rPr>
      <w:rFonts w:eastAsia="Times New Roman" w:cs="Times New Roman"/>
      <w:lang w:val="en-US"/>
    </w:rPr>
  </w:style>
  <w:style w:type="character" w:customStyle="1" w:styleId="ListParagraphChar">
    <w:name w:val="List Paragraph Char"/>
    <w:basedOn w:val="DefaultParagraphFont"/>
    <w:link w:val="ListParagraph"/>
    <w:uiPriority w:val="34"/>
    <w:rsid w:val="004B0489"/>
    <w:rPr>
      <w:rFonts w:ascii="Calibri" w:eastAsia="Times New Roman" w:hAnsi="Calibri" w:cs="Times New Roman"/>
      <w:lang w:val="en-US"/>
    </w:rPr>
  </w:style>
  <w:style w:type="paragraph" w:styleId="NormalWeb">
    <w:name w:val="Normal (Web)"/>
    <w:basedOn w:val="Normal"/>
    <w:uiPriority w:val="99"/>
    <w:semiHidden/>
    <w:unhideWhenUsed/>
    <w:rsid w:val="002C64ED"/>
    <w:pPr>
      <w:spacing w:before="100" w:beforeAutospacing="1" w:after="100" w:afterAutospacing="1" w:line="240" w:lineRule="auto"/>
    </w:pPr>
    <w:rPr>
      <w:rFonts w:ascii="Times New Roman" w:eastAsiaTheme="minorEastAsia" w:hAnsi="Times New Roman" w:cs="Times New Roman"/>
      <w:sz w:val="24"/>
      <w:szCs w:val="24"/>
      <w:lang w:eastAsia="id-ID"/>
    </w:rPr>
  </w:style>
  <w:style w:type="paragraph" w:styleId="BodyText">
    <w:name w:val="Body Text"/>
    <w:basedOn w:val="Normal"/>
    <w:link w:val="BodyTextChar"/>
    <w:uiPriority w:val="99"/>
    <w:unhideWhenUsed/>
    <w:rsid w:val="009A1066"/>
    <w:pPr>
      <w:spacing w:after="120"/>
    </w:pPr>
    <w:rPr>
      <w:rFonts w:asciiTheme="minorHAnsi" w:eastAsiaTheme="minorHAnsi" w:hAnsiTheme="minorHAnsi" w:cstheme="minorBidi"/>
      <w:lang w:val="en-US"/>
    </w:rPr>
  </w:style>
  <w:style w:type="character" w:customStyle="1" w:styleId="BodyTextChar">
    <w:name w:val="Body Text Char"/>
    <w:basedOn w:val="DefaultParagraphFont"/>
    <w:link w:val="BodyText"/>
    <w:uiPriority w:val="99"/>
    <w:rsid w:val="009A1066"/>
    <w:rPr>
      <w:lang w:val="en-US"/>
    </w:rPr>
  </w:style>
  <w:style w:type="paragraph" w:styleId="Header">
    <w:name w:val="header"/>
    <w:basedOn w:val="Normal"/>
    <w:link w:val="HeaderChar"/>
    <w:uiPriority w:val="99"/>
    <w:unhideWhenUsed/>
    <w:rsid w:val="003D56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5648"/>
    <w:rPr>
      <w:rFonts w:ascii="Calibri" w:eastAsia="Calibri" w:hAnsi="Calibri" w:cs="Arial"/>
    </w:rPr>
  </w:style>
  <w:style w:type="paragraph" w:styleId="Footer">
    <w:name w:val="footer"/>
    <w:basedOn w:val="Normal"/>
    <w:link w:val="FooterChar"/>
    <w:uiPriority w:val="99"/>
    <w:unhideWhenUsed/>
    <w:rsid w:val="003D56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5648"/>
    <w:rPr>
      <w:rFonts w:ascii="Calibri" w:eastAsia="Calibri"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E39"/>
    <w:pPr>
      <w:spacing w:after="200" w:line="27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6E39"/>
    <w:pPr>
      <w:spacing w:after="0" w:line="240" w:lineRule="auto"/>
      <w:jc w:val="both"/>
    </w:pPr>
    <w:rPr>
      <w:rFonts w:ascii="Calibri" w:eastAsia="Times New Roman" w:hAnsi="Calibri" w:cs="Times New Roman"/>
      <w:lang w:val="en-US"/>
    </w:rPr>
  </w:style>
  <w:style w:type="paragraph" w:styleId="BalloonText">
    <w:name w:val="Balloon Text"/>
    <w:basedOn w:val="Normal"/>
    <w:link w:val="BalloonTextChar"/>
    <w:uiPriority w:val="99"/>
    <w:semiHidden/>
    <w:unhideWhenUsed/>
    <w:rsid w:val="00630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7F1"/>
    <w:rPr>
      <w:rFonts w:ascii="Segoe UI" w:eastAsia="Calibri" w:hAnsi="Segoe UI" w:cs="Segoe UI"/>
      <w:sz w:val="18"/>
      <w:szCs w:val="18"/>
    </w:rPr>
  </w:style>
  <w:style w:type="paragraph" w:styleId="ListParagraph">
    <w:name w:val="List Paragraph"/>
    <w:basedOn w:val="Normal"/>
    <w:link w:val="ListParagraphChar"/>
    <w:uiPriority w:val="34"/>
    <w:qFormat/>
    <w:rsid w:val="004B0489"/>
    <w:pPr>
      <w:ind w:left="720"/>
      <w:contextualSpacing/>
    </w:pPr>
    <w:rPr>
      <w:rFonts w:eastAsia="Times New Roman" w:cs="Times New Roman"/>
      <w:lang w:val="en-US"/>
    </w:rPr>
  </w:style>
  <w:style w:type="character" w:customStyle="1" w:styleId="ListParagraphChar">
    <w:name w:val="List Paragraph Char"/>
    <w:basedOn w:val="DefaultParagraphFont"/>
    <w:link w:val="ListParagraph"/>
    <w:uiPriority w:val="34"/>
    <w:rsid w:val="004B0489"/>
    <w:rPr>
      <w:rFonts w:ascii="Calibri" w:eastAsia="Times New Roman" w:hAnsi="Calibri" w:cs="Times New Roman"/>
      <w:lang w:val="en-US"/>
    </w:rPr>
  </w:style>
  <w:style w:type="paragraph" w:styleId="NormalWeb">
    <w:name w:val="Normal (Web)"/>
    <w:basedOn w:val="Normal"/>
    <w:uiPriority w:val="99"/>
    <w:semiHidden/>
    <w:unhideWhenUsed/>
    <w:rsid w:val="002C64ED"/>
    <w:pPr>
      <w:spacing w:before="100" w:beforeAutospacing="1" w:after="100" w:afterAutospacing="1" w:line="240" w:lineRule="auto"/>
    </w:pPr>
    <w:rPr>
      <w:rFonts w:ascii="Times New Roman" w:eastAsiaTheme="minorEastAsia" w:hAnsi="Times New Roman" w:cs="Times New Roman"/>
      <w:sz w:val="24"/>
      <w:szCs w:val="24"/>
      <w:lang w:eastAsia="id-ID"/>
    </w:rPr>
  </w:style>
  <w:style w:type="paragraph" w:styleId="BodyText">
    <w:name w:val="Body Text"/>
    <w:basedOn w:val="Normal"/>
    <w:link w:val="BodyTextChar"/>
    <w:uiPriority w:val="99"/>
    <w:unhideWhenUsed/>
    <w:rsid w:val="009A1066"/>
    <w:pPr>
      <w:spacing w:after="120"/>
    </w:pPr>
    <w:rPr>
      <w:rFonts w:asciiTheme="minorHAnsi" w:eastAsiaTheme="minorHAnsi" w:hAnsiTheme="minorHAnsi" w:cstheme="minorBidi"/>
      <w:lang w:val="en-US"/>
    </w:rPr>
  </w:style>
  <w:style w:type="character" w:customStyle="1" w:styleId="BodyTextChar">
    <w:name w:val="Body Text Char"/>
    <w:basedOn w:val="DefaultParagraphFont"/>
    <w:link w:val="BodyText"/>
    <w:uiPriority w:val="99"/>
    <w:rsid w:val="009A1066"/>
    <w:rPr>
      <w:lang w:val="en-US"/>
    </w:rPr>
  </w:style>
  <w:style w:type="paragraph" w:styleId="Header">
    <w:name w:val="header"/>
    <w:basedOn w:val="Normal"/>
    <w:link w:val="HeaderChar"/>
    <w:uiPriority w:val="99"/>
    <w:unhideWhenUsed/>
    <w:rsid w:val="003D56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5648"/>
    <w:rPr>
      <w:rFonts w:ascii="Calibri" w:eastAsia="Calibri" w:hAnsi="Calibri" w:cs="Arial"/>
    </w:rPr>
  </w:style>
  <w:style w:type="paragraph" w:styleId="Footer">
    <w:name w:val="footer"/>
    <w:basedOn w:val="Normal"/>
    <w:link w:val="FooterChar"/>
    <w:uiPriority w:val="99"/>
    <w:unhideWhenUsed/>
    <w:rsid w:val="003D56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5648"/>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hart" Target="charts/chart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MY%20OFFICE\PENELITIAN\KEGIATAN%20LITBANG\Vertikultur%20Buteng%202016\Data%20Sampling\grafik%20kualitas%20air.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MY%20OFFICE\PENELITIAN\KEGIATAN%20LITBANG\Vertikultur%20Buteng%202016\Data%20Sampling\grafik%20kualitas%20air.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MY%20OFFICE\PENELITIAN\KEGIATAN%20LITBANG\Vertikultur%20Buteng%202016\Data%20Sampling\grafik%20kualitas%20air.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MY%20OFFICE\PENELITIAN\KEGIATAN%20LITBANG\Vertikultur%20Buteng%202016\Data%20Sampling\grafik%20kualitas%20ai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Sheet3!$A$7</c:f>
              <c:strCache>
                <c:ptCount val="1"/>
                <c:pt idx="0">
                  <c:v>Jarak Tanam 15 cm</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Sheet3!$B$6:$D$6</c:f>
              <c:strCache>
                <c:ptCount val="3"/>
                <c:pt idx="0">
                  <c:v>Siklus I</c:v>
                </c:pt>
                <c:pt idx="1">
                  <c:v>Siklus II</c:v>
                </c:pt>
                <c:pt idx="2">
                  <c:v>Siklus III</c:v>
                </c:pt>
              </c:strCache>
            </c:strRef>
          </c:cat>
          <c:val>
            <c:numRef>
              <c:f>Sheet3!$B$7:$D$7</c:f>
              <c:numCache>
                <c:formatCode>General</c:formatCode>
                <c:ptCount val="3"/>
                <c:pt idx="0">
                  <c:v>1.97</c:v>
                </c:pt>
                <c:pt idx="1">
                  <c:v>1.63</c:v>
                </c:pt>
                <c:pt idx="2">
                  <c:v>1.44</c:v>
                </c:pt>
              </c:numCache>
            </c:numRef>
          </c:val>
        </c:ser>
        <c:ser>
          <c:idx val="1"/>
          <c:order val="1"/>
          <c:tx>
            <c:strRef>
              <c:f>Sheet3!$A$8</c:f>
              <c:strCache>
                <c:ptCount val="1"/>
                <c:pt idx="0">
                  <c:v>Jarak Tanam 25 cm</c:v>
                </c:pt>
              </c:strCache>
            </c:strRef>
          </c:tx>
          <c:spPr>
            <a:solidFill>
              <a:schemeClr val="dk1">
                <a:tint val="5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Sheet3!$B$6:$D$6</c:f>
              <c:strCache>
                <c:ptCount val="3"/>
                <c:pt idx="0">
                  <c:v>Siklus I</c:v>
                </c:pt>
                <c:pt idx="1">
                  <c:v>Siklus II</c:v>
                </c:pt>
                <c:pt idx="2">
                  <c:v>Siklus III</c:v>
                </c:pt>
              </c:strCache>
            </c:strRef>
          </c:cat>
          <c:val>
            <c:numRef>
              <c:f>Sheet3!$B$8:$D$8</c:f>
              <c:numCache>
                <c:formatCode>General</c:formatCode>
                <c:ptCount val="3"/>
                <c:pt idx="0">
                  <c:v>2.5099999999999998</c:v>
                </c:pt>
                <c:pt idx="1">
                  <c:v>1.89</c:v>
                </c:pt>
                <c:pt idx="2">
                  <c:v>1.99</c:v>
                </c:pt>
              </c:numCache>
            </c:numRef>
          </c:val>
        </c:ser>
        <c:ser>
          <c:idx val="2"/>
          <c:order val="2"/>
          <c:tx>
            <c:strRef>
              <c:f>Sheet3!$A$9</c:f>
              <c:strCache>
                <c:ptCount val="1"/>
                <c:pt idx="0">
                  <c:v>Jarak Tanam 35 cm</c:v>
                </c:pt>
              </c:strCache>
            </c:strRef>
          </c:tx>
          <c:spPr>
            <a:solidFill>
              <a:schemeClr val="dk1">
                <a:tint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Sheet3!$B$6:$D$6</c:f>
              <c:strCache>
                <c:ptCount val="3"/>
                <c:pt idx="0">
                  <c:v>Siklus I</c:v>
                </c:pt>
                <c:pt idx="1">
                  <c:v>Siklus II</c:v>
                </c:pt>
                <c:pt idx="2">
                  <c:v>Siklus III</c:v>
                </c:pt>
              </c:strCache>
            </c:strRef>
          </c:cat>
          <c:val>
            <c:numRef>
              <c:f>Sheet3!$B$9:$D$9</c:f>
              <c:numCache>
                <c:formatCode>General</c:formatCode>
                <c:ptCount val="3"/>
                <c:pt idx="0">
                  <c:v>2.46</c:v>
                </c:pt>
                <c:pt idx="1">
                  <c:v>1.53</c:v>
                </c:pt>
                <c:pt idx="2">
                  <c:v>1.4</c:v>
                </c:pt>
              </c:numCache>
            </c:numRef>
          </c:val>
        </c:ser>
        <c:dLbls>
          <c:dLblPos val="outEnd"/>
          <c:showLegendKey val="0"/>
          <c:showVal val="1"/>
          <c:showCatName val="0"/>
          <c:showSerName val="0"/>
          <c:showPercent val="0"/>
          <c:showBubbleSize val="0"/>
        </c:dLbls>
        <c:gapWidth val="150"/>
        <c:axId val="176803840"/>
        <c:axId val="176805376"/>
      </c:barChart>
      <c:catAx>
        <c:axId val="176803840"/>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6805376"/>
        <c:crosses val="autoZero"/>
        <c:auto val="1"/>
        <c:lblAlgn val="ctr"/>
        <c:lblOffset val="100"/>
        <c:noMultiLvlLbl val="0"/>
      </c:catAx>
      <c:valAx>
        <c:axId val="17680537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latin typeface="Arial" panose="020B0604020202020204" pitchFamily="34" charset="0"/>
                    <a:cs typeface="Arial" panose="020B0604020202020204" pitchFamily="34" charset="0"/>
                  </a:rPr>
                  <a:t>LPH (%/hari)</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6803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solidFill>
              <a:schemeClr val="dk1">
                <a:tint val="88500"/>
              </a:schemeClr>
            </a:solidFill>
            <a:ln>
              <a:noFill/>
            </a:ln>
            <a:effectLst/>
          </c:spPr>
          <c:invertIfNegative val="0"/>
          <c:trendline>
            <c:spPr>
              <a:ln w="19050" cap="rnd">
                <a:solidFill>
                  <a:schemeClr val="dk1">
                    <a:tint val="88500"/>
                  </a:schemeClr>
                </a:solidFill>
                <a:prstDash val="sysDot"/>
              </a:ln>
              <a:effectLst/>
            </c:spPr>
            <c:trendlineType val="linear"/>
            <c:dispRSqr val="0"/>
            <c:dispEq val="0"/>
          </c:trendline>
          <c:cat>
            <c:numRef>
              <c:f>Sheet3!$A$1:$C$1</c:f>
              <c:numCache>
                <c:formatCode>General</c:formatCode>
                <c:ptCount val="3"/>
                <c:pt idx="0">
                  <c:v>15</c:v>
                </c:pt>
                <c:pt idx="1">
                  <c:v>25</c:v>
                </c:pt>
                <c:pt idx="2">
                  <c:v>35</c:v>
                </c:pt>
              </c:numCache>
            </c:numRef>
          </c:cat>
          <c:val>
            <c:numRef>
              <c:f>Sheet3!$A$2:$C$2</c:f>
              <c:numCache>
                <c:formatCode>General</c:formatCode>
                <c:ptCount val="3"/>
                <c:pt idx="0">
                  <c:v>1.68</c:v>
                </c:pt>
                <c:pt idx="1">
                  <c:v>2.13</c:v>
                </c:pt>
                <c:pt idx="2">
                  <c:v>1.8</c:v>
                </c:pt>
              </c:numCache>
            </c:numRef>
          </c:val>
        </c:ser>
        <c:dLbls>
          <c:showLegendKey val="0"/>
          <c:showVal val="0"/>
          <c:showCatName val="0"/>
          <c:showSerName val="0"/>
          <c:showPercent val="0"/>
          <c:showBubbleSize val="0"/>
        </c:dLbls>
        <c:gapWidth val="150"/>
        <c:axId val="194243968"/>
        <c:axId val="315160064"/>
      </c:barChart>
      <c:catAx>
        <c:axId val="1942439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latin typeface="Arial" panose="020B0604020202020204" pitchFamily="34" charset="0"/>
                    <a:cs typeface="Arial" panose="020B0604020202020204" pitchFamily="34" charset="0"/>
                  </a:rPr>
                  <a:t>Jarak </a:t>
                </a:r>
                <a:r>
                  <a:rPr lang="id-ID">
                    <a:latin typeface="Arial" panose="020B0604020202020204" pitchFamily="34" charset="0"/>
                    <a:cs typeface="Arial" panose="020B0604020202020204" pitchFamily="34" charset="0"/>
                  </a:rPr>
                  <a:t>T</a:t>
                </a:r>
                <a:r>
                  <a:rPr lang="en-US">
                    <a:latin typeface="Arial" panose="020B0604020202020204" pitchFamily="34" charset="0"/>
                    <a:cs typeface="Arial" panose="020B0604020202020204" pitchFamily="34" charset="0"/>
                  </a:rPr>
                  <a:t>anam (cm)</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15160064"/>
        <c:crosses val="autoZero"/>
        <c:auto val="1"/>
        <c:lblAlgn val="ctr"/>
        <c:lblOffset val="100"/>
        <c:tickMarkSkip val="1"/>
        <c:noMultiLvlLbl val="0"/>
      </c:catAx>
      <c:valAx>
        <c:axId val="31516006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latin typeface="Arial" panose="020B0604020202020204" pitchFamily="34" charset="0"/>
                    <a:cs typeface="Arial" panose="020B0604020202020204" pitchFamily="34" charset="0"/>
                  </a:rPr>
                  <a:t>Rerata LPH (%</a:t>
                </a:r>
                <a:r>
                  <a:rPr lang="id-ID">
                    <a:latin typeface="Arial" panose="020B0604020202020204" pitchFamily="34" charset="0"/>
                    <a:cs typeface="Arial" panose="020B0604020202020204" pitchFamily="34" charset="0"/>
                  </a:rPr>
                  <a:t>/hari</a:t>
                </a:r>
                <a:r>
                  <a:rPr lang="en-US">
                    <a:latin typeface="Arial" panose="020B0604020202020204" pitchFamily="34" charset="0"/>
                    <a:cs typeface="Arial" panose="020B0604020202020204" pitchFamily="34" charset="0"/>
                  </a:rPr>
                  <a:t>)</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424396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1"/>
          <c:order val="0"/>
          <c:tx>
            <c:v>Jarak Tanam 15 cm</c:v>
          </c:tx>
          <c:spPr>
            <a:solidFill>
              <a:schemeClr val="dk1">
                <a:tint val="5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Sheet2!$B$2:$D$2</c:f>
              <c:strCache>
                <c:ptCount val="3"/>
                <c:pt idx="0">
                  <c:v>Siklus I</c:v>
                </c:pt>
                <c:pt idx="1">
                  <c:v>Siklus II</c:v>
                </c:pt>
                <c:pt idx="2">
                  <c:v>Siklus III</c:v>
                </c:pt>
              </c:strCache>
            </c:strRef>
          </c:cat>
          <c:val>
            <c:numRef>
              <c:f>Sheet2!$B$3:$D$3</c:f>
              <c:numCache>
                <c:formatCode>General</c:formatCode>
                <c:ptCount val="3"/>
                <c:pt idx="0">
                  <c:v>39.71</c:v>
                </c:pt>
                <c:pt idx="1">
                  <c:v>37.57</c:v>
                </c:pt>
                <c:pt idx="2">
                  <c:v>36.47</c:v>
                </c:pt>
              </c:numCache>
            </c:numRef>
          </c:val>
        </c:ser>
        <c:ser>
          <c:idx val="2"/>
          <c:order val="1"/>
          <c:tx>
            <c:v>Jarak Tanam 25 cm</c:v>
          </c:tx>
          <c:spPr>
            <a:solidFill>
              <a:schemeClr val="dk1">
                <a:tint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Sheet2!$B$2:$D$2</c:f>
              <c:strCache>
                <c:ptCount val="3"/>
                <c:pt idx="0">
                  <c:v>Siklus I</c:v>
                </c:pt>
                <c:pt idx="1">
                  <c:v>Siklus II</c:v>
                </c:pt>
                <c:pt idx="2">
                  <c:v>Siklus III</c:v>
                </c:pt>
              </c:strCache>
            </c:strRef>
          </c:cat>
          <c:val>
            <c:numRef>
              <c:f>Sheet2!$B$4:$D$4</c:f>
              <c:numCache>
                <c:formatCode>General</c:formatCode>
                <c:ptCount val="3"/>
                <c:pt idx="0">
                  <c:v>43.09</c:v>
                </c:pt>
                <c:pt idx="1">
                  <c:v>36.729999999999997</c:v>
                </c:pt>
                <c:pt idx="2">
                  <c:v>46.52</c:v>
                </c:pt>
              </c:numCache>
            </c:numRef>
          </c:val>
        </c:ser>
        <c:ser>
          <c:idx val="3"/>
          <c:order val="2"/>
          <c:tx>
            <c:v>Jarak tanam 35 cm</c:v>
          </c:tx>
          <c:spPr>
            <a:solidFill>
              <a:schemeClr val="dk1">
                <a:tint val="9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Sheet2!$B$2:$D$2</c:f>
              <c:strCache>
                <c:ptCount val="3"/>
                <c:pt idx="0">
                  <c:v>Siklus I</c:v>
                </c:pt>
                <c:pt idx="1">
                  <c:v>Siklus II</c:v>
                </c:pt>
                <c:pt idx="2">
                  <c:v>Siklus III</c:v>
                </c:pt>
              </c:strCache>
            </c:strRef>
          </c:cat>
          <c:val>
            <c:numRef>
              <c:f>Sheet2!$B$5:$D$5</c:f>
              <c:numCache>
                <c:formatCode>General</c:formatCode>
                <c:ptCount val="3"/>
                <c:pt idx="0">
                  <c:v>52.69</c:v>
                </c:pt>
                <c:pt idx="1">
                  <c:v>34.340000000000003</c:v>
                </c:pt>
                <c:pt idx="2">
                  <c:v>44.71</c:v>
                </c:pt>
              </c:numCache>
            </c:numRef>
          </c:val>
        </c:ser>
        <c:dLbls>
          <c:dLblPos val="outEnd"/>
          <c:showLegendKey val="0"/>
          <c:showVal val="1"/>
          <c:showCatName val="0"/>
          <c:showSerName val="0"/>
          <c:showPercent val="0"/>
          <c:showBubbleSize val="0"/>
        </c:dLbls>
        <c:gapWidth val="219"/>
        <c:axId val="173307008"/>
        <c:axId val="173308544"/>
      </c:barChart>
      <c:catAx>
        <c:axId val="173307008"/>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3308544"/>
        <c:crosses val="autoZero"/>
        <c:auto val="1"/>
        <c:lblAlgn val="ctr"/>
        <c:lblOffset val="100"/>
        <c:tickMarkSkip val="1"/>
        <c:noMultiLvlLbl val="0"/>
      </c:catAx>
      <c:valAx>
        <c:axId val="1733085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latin typeface="Arial" panose="020B0604020202020204" pitchFamily="34" charset="0"/>
                    <a:cs typeface="Arial" panose="020B0604020202020204" pitchFamily="34" charset="0"/>
                  </a:rPr>
                  <a:t>Kandungan Karaginan (</a:t>
                </a:r>
                <a:r>
                  <a:rPr lang="id-ID">
                    <a:latin typeface="Arial" panose="020B0604020202020204" pitchFamily="34" charset="0"/>
                    <a:cs typeface="Arial" panose="020B0604020202020204" pitchFamily="34" charset="0"/>
                  </a:rPr>
                  <a:t>%</a:t>
                </a:r>
                <a:r>
                  <a:rPr lang="en-US">
                    <a:latin typeface="Arial" panose="020B0604020202020204" pitchFamily="34" charset="0"/>
                    <a:cs typeface="Arial" panose="020B0604020202020204" pitchFamily="34" charset="0"/>
                  </a:rPr>
                  <a:t>)</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3307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solidFill>
              <a:schemeClr val="dk1">
                <a:tint val="88500"/>
              </a:schemeClr>
            </a:solidFill>
            <a:ln>
              <a:noFill/>
            </a:ln>
            <a:effectLst/>
          </c:spPr>
          <c:invertIfNegative val="0"/>
          <c:trendline>
            <c:spPr>
              <a:ln w="19050" cap="rnd">
                <a:solidFill>
                  <a:schemeClr val="dk1">
                    <a:tint val="88500"/>
                  </a:schemeClr>
                </a:solidFill>
                <a:prstDash val="sysDot"/>
              </a:ln>
              <a:effectLst/>
            </c:spPr>
            <c:trendlineType val="linear"/>
            <c:dispRSqr val="0"/>
            <c:dispEq val="0"/>
          </c:trendline>
          <c:cat>
            <c:numRef>
              <c:f>Sheet2!$I$3:$K$3</c:f>
              <c:numCache>
                <c:formatCode>General</c:formatCode>
                <c:ptCount val="3"/>
                <c:pt idx="0">
                  <c:v>15</c:v>
                </c:pt>
                <c:pt idx="1">
                  <c:v>25</c:v>
                </c:pt>
                <c:pt idx="2">
                  <c:v>35</c:v>
                </c:pt>
              </c:numCache>
            </c:numRef>
          </c:cat>
          <c:val>
            <c:numRef>
              <c:f>Sheet2!$I$4:$K$4</c:f>
              <c:numCache>
                <c:formatCode>General</c:formatCode>
                <c:ptCount val="3"/>
                <c:pt idx="0">
                  <c:v>37.92</c:v>
                </c:pt>
                <c:pt idx="1">
                  <c:v>42.11</c:v>
                </c:pt>
                <c:pt idx="2">
                  <c:v>43.91</c:v>
                </c:pt>
              </c:numCache>
            </c:numRef>
          </c:val>
        </c:ser>
        <c:dLbls>
          <c:showLegendKey val="0"/>
          <c:showVal val="0"/>
          <c:showCatName val="0"/>
          <c:showSerName val="0"/>
          <c:showPercent val="0"/>
          <c:showBubbleSize val="0"/>
        </c:dLbls>
        <c:gapWidth val="150"/>
        <c:axId val="173478656"/>
        <c:axId val="173480576"/>
      </c:barChart>
      <c:catAx>
        <c:axId val="1734786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latin typeface="Arial" panose="020B0604020202020204" pitchFamily="34" charset="0"/>
                    <a:cs typeface="Arial" panose="020B0604020202020204" pitchFamily="34" charset="0"/>
                  </a:rPr>
                  <a:t>Jarak Tanam (cm)</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3480576"/>
        <c:crosses val="autoZero"/>
        <c:auto val="1"/>
        <c:lblAlgn val="ctr"/>
        <c:lblOffset val="100"/>
        <c:tickMarkSkip val="1"/>
        <c:noMultiLvlLbl val="0"/>
      </c:catAx>
      <c:valAx>
        <c:axId val="17348057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latin typeface="Arial" panose="020B0604020202020204" pitchFamily="34" charset="0"/>
                    <a:cs typeface="Arial" panose="020B0604020202020204" pitchFamily="34" charset="0"/>
                  </a:rPr>
                  <a:t>Rerata </a:t>
                </a:r>
                <a:r>
                  <a:rPr lang="id-ID">
                    <a:latin typeface="Arial" panose="020B0604020202020204" pitchFamily="34" charset="0"/>
                    <a:cs typeface="Arial" panose="020B0604020202020204" pitchFamily="34" charset="0"/>
                  </a:rPr>
                  <a:t>K</a:t>
                </a:r>
                <a:r>
                  <a:rPr lang="en-US">
                    <a:latin typeface="Arial" panose="020B0604020202020204" pitchFamily="34" charset="0"/>
                    <a:cs typeface="Arial" panose="020B0604020202020204" pitchFamily="34" charset="0"/>
                  </a:rPr>
                  <a:t>andungan Karaginan (%)</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347865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3980</Words>
  <Characters>22687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2017-04-28T01:58:00Z</cp:lastPrinted>
  <dcterms:created xsi:type="dcterms:W3CDTF">2018-02-19T03:48:00Z</dcterms:created>
  <dcterms:modified xsi:type="dcterms:W3CDTF">2018-02-19T04:05:00Z</dcterms:modified>
</cp:coreProperties>
</file>