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6A" w:rsidRDefault="006C5F6A" w:rsidP="006C5F6A">
      <w:pPr>
        <w:spacing w:line="480" w:lineRule="auto"/>
        <w:jc w:val="center"/>
        <w:rPr>
          <w:rFonts w:ascii="Times New Roman" w:hAnsi="Times New Roman"/>
          <w:b/>
          <w:sz w:val="24"/>
          <w:szCs w:val="24"/>
        </w:rPr>
      </w:pPr>
      <w:r>
        <w:rPr>
          <w:rFonts w:ascii="Times New Roman" w:hAnsi="Times New Roman"/>
          <w:b/>
          <w:sz w:val="24"/>
          <w:szCs w:val="24"/>
        </w:rPr>
        <w:t>Supporting information</w:t>
      </w:r>
    </w:p>
    <w:p w:rsidR="00A6159B" w:rsidRPr="00322D9B" w:rsidRDefault="00A6159B" w:rsidP="00A6159B">
      <w:pPr>
        <w:pStyle w:val="ListParagraph"/>
        <w:numPr>
          <w:ilvl w:val="1"/>
          <w:numId w:val="1"/>
        </w:numPr>
        <w:tabs>
          <w:tab w:val="left" w:pos="709"/>
        </w:tabs>
        <w:spacing w:line="480" w:lineRule="auto"/>
        <w:ind w:hanging="1287"/>
        <w:jc w:val="both"/>
        <w:rPr>
          <w:rFonts w:ascii="Times New Roman" w:hAnsi="Times New Roman" w:cs="Times New Roman"/>
          <w:b/>
          <w:sz w:val="24"/>
          <w:szCs w:val="24"/>
        </w:rPr>
      </w:pPr>
      <w:r w:rsidRPr="00322D9B">
        <w:rPr>
          <w:rFonts w:ascii="Times New Roman" w:hAnsi="Times New Roman" w:cs="Times New Roman"/>
          <w:b/>
          <w:sz w:val="24"/>
          <w:szCs w:val="24"/>
        </w:rPr>
        <w:t>Analisis Hasil Penelitian</w:t>
      </w:r>
    </w:p>
    <w:p w:rsidR="00A6159B" w:rsidRPr="00322D9B" w:rsidRDefault="00A6159B" w:rsidP="00A6159B">
      <w:pPr>
        <w:pStyle w:val="ListParagraph"/>
        <w:numPr>
          <w:ilvl w:val="2"/>
          <w:numId w:val="1"/>
        </w:numPr>
        <w:tabs>
          <w:tab w:val="left" w:pos="0"/>
          <w:tab w:val="left" w:pos="851"/>
        </w:tabs>
        <w:spacing w:line="480" w:lineRule="auto"/>
        <w:ind w:hanging="2574"/>
        <w:jc w:val="both"/>
        <w:rPr>
          <w:rFonts w:ascii="Times New Roman" w:hAnsi="Times New Roman" w:cs="Times New Roman"/>
          <w:sz w:val="24"/>
          <w:szCs w:val="24"/>
        </w:rPr>
      </w:pPr>
      <w:r w:rsidRPr="00322D9B">
        <w:rPr>
          <w:rFonts w:ascii="Times New Roman" w:hAnsi="Times New Roman" w:cs="Times New Roman"/>
          <w:sz w:val="24"/>
          <w:szCs w:val="24"/>
        </w:rPr>
        <w:t>Pengukuran Derajat Keasaman (pH).</w:t>
      </w:r>
    </w:p>
    <w:p w:rsidR="00A6159B" w:rsidRPr="00322D9B" w:rsidRDefault="00A6159B" w:rsidP="00A6159B">
      <w:pPr>
        <w:pStyle w:val="ListParagraph"/>
        <w:tabs>
          <w:tab w:val="left" w:pos="0"/>
          <w:tab w:val="left" w:pos="851"/>
        </w:tabs>
        <w:spacing w:line="480" w:lineRule="auto"/>
        <w:ind w:left="0" w:firstLine="851"/>
        <w:jc w:val="both"/>
        <w:rPr>
          <w:rFonts w:ascii="Times New Roman" w:hAnsi="Times New Roman" w:cs="Times New Roman"/>
          <w:sz w:val="24"/>
          <w:szCs w:val="24"/>
        </w:rPr>
      </w:pPr>
      <w:r w:rsidRPr="00322D9B">
        <w:rPr>
          <w:rFonts w:ascii="Times New Roman" w:hAnsi="Times New Roman" w:cs="Times New Roman"/>
          <w:sz w:val="24"/>
          <w:szCs w:val="24"/>
        </w:rPr>
        <w:t xml:space="preserve">pH medium fermentasi diukur menggunakan pH meter Lutron PH-208 yang dikalibrasi dengan larutan </w:t>
      </w:r>
      <w:r w:rsidRPr="00322D9B">
        <w:rPr>
          <w:rFonts w:ascii="Times New Roman" w:hAnsi="Times New Roman" w:cs="Times New Roman"/>
          <w:i/>
          <w:sz w:val="24"/>
          <w:szCs w:val="24"/>
        </w:rPr>
        <w:t>buffer</w:t>
      </w:r>
      <w:r w:rsidRPr="00322D9B">
        <w:rPr>
          <w:rFonts w:ascii="Times New Roman" w:hAnsi="Times New Roman" w:cs="Times New Roman"/>
          <w:sz w:val="24"/>
          <w:szCs w:val="24"/>
        </w:rPr>
        <w:t xml:space="preserve"> pH 7. Pengukuran dilakukan setiap pengambilan sampel cairan.</w:t>
      </w:r>
    </w:p>
    <w:p w:rsidR="00A6159B" w:rsidRPr="00322D9B" w:rsidRDefault="00A6159B" w:rsidP="00A6159B">
      <w:pPr>
        <w:pStyle w:val="ListParagraph"/>
        <w:tabs>
          <w:tab w:val="left" w:pos="0"/>
          <w:tab w:val="left" w:pos="851"/>
        </w:tabs>
        <w:spacing w:line="480" w:lineRule="auto"/>
        <w:ind w:left="0" w:firstLine="851"/>
        <w:jc w:val="both"/>
        <w:rPr>
          <w:rFonts w:ascii="Times New Roman" w:hAnsi="Times New Roman" w:cs="Times New Roman"/>
          <w:sz w:val="24"/>
          <w:szCs w:val="24"/>
        </w:rPr>
      </w:pPr>
    </w:p>
    <w:p w:rsidR="00A6159B" w:rsidRPr="00322D9B" w:rsidRDefault="00A6159B" w:rsidP="00A6159B">
      <w:pPr>
        <w:pStyle w:val="ListParagraph"/>
        <w:numPr>
          <w:ilvl w:val="2"/>
          <w:numId w:val="1"/>
        </w:numPr>
        <w:tabs>
          <w:tab w:val="left" w:pos="851"/>
        </w:tabs>
        <w:spacing w:line="480" w:lineRule="auto"/>
        <w:ind w:hanging="2574"/>
        <w:jc w:val="both"/>
        <w:rPr>
          <w:rFonts w:ascii="Times New Roman" w:hAnsi="Times New Roman" w:cs="Times New Roman"/>
          <w:sz w:val="24"/>
          <w:szCs w:val="24"/>
        </w:rPr>
      </w:pPr>
      <w:r w:rsidRPr="00322D9B">
        <w:rPr>
          <w:rFonts w:ascii="Times New Roman" w:hAnsi="Times New Roman" w:cs="Times New Roman"/>
          <w:sz w:val="24"/>
          <w:szCs w:val="24"/>
        </w:rPr>
        <w:t>Perhitungan Volum Biogas dan Kadar H</w:t>
      </w:r>
      <w:r w:rsidRPr="00322D9B">
        <w:rPr>
          <w:rFonts w:ascii="Times New Roman" w:hAnsi="Times New Roman" w:cs="Times New Roman"/>
          <w:sz w:val="24"/>
          <w:szCs w:val="24"/>
          <w:vertAlign w:val="subscript"/>
        </w:rPr>
        <w:t>2</w:t>
      </w:r>
      <w:r w:rsidRPr="00322D9B">
        <w:rPr>
          <w:rFonts w:ascii="Times New Roman" w:hAnsi="Times New Roman" w:cs="Times New Roman"/>
          <w:sz w:val="24"/>
          <w:szCs w:val="24"/>
        </w:rPr>
        <w:t>.</w:t>
      </w:r>
    </w:p>
    <w:p w:rsidR="00A6159B" w:rsidRPr="00322D9B" w:rsidRDefault="00A6159B" w:rsidP="00A6159B">
      <w:pPr>
        <w:pStyle w:val="ListParagraph"/>
        <w:tabs>
          <w:tab w:val="left" w:pos="851"/>
        </w:tabs>
        <w:spacing w:line="480" w:lineRule="auto"/>
        <w:ind w:left="0" w:firstLine="851"/>
        <w:jc w:val="both"/>
        <w:rPr>
          <w:rFonts w:ascii="Times New Roman" w:hAnsi="Times New Roman" w:cs="Times New Roman"/>
          <w:sz w:val="24"/>
          <w:szCs w:val="24"/>
        </w:rPr>
      </w:pPr>
      <w:r w:rsidRPr="00322D9B">
        <w:rPr>
          <w:rFonts w:ascii="Times New Roman" w:hAnsi="Times New Roman" w:cs="Times New Roman"/>
          <w:sz w:val="24"/>
          <w:szCs w:val="24"/>
        </w:rPr>
        <w:t xml:space="preserve">Volum biogas diukur dengan </w:t>
      </w:r>
      <w:r w:rsidRPr="00322D9B">
        <w:rPr>
          <w:rFonts w:ascii="Times New Roman" w:hAnsi="Times New Roman" w:cs="Times New Roman"/>
          <w:i/>
          <w:sz w:val="24"/>
          <w:szCs w:val="24"/>
        </w:rPr>
        <w:t>high gasometer</w:t>
      </w:r>
      <w:r w:rsidRPr="00322D9B">
        <w:rPr>
          <w:rFonts w:ascii="Times New Roman" w:hAnsi="Times New Roman" w:cs="Times New Roman"/>
          <w:sz w:val="24"/>
          <w:szCs w:val="24"/>
        </w:rPr>
        <w:t xml:space="preserve">, yaitu berupa silinder tertutup atau kolom yang sebagian terendam dalam wadah terbuka yang berisi air garam sebagai </w:t>
      </w:r>
      <w:r w:rsidRPr="00322D9B">
        <w:rPr>
          <w:rFonts w:ascii="Times New Roman" w:hAnsi="Times New Roman" w:cs="Times New Roman"/>
          <w:i/>
          <w:sz w:val="24"/>
          <w:szCs w:val="24"/>
        </w:rPr>
        <w:t>barrier solution</w:t>
      </w:r>
      <w:r w:rsidRPr="00322D9B">
        <w:rPr>
          <w:rFonts w:ascii="Times New Roman" w:hAnsi="Times New Roman" w:cs="Times New Roman"/>
          <w:sz w:val="24"/>
          <w:szCs w:val="24"/>
        </w:rPr>
        <w:t xml:space="preserve"> yang berisi air garam 75% jenuh dengan pH = 2. Gas mengalir ke kolom melalui katup bawah yang terhubung langsung ke reaktor. Gas yang masuk ke dalam kolom </w:t>
      </w:r>
      <w:r w:rsidRPr="00322D9B">
        <w:rPr>
          <w:rFonts w:ascii="Times New Roman" w:hAnsi="Times New Roman" w:cs="Times New Roman"/>
          <w:i/>
          <w:sz w:val="24"/>
          <w:szCs w:val="24"/>
        </w:rPr>
        <w:t>high gasometer</w:t>
      </w:r>
      <w:r w:rsidRPr="00322D9B">
        <w:rPr>
          <w:rFonts w:ascii="Times New Roman" w:hAnsi="Times New Roman" w:cs="Times New Roman"/>
          <w:sz w:val="24"/>
          <w:szCs w:val="24"/>
        </w:rPr>
        <w:t xml:space="preserve"> ini akan menggantikan </w:t>
      </w:r>
      <w:r w:rsidRPr="00322D9B">
        <w:rPr>
          <w:rFonts w:ascii="Times New Roman" w:hAnsi="Times New Roman" w:cs="Times New Roman"/>
          <w:i/>
          <w:sz w:val="24"/>
          <w:szCs w:val="24"/>
        </w:rPr>
        <w:t>barrier solution</w:t>
      </w:r>
      <w:r w:rsidRPr="00322D9B">
        <w:rPr>
          <w:rFonts w:ascii="Times New Roman" w:hAnsi="Times New Roman" w:cs="Times New Roman"/>
          <w:sz w:val="24"/>
          <w:szCs w:val="24"/>
        </w:rPr>
        <w:t xml:space="preserve"> ke dalam wadah (Walker dkk., 2009). </w:t>
      </w:r>
    </w:p>
    <w:p w:rsidR="00A6159B" w:rsidRPr="00322D9B" w:rsidRDefault="00A6159B" w:rsidP="00A6159B">
      <w:pPr>
        <w:pStyle w:val="ListParagraph"/>
        <w:tabs>
          <w:tab w:val="left" w:pos="851"/>
        </w:tabs>
        <w:spacing w:line="240" w:lineRule="auto"/>
        <w:ind w:left="0"/>
        <w:jc w:val="both"/>
        <w:rPr>
          <w:rFonts w:ascii="Times New Roman" w:hAnsi="Times New Roman" w:cs="Times New Roman"/>
          <w:sz w:val="24"/>
          <w:szCs w:val="24"/>
        </w:rPr>
      </w:pPr>
      <w:r w:rsidRPr="00322D9B">
        <w:rPr>
          <w:rFonts w:ascii="Times New Roman" w:hAnsi="Times New Roman" w:cs="Times New Roman"/>
          <w:noProof/>
          <w:sz w:val="24"/>
          <w:szCs w:val="24"/>
          <w:lang w:val="en-US"/>
        </w:rPr>
        <w:drawing>
          <wp:inline distT="0" distB="0" distL="0" distR="0">
            <wp:extent cx="4124739" cy="2733261"/>
            <wp:effectExtent l="0" t="0" r="9525" b="0"/>
            <wp:docPr id="7" name="Picture 1" descr="C:\Users\Kholis\Pictures\Gas-me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lis\Pictures\Gas-meter.png"/>
                    <pic:cNvPicPr>
                      <a:picLocks noChangeAspect="1" noChangeArrowheads="1"/>
                    </pic:cNvPicPr>
                  </pic:nvPicPr>
                  <pic:blipFill>
                    <a:blip r:embed="rId6"/>
                    <a:srcRect/>
                    <a:stretch>
                      <a:fillRect/>
                    </a:stretch>
                  </pic:blipFill>
                  <pic:spPr bwMode="auto">
                    <a:xfrm>
                      <a:off x="0" y="0"/>
                      <a:ext cx="4134299" cy="2739596"/>
                    </a:xfrm>
                    <a:prstGeom prst="rect">
                      <a:avLst/>
                    </a:prstGeom>
                    <a:noFill/>
                    <a:ln w="9525">
                      <a:noFill/>
                      <a:miter lim="800000"/>
                      <a:headEnd/>
                      <a:tailEnd/>
                    </a:ln>
                  </pic:spPr>
                </pic:pic>
              </a:graphicData>
            </a:graphic>
          </wp:inline>
        </w:drawing>
      </w:r>
    </w:p>
    <w:p w:rsidR="00A6159B" w:rsidRPr="00322D9B" w:rsidRDefault="00A6159B" w:rsidP="00A6159B">
      <w:pPr>
        <w:pStyle w:val="ListParagraph"/>
        <w:tabs>
          <w:tab w:val="left" w:pos="851"/>
        </w:tabs>
        <w:spacing w:line="240" w:lineRule="auto"/>
        <w:ind w:left="0"/>
        <w:jc w:val="center"/>
        <w:rPr>
          <w:rFonts w:ascii="Times New Roman" w:hAnsi="Times New Roman" w:cs="Times New Roman"/>
          <w:sz w:val="24"/>
          <w:szCs w:val="24"/>
        </w:rPr>
      </w:pPr>
      <w:r w:rsidRPr="00322D9B">
        <w:rPr>
          <w:rFonts w:ascii="Times New Roman" w:hAnsi="Times New Roman" w:cs="Times New Roman"/>
          <w:sz w:val="24"/>
          <w:szCs w:val="24"/>
        </w:rPr>
        <w:t>Gambar 3.3. Alat Pengukur Gas (</w:t>
      </w:r>
      <w:r w:rsidRPr="00322D9B">
        <w:rPr>
          <w:rFonts w:ascii="Times New Roman" w:hAnsi="Times New Roman" w:cs="Times New Roman"/>
          <w:i/>
          <w:sz w:val="24"/>
          <w:szCs w:val="24"/>
        </w:rPr>
        <w:t>High gasometer</w:t>
      </w:r>
      <w:r w:rsidRPr="00322D9B">
        <w:rPr>
          <w:rFonts w:ascii="Times New Roman" w:hAnsi="Times New Roman" w:cs="Times New Roman"/>
          <w:sz w:val="24"/>
          <w:szCs w:val="24"/>
        </w:rPr>
        <w:t>).</w:t>
      </w:r>
    </w:p>
    <w:p w:rsidR="00A6159B" w:rsidRPr="00322D9B" w:rsidRDefault="00A6159B" w:rsidP="00A6159B">
      <w:pPr>
        <w:pStyle w:val="ListParagraph"/>
        <w:tabs>
          <w:tab w:val="left" w:pos="851"/>
        </w:tabs>
        <w:spacing w:line="480" w:lineRule="auto"/>
        <w:ind w:left="0"/>
        <w:jc w:val="center"/>
        <w:rPr>
          <w:rFonts w:ascii="Times New Roman" w:hAnsi="Times New Roman" w:cs="Times New Roman"/>
          <w:sz w:val="24"/>
          <w:szCs w:val="24"/>
        </w:rPr>
      </w:pPr>
    </w:p>
    <w:p w:rsidR="00A6159B" w:rsidRPr="00DA46F4" w:rsidRDefault="00A6159B" w:rsidP="00A6159B">
      <w:pPr>
        <w:pStyle w:val="ListParagraph"/>
        <w:tabs>
          <w:tab w:val="left" w:pos="851"/>
        </w:tabs>
        <w:spacing w:line="480" w:lineRule="auto"/>
        <w:ind w:left="0" w:firstLine="851"/>
        <w:jc w:val="both"/>
        <w:rPr>
          <w:rFonts w:ascii="Times New Roman" w:hAnsi="Times New Roman" w:cs="Times New Roman"/>
          <w:sz w:val="24"/>
          <w:szCs w:val="24"/>
        </w:rPr>
      </w:pPr>
      <w:r w:rsidRPr="00DA46F4">
        <w:rPr>
          <w:rFonts w:ascii="Times New Roman" w:hAnsi="Times New Roman" w:cs="Times New Roman"/>
          <w:sz w:val="24"/>
          <w:szCs w:val="24"/>
        </w:rPr>
        <w:lastRenderedPageBreak/>
        <w:t xml:space="preserve">Untuk menghitung volum biogas yang dihasilkan digunakan </w:t>
      </w:r>
      <w:r>
        <w:rPr>
          <w:rFonts w:ascii="Times New Roman" w:hAnsi="Times New Roman" w:cs="Times New Roman"/>
          <w:sz w:val="24"/>
          <w:szCs w:val="24"/>
        </w:rPr>
        <w:t>P</w:t>
      </w:r>
      <w:r w:rsidRPr="00DA46F4">
        <w:rPr>
          <w:rFonts w:ascii="Times New Roman" w:hAnsi="Times New Roman" w:cs="Times New Roman"/>
          <w:sz w:val="24"/>
          <w:szCs w:val="24"/>
        </w:rPr>
        <w:t>ersamaan</w:t>
      </w:r>
      <w:r>
        <w:rPr>
          <w:rFonts w:ascii="Times New Roman" w:hAnsi="Times New Roman" w:cs="Times New Roman"/>
          <w:sz w:val="24"/>
          <w:szCs w:val="24"/>
        </w:rPr>
        <w:t xml:space="preserve"> (3.3) (</w:t>
      </w:r>
      <w:r w:rsidRPr="00FD1C4D">
        <w:rPr>
          <w:rFonts w:ascii="Times New Roman" w:hAnsi="Times New Roman" w:cs="Times New Roman"/>
          <w:sz w:val="24"/>
          <w:szCs w:val="24"/>
        </w:rPr>
        <w:t>Goff dan Gratch, 1946):</w:t>
      </w:r>
    </w:p>
    <w:p w:rsidR="00A6159B" w:rsidRDefault="00A6159B" w:rsidP="00A6159B">
      <w:pPr>
        <w:pStyle w:val="ListParagraph"/>
        <w:tabs>
          <w:tab w:val="left" w:pos="0"/>
        </w:tabs>
        <w:spacing w:line="480" w:lineRule="auto"/>
        <w:ind w:left="0" w:right="1133"/>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979504" cy="457200"/>
            <wp:effectExtent l="0" t="0" r="0" b="0"/>
            <wp:docPr id="26" name="Picture 1" descr="C:\Users\Kholis\Pictures\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lis\Pictures\345.png"/>
                    <pic:cNvPicPr>
                      <a:picLocks noChangeAspect="1" noChangeArrowheads="1"/>
                    </pic:cNvPicPr>
                  </pic:nvPicPr>
                  <pic:blipFill>
                    <a:blip r:embed="rId7"/>
                    <a:srcRect/>
                    <a:stretch>
                      <a:fillRect/>
                    </a:stretch>
                  </pic:blipFill>
                  <pic:spPr bwMode="auto">
                    <a:xfrm>
                      <a:off x="0" y="0"/>
                      <a:ext cx="5006122" cy="459644"/>
                    </a:xfrm>
                    <a:prstGeom prst="rect">
                      <a:avLst/>
                    </a:prstGeom>
                    <a:noFill/>
                    <a:ln w="9525">
                      <a:noFill/>
                      <a:miter lim="800000"/>
                      <a:headEnd/>
                      <a:tailEnd/>
                    </a:ln>
                  </pic:spPr>
                </pic:pic>
              </a:graphicData>
            </a:graphic>
          </wp:inline>
        </w:drawing>
      </w:r>
    </w:p>
    <w:p w:rsidR="00A6159B" w:rsidRDefault="00A6159B" w:rsidP="00A6159B">
      <w:pPr>
        <w:pStyle w:val="ListParagraph"/>
        <w:tabs>
          <w:tab w:val="left" w:pos="0"/>
        </w:tabs>
        <w:spacing w:line="48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dengan </w:t>
      </w:r>
      <m:oMath>
        <m:sSub>
          <m:sSubPr>
            <m:ctrlPr>
              <w:rPr>
                <w:rFonts w:ascii="Cambria Math" w:hAnsi="Cambria Math" w:cs="Times New Roman"/>
                <w:i/>
                <w:sz w:val="24"/>
                <w:szCs w:val="24"/>
              </w:rPr>
            </m:ctrlPr>
          </m:sSubPr>
          <m:e>
            <m:r>
              <w:rPr>
                <w:rFonts w:ascii="Cambria Math" w:hAnsi="Cambria Math" w:cs="Times New Roman"/>
                <w:sz w:val="24"/>
                <w:szCs w:val="24"/>
              </w:rPr>
              <m:t>P</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2O</m:t>
                </m:r>
              </m:sub>
            </m:sSub>
          </m:sub>
        </m:sSub>
      </m:oMath>
      <w:r>
        <w:rPr>
          <w:rFonts w:ascii="Times New Roman" w:eastAsiaTheme="minorEastAsia" w:hAnsi="Times New Roman" w:cs="Times New Roman"/>
          <w:sz w:val="24"/>
          <w:szCs w:val="24"/>
        </w:rPr>
        <w:t xml:space="preserve"> dapat dihitung dengan Persamaan (3.4):</w:t>
      </w:r>
    </w:p>
    <w:p w:rsidR="00A6159B" w:rsidRDefault="00A6159B" w:rsidP="00A6159B">
      <w:pPr>
        <w:pStyle w:val="ListParagraph"/>
        <w:tabs>
          <w:tab w:val="left" w:pos="0"/>
        </w:tabs>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039995" cy="1346163"/>
            <wp:effectExtent l="19050" t="0" r="8255" b="0"/>
            <wp:docPr id="30" name="Picture 2" descr="C:\Users\Kholis\Pictures\g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olis\Pictures\ghh.png"/>
                    <pic:cNvPicPr>
                      <a:picLocks noChangeAspect="1" noChangeArrowheads="1"/>
                    </pic:cNvPicPr>
                  </pic:nvPicPr>
                  <pic:blipFill>
                    <a:blip r:embed="rId8"/>
                    <a:srcRect/>
                    <a:stretch>
                      <a:fillRect/>
                    </a:stretch>
                  </pic:blipFill>
                  <pic:spPr bwMode="auto">
                    <a:xfrm>
                      <a:off x="0" y="0"/>
                      <a:ext cx="5039995" cy="1346163"/>
                    </a:xfrm>
                    <a:prstGeom prst="rect">
                      <a:avLst/>
                    </a:prstGeom>
                    <a:noFill/>
                    <a:ln w="9525">
                      <a:noFill/>
                      <a:miter lim="800000"/>
                      <a:headEnd/>
                      <a:tailEnd/>
                    </a:ln>
                  </pic:spPr>
                </pic:pic>
              </a:graphicData>
            </a:graphic>
          </wp:inline>
        </w:drawing>
      </w:r>
    </w:p>
    <w:p w:rsidR="00A6159B" w:rsidRPr="00A61803" w:rsidRDefault="00A6159B" w:rsidP="00A6159B">
      <w:pPr>
        <w:pStyle w:val="ListParagraph"/>
        <w:tabs>
          <w:tab w:val="left" w:pos="851"/>
        </w:tabs>
        <w:spacing w:line="480" w:lineRule="auto"/>
        <w:ind w:left="0" w:firstLine="851"/>
        <w:jc w:val="both"/>
        <w:rPr>
          <w:rFonts w:ascii="Times New Roman" w:hAnsi="Times New Roman" w:cs="Times New Roman"/>
          <w:sz w:val="24"/>
          <w:szCs w:val="24"/>
        </w:rPr>
      </w:pPr>
      <w:r w:rsidRPr="00322D9B">
        <w:rPr>
          <w:rFonts w:ascii="Times New Roman" w:hAnsi="Times New Roman" w:cs="Times New Roman"/>
          <w:sz w:val="24"/>
          <w:szCs w:val="24"/>
        </w:rPr>
        <w:t>Untuk mengukur kadar H</w:t>
      </w:r>
      <w:r w:rsidRPr="00322D9B">
        <w:rPr>
          <w:rFonts w:ascii="Times New Roman" w:hAnsi="Times New Roman" w:cs="Times New Roman"/>
          <w:sz w:val="24"/>
          <w:szCs w:val="24"/>
          <w:vertAlign w:val="subscript"/>
        </w:rPr>
        <w:t xml:space="preserve">2 </w:t>
      </w:r>
      <w:r w:rsidRPr="00322D9B">
        <w:rPr>
          <w:rFonts w:ascii="Times New Roman" w:hAnsi="Times New Roman" w:cs="Times New Roman"/>
          <w:sz w:val="24"/>
          <w:szCs w:val="24"/>
        </w:rPr>
        <w:t xml:space="preserve">dapat dilakukan dengan mengambil gas menggunakan </w:t>
      </w:r>
      <w:r w:rsidRPr="00322D9B">
        <w:rPr>
          <w:rFonts w:ascii="Times New Roman" w:hAnsi="Times New Roman" w:cs="Times New Roman"/>
          <w:i/>
          <w:sz w:val="24"/>
          <w:szCs w:val="24"/>
        </w:rPr>
        <w:t xml:space="preserve">syringe </w:t>
      </w:r>
      <w:r w:rsidRPr="00322D9B">
        <w:rPr>
          <w:rFonts w:ascii="Times New Roman" w:hAnsi="Times New Roman" w:cs="Times New Roman"/>
          <w:sz w:val="24"/>
          <w:szCs w:val="24"/>
        </w:rPr>
        <w:t xml:space="preserve">sebanyak 10 mL dan disimpan di dalam </w:t>
      </w:r>
      <w:r w:rsidRPr="00322D9B">
        <w:rPr>
          <w:rFonts w:ascii="Times New Roman" w:hAnsi="Times New Roman" w:cs="Times New Roman"/>
          <w:i/>
          <w:sz w:val="24"/>
          <w:szCs w:val="24"/>
        </w:rPr>
        <w:t>venoject</w:t>
      </w:r>
      <w:r w:rsidRPr="00322D9B">
        <w:rPr>
          <w:rFonts w:ascii="Times New Roman" w:hAnsi="Times New Roman" w:cs="Times New Roman"/>
          <w:sz w:val="24"/>
          <w:szCs w:val="24"/>
        </w:rPr>
        <w:t>. Analisis kadar gas H</w:t>
      </w:r>
      <w:r w:rsidRPr="00322D9B">
        <w:rPr>
          <w:rFonts w:ascii="Times New Roman" w:hAnsi="Times New Roman" w:cs="Times New Roman"/>
          <w:sz w:val="24"/>
          <w:szCs w:val="24"/>
          <w:vertAlign w:val="subscript"/>
        </w:rPr>
        <w:t>2</w:t>
      </w:r>
      <w:r w:rsidRPr="00322D9B">
        <w:rPr>
          <w:rFonts w:ascii="Times New Roman" w:hAnsi="Times New Roman" w:cs="Times New Roman"/>
          <w:sz w:val="24"/>
          <w:szCs w:val="24"/>
        </w:rPr>
        <w:t xml:space="preserve"> dilakukan di Laboratorium Analisis dan Instrumen, Departemen Teknik Kimia, Fakultas Teknik, Universitas Gadjah Mada. Gas yang telah disimpan di dalam </w:t>
      </w:r>
      <w:r w:rsidRPr="00322D9B">
        <w:rPr>
          <w:rFonts w:ascii="Times New Roman" w:hAnsi="Times New Roman" w:cs="Times New Roman"/>
          <w:i/>
          <w:sz w:val="24"/>
          <w:szCs w:val="24"/>
        </w:rPr>
        <w:t>venoject</w:t>
      </w:r>
      <w:r w:rsidRPr="00322D9B">
        <w:rPr>
          <w:rFonts w:ascii="Times New Roman" w:hAnsi="Times New Roman" w:cs="Times New Roman"/>
          <w:sz w:val="24"/>
          <w:szCs w:val="24"/>
        </w:rPr>
        <w:t xml:space="preserve"> diinjeksikan ke dalam </w:t>
      </w:r>
      <w:r w:rsidRPr="00322D9B">
        <w:rPr>
          <w:rFonts w:ascii="Times New Roman" w:hAnsi="Times New Roman" w:cs="Times New Roman"/>
          <w:i/>
          <w:sz w:val="24"/>
          <w:szCs w:val="24"/>
        </w:rPr>
        <w:t>Gas Chromatography</w:t>
      </w:r>
      <w:r w:rsidRPr="00322D9B">
        <w:rPr>
          <w:rFonts w:ascii="Times New Roman" w:hAnsi="Times New Roman" w:cs="Times New Roman"/>
          <w:sz w:val="24"/>
          <w:szCs w:val="24"/>
        </w:rPr>
        <w:t xml:space="preserve"> (GC) Shimadzu GC 14B, Japan, dengan kolom SUS Packed Porapak Q, 5 m x 4 mm 1.D., 60 °C </w:t>
      </w:r>
      <w:r w:rsidRPr="00322D9B">
        <w:rPr>
          <w:rFonts w:ascii="Times New Roman" w:hAnsi="Times New Roman" w:cs="Times New Roman"/>
          <w:i/>
          <w:sz w:val="24"/>
          <w:szCs w:val="24"/>
        </w:rPr>
        <w:t>colum oven temperature</w:t>
      </w:r>
      <w:r w:rsidRPr="00322D9B">
        <w:rPr>
          <w:rFonts w:ascii="Times New Roman" w:hAnsi="Times New Roman" w:cs="Times New Roman"/>
          <w:sz w:val="24"/>
          <w:szCs w:val="24"/>
        </w:rPr>
        <w:t xml:space="preserve">, 100 kPa </w:t>
      </w:r>
      <w:r w:rsidRPr="00322D9B">
        <w:rPr>
          <w:rFonts w:ascii="Times New Roman" w:hAnsi="Times New Roman" w:cs="Times New Roman"/>
          <w:i/>
          <w:sz w:val="24"/>
          <w:szCs w:val="24"/>
        </w:rPr>
        <w:t>inlet pressure</w:t>
      </w:r>
      <w:r w:rsidRPr="00322D9B">
        <w:rPr>
          <w:rFonts w:ascii="Times New Roman" w:hAnsi="Times New Roman" w:cs="Times New Roman"/>
          <w:sz w:val="24"/>
          <w:szCs w:val="24"/>
        </w:rPr>
        <w:t xml:space="preserve">, </w:t>
      </w:r>
      <w:r w:rsidRPr="00322D9B">
        <w:rPr>
          <w:rFonts w:ascii="Times New Roman" w:hAnsi="Times New Roman" w:cs="Times New Roman"/>
          <w:i/>
          <w:sz w:val="24"/>
          <w:szCs w:val="24"/>
        </w:rPr>
        <w:t>flame ionization detector</w:t>
      </w:r>
      <w:r w:rsidRPr="00322D9B">
        <w:rPr>
          <w:rFonts w:ascii="Times New Roman" w:hAnsi="Times New Roman" w:cs="Times New Roman"/>
          <w:sz w:val="24"/>
          <w:szCs w:val="24"/>
        </w:rPr>
        <w:t xml:space="preserve"> (FID) dan gas N</w:t>
      </w:r>
      <w:r w:rsidRPr="00322D9B">
        <w:rPr>
          <w:rFonts w:ascii="Times New Roman" w:hAnsi="Times New Roman" w:cs="Times New Roman"/>
          <w:sz w:val="24"/>
          <w:szCs w:val="24"/>
          <w:vertAlign w:val="subscript"/>
        </w:rPr>
        <w:t>2</w:t>
      </w:r>
      <w:r w:rsidRPr="00322D9B">
        <w:rPr>
          <w:rFonts w:ascii="Times New Roman" w:hAnsi="Times New Roman" w:cs="Times New Roman"/>
          <w:sz w:val="24"/>
          <w:szCs w:val="24"/>
        </w:rPr>
        <w:t xml:space="preserve"> sebagai </w:t>
      </w:r>
      <w:r w:rsidRPr="00322D9B">
        <w:rPr>
          <w:rFonts w:ascii="Times New Roman" w:hAnsi="Times New Roman" w:cs="Times New Roman"/>
          <w:i/>
          <w:sz w:val="24"/>
          <w:szCs w:val="24"/>
        </w:rPr>
        <w:t>gas carrier</w:t>
      </w:r>
      <w:r w:rsidRPr="00322D9B">
        <w:rPr>
          <w:rFonts w:ascii="Times New Roman" w:hAnsi="Times New Roman" w:cs="Times New Roman"/>
          <w:sz w:val="24"/>
          <w:szCs w:val="24"/>
        </w:rPr>
        <w:t xml:space="preserve">. </w:t>
      </w:r>
    </w:p>
    <w:p w:rsidR="00A6159B" w:rsidRPr="00322D9B" w:rsidRDefault="00A6159B" w:rsidP="00A6159B">
      <w:pPr>
        <w:pStyle w:val="NoSpacing"/>
        <w:tabs>
          <w:tab w:val="left" w:pos="426"/>
          <w:tab w:val="left" w:pos="3485"/>
        </w:tabs>
      </w:pPr>
      <w:r w:rsidRPr="00322D9B">
        <w:rPr>
          <w:rFonts w:ascii="Times New Roman" w:eastAsiaTheme="minorEastAsia" w:hAnsi="Times New Roman" w:cs="Times New Roman"/>
        </w:rPr>
        <w:t xml:space="preserve">        </w:t>
      </w:r>
    </w:p>
    <w:p w:rsidR="00A6159B" w:rsidRPr="00322D9B" w:rsidRDefault="00A6159B" w:rsidP="00A6159B">
      <w:pPr>
        <w:pStyle w:val="ListParagraph"/>
        <w:numPr>
          <w:ilvl w:val="2"/>
          <w:numId w:val="1"/>
        </w:numPr>
        <w:tabs>
          <w:tab w:val="left" w:pos="0"/>
          <w:tab w:val="left" w:pos="851"/>
        </w:tabs>
        <w:spacing w:line="480" w:lineRule="auto"/>
        <w:ind w:hanging="2574"/>
        <w:jc w:val="both"/>
        <w:rPr>
          <w:rFonts w:ascii="Times New Roman" w:hAnsi="Times New Roman" w:cs="Times New Roman"/>
          <w:sz w:val="24"/>
          <w:szCs w:val="24"/>
        </w:rPr>
      </w:pPr>
      <w:r w:rsidRPr="00322D9B">
        <w:rPr>
          <w:rFonts w:ascii="Times New Roman" w:hAnsi="Times New Roman" w:cs="Times New Roman"/>
          <w:sz w:val="24"/>
          <w:szCs w:val="24"/>
        </w:rPr>
        <w:t xml:space="preserve">Pengukuran </w:t>
      </w:r>
      <w:r w:rsidRPr="00322D9B">
        <w:rPr>
          <w:rFonts w:ascii="Times New Roman" w:hAnsi="Times New Roman" w:cs="Times New Roman"/>
          <w:i/>
          <w:sz w:val="24"/>
          <w:szCs w:val="24"/>
        </w:rPr>
        <w:t xml:space="preserve">Total Solid </w:t>
      </w:r>
      <w:r w:rsidRPr="00322D9B">
        <w:rPr>
          <w:rFonts w:ascii="Times New Roman" w:hAnsi="Times New Roman" w:cs="Times New Roman"/>
          <w:sz w:val="24"/>
          <w:szCs w:val="24"/>
        </w:rPr>
        <w:t xml:space="preserve">(TS) dan </w:t>
      </w:r>
      <w:r w:rsidRPr="00322D9B">
        <w:rPr>
          <w:rFonts w:ascii="Times New Roman" w:hAnsi="Times New Roman" w:cs="Times New Roman"/>
          <w:i/>
          <w:sz w:val="24"/>
          <w:szCs w:val="24"/>
        </w:rPr>
        <w:t>Volatile Solid</w:t>
      </w:r>
      <w:r w:rsidRPr="00322D9B">
        <w:rPr>
          <w:rFonts w:ascii="Times New Roman" w:hAnsi="Times New Roman" w:cs="Times New Roman"/>
          <w:sz w:val="24"/>
          <w:szCs w:val="24"/>
        </w:rPr>
        <w:t xml:space="preserve"> (VS).</w:t>
      </w:r>
    </w:p>
    <w:p w:rsidR="00A6159B" w:rsidRPr="00322D9B" w:rsidRDefault="00A6159B" w:rsidP="00A6159B">
      <w:pPr>
        <w:pStyle w:val="ListParagraph"/>
        <w:tabs>
          <w:tab w:val="left" w:pos="0"/>
          <w:tab w:val="left" w:pos="851"/>
        </w:tabs>
        <w:spacing w:line="480" w:lineRule="auto"/>
        <w:ind w:left="0" w:firstLine="851"/>
        <w:jc w:val="both"/>
        <w:rPr>
          <w:rFonts w:ascii="Times New Roman" w:hAnsi="Times New Roman" w:cs="Times New Roman"/>
          <w:sz w:val="24"/>
          <w:szCs w:val="24"/>
        </w:rPr>
      </w:pPr>
      <w:r w:rsidRPr="00322D9B">
        <w:rPr>
          <w:rFonts w:ascii="Times New Roman" w:hAnsi="Times New Roman" w:cs="Times New Roman"/>
          <w:sz w:val="24"/>
          <w:szCs w:val="24"/>
        </w:rPr>
        <w:t xml:space="preserve">Pengukuran </w:t>
      </w:r>
      <w:r w:rsidRPr="00322D9B">
        <w:rPr>
          <w:rFonts w:ascii="Times New Roman" w:hAnsi="Times New Roman" w:cs="Times New Roman"/>
          <w:i/>
          <w:sz w:val="24"/>
          <w:szCs w:val="24"/>
        </w:rPr>
        <w:t>total solid</w:t>
      </w:r>
      <w:r w:rsidRPr="00322D9B">
        <w:rPr>
          <w:rFonts w:ascii="Times New Roman" w:hAnsi="Times New Roman" w:cs="Times New Roman"/>
          <w:sz w:val="24"/>
          <w:szCs w:val="24"/>
        </w:rPr>
        <w:t xml:space="preserve"> (TS) dan </w:t>
      </w:r>
      <w:r w:rsidRPr="00322D9B">
        <w:rPr>
          <w:rFonts w:ascii="Times New Roman" w:hAnsi="Times New Roman" w:cs="Times New Roman"/>
          <w:i/>
          <w:sz w:val="24"/>
          <w:szCs w:val="24"/>
        </w:rPr>
        <w:t xml:space="preserve">volatile solid </w:t>
      </w:r>
      <w:r w:rsidRPr="00322D9B">
        <w:rPr>
          <w:rFonts w:ascii="Times New Roman" w:hAnsi="Times New Roman" w:cs="Times New Roman"/>
          <w:sz w:val="24"/>
          <w:szCs w:val="24"/>
        </w:rPr>
        <w:t xml:space="preserve">(VS) diperlukan untuk mengetahui seberapa banyak substrat yang digunakan dan degradasi sumber karbon. </w:t>
      </w:r>
      <w:r w:rsidRPr="00322D9B">
        <w:rPr>
          <w:rFonts w:ascii="Times New Roman" w:hAnsi="Times New Roman" w:cs="Times New Roman"/>
          <w:i/>
          <w:sz w:val="24"/>
          <w:szCs w:val="24"/>
        </w:rPr>
        <w:t>Total solid</w:t>
      </w:r>
      <w:r w:rsidRPr="00322D9B">
        <w:rPr>
          <w:rFonts w:ascii="Times New Roman" w:hAnsi="Times New Roman" w:cs="Times New Roman"/>
          <w:sz w:val="24"/>
          <w:szCs w:val="24"/>
        </w:rPr>
        <w:t xml:space="preserve"> (TS) dan </w:t>
      </w:r>
      <w:r w:rsidRPr="00322D9B">
        <w:rPr>
          <w:rFonts w:ascii="Times New Roman" w:hAnsi="Times New Roman" w:cs="Times New Roman"/>
          <w:i/>
          <w:sz w:val="24"/>
          <w:szCs w:val="24"/>
        </w:rPr>
        <w:t>volatile solid</w:t>
      </w:r>
      <w:r w:rsidRPr="00322D9B">
        <w:rPr>
          <w:rFonts w:ascii="Times New Roman" w:hAnsi="Times New Roman" w:cs="Times New Roman"/>
          <w:sz w:val="24"/>
          <w:szCs w:val="24"/>
        </w:rPr>
        <w:t xml:space="preserve"> (VS) dapat dihitung dengan metode gravimetri sesuai metode standar APHA 1998. Untuk menghitung kadar </w:t>
      </w:r>
      <w:r w:rsidRPr="00322D9B">
        <w:rPr>
          <w:rFonts w:ascii="Times New Roman" w:hAnsi="Times New Roman" w:cs="Times New Roman"/>
          <w:i/>
          <w:sz w:val="24"/>
          <w:szCs w:val="24"/>
        </w:rPr>
        <w:t xml:space="preserve">total </w:t>
      </w:r>
      <w:r w:rsidRPr="00322D9B">
        <w:rPr>
          <w:rFonts w:ascii="Times New Roman" w:hAnsi="Times New Roman" w:cs="Times New Roman"/>
          <w:i/>
          <w:sz w:val="24"/>
          <w:szCs w:val="24"/>
        </w:rPr>
        <w:lastRenderedPageBreak/>
        <w:t xml:space="preserve">solid </w:t>
      </w:r>
      <w:r w:rsidRPr="00322D9B">
        <w:rPr>
          <w:rFonts w:ascii="Times New Roman" w:hAnsi="Times New Roman" w:cs="Times New Roman"/>
          <w:sz w:val="24"/>
          <w:szCs w:val="24"/>
        </w:rPr>
        <w:t>(TS), dapat dilakukan dengan mengeringkan krus yang sudah dibersihkan menggunakan oven pada suhu 103-105 °C selama ± 15-20 menit.</w:t>
      </w:r>
    </w:p>
    <w:p w:rsidR="00A6159B" w:rsidRPr="00322D9B" w:rsidRDefault="00A6159B" w:rsidP="00A6159B">
      <w:pPr>
        <w:pStyle w:val="ListParagraph"/>
        <w:tabs>
          <w:tab w:val="left" w:pos="0"/>
          <w:tab w:val="left" w:pos="851"/>
        </w:tabs>
        <w:spacing w:line="480" w:lineRule="auto"/>
        <w:ind w:left="0" w:firstLine="851"/>
        <w:jc w:val="both"/>
        <w:rPr>
          <w:rFonts w:ascii="Times New Roman" w:hAnsi="Times New Roman" w:cs="Times New Roman"/>
          <w:sz w:val="24"/>
          <w:szCs w:val="24"/>
        </w:rPr>
      </w:pPr>
      <w:r w:rsidRPr="00322D9B">
        <w:rPr>
          <w:rFonts w:ascii="Times New Roman" w:hAnsi="Times New Roman" w:cs="Times New Roman"/>
          <w:sz w:val="24"/>
          <w:szCs w:val="24"/>
        </w:rPr>
        <w:t xml:space="preserve">Simpan dan dinginkan dalam desikator selama 15 menit, kemudian timbang dan catat berat awal krus. Masukkan sampel ke dalam krus (catat berat krus dan sampel), setelah itu masukkan dalam oven dan uapkan pada suhu 103-105 °C selama 1 jam. Keluarkan krus dari oven kemudian dinginkan hingga suhu ruang dalam desikator selama 15 menit. Timbang berat sampel (catat sebagai nilai berat kering/ </w:t>
      </w:r>
      <w:r w:rsidRPr="00322D9B">
        <w:rPr>
          <w:rFonts w:ascii="Times New Roman" w:hAnsi="Times New Roman" w:cs="Times New Roman"/>
          <w:i/>
          <w:sz w:val="24"/>
          <w:szCs w:val="24"/>
        </w:rPr>
        <w:t>total solid</w:t>
      </w:r>
      <w:r w:rsidRPr="00322D9B">
        <w:rPr>
          <w:rFonts w:ascii="Times New Roman" w:hAnsi="Times New Roman" w:cs="Times New Roman"/>
          <w:sz w:val="24"/>
          <w:szCs w:val="24"/>
        </w:rPr>
        <w:t xml:space="preserve">). Perlakuan tersebut diulangi hingga perubahan berat lebih kecil dari 4% terhadap penimbangan sebelumnya atau lebih kecil dari 0,5 mg. Nilai </w:t>
      </w:r>
      <w:r w:rsidRPr="00322D9B">
        <w:rPr>
          <w:rFonts w:ascii="Times New Roman" w:hAnsi="Times New Roman" w:cs="Times New Roman"/>
          <w:i/>
          <w:sz w:val="24"/>
          <w:szCs w:val="24"/>
        </w:rPr>
        <w:t>total solid</w:t>
      </w:r>
      <w:r w:rsidRPr="00322D9B">
        <w:rPr>
          <w:rFonts w:ascii="Times New Roman" w:hAnsi="Times New Roman" w:cs="Times New Roman"/>
          <w:sz w:val="24"/>
          <w:szCs w:val="24"/>
        </w:rPr>
        <w:t xml:space="preserve"> (TS) dapat dihitung dengan menggunakan rumus pada persamaan (3.1).</w:t>
      </w:r>
    </w:p>
    <w:p w:rsidR="00A6159B" w:rsidRPr="00322D9B" w:rsidRDefault="00A6159B" w:rsidP="00A6159B">
      <w:pPr>
        <w:pStyle w:val="ListParagraph"/>
        <w:tabs>
          <w:tab w:val="left" w:pos="0"/>
          <w:tab w:val="left" w:pos="851"/>
        </w:tabs>
        <w:spacing w:line="480" w:lineRule="auto"/>
        <w:ind w:left="0" w:firstLine="851"/>
        <w:jc w:val="both"/>
        <w:rPr>
          <w:rFonts w:ascii="Times New Roman" w:hAnsi="Times New Roman" w:cs="Times New Roman"/>
          <w:sz w:val="24"/>
          <w:szCs w:val="24"/>
        </w:rPr>
      </w:pPr>
      <w:r w:rsidRPr="00322D9B">
        <w:rPr>
          <w:rFonts w:ascii="Times New Roman" w:hAnsi="Times New Roman" w:cs="Times New Roman"/>
          <w:sz w:val="24"/>
          <w:szCs w:val="24"/>
        </w:rPr>
        <w:t xml:space="preserve">Adapun untuk menghitung kadar </w:t>
      </w:r>
      <w:r w:rsidRPr="00322D9B">
        <w:rPr>
          <w:rFonts w:ascii="Times New Roman" w:hAnsi="Times New Roman" w:cs="Times New Roman"/>
          <w:i/>
          <w:sz w:val="24"/>
          <w:szCs w:val="24"/>
        </w:rPr>
        <w:t>volatile solid</w:t>
      </w:r>
      <w:r w:rsidRPr="00322D9B">
        <w:rPr>
          <w:rFonts w:ascii="Times New Roman" w:hAnsi="Times New Roman" w:cs="Times New Roman"/>
          <w:sz w:val="24"/>
          <w:szCs w:val="24"/>
        </w:rPr>
        <w:t xml:space="preserve"> (VS), dapat dilakukan dengan memasukkan sampel kering ke dalam </w:t>
      </w:r>
      <w:r w:rsidRPr="00322D9B">
        <w:rPr>
          <w:rFonts w:ascii="Times New Roman" w:hAnsi="Times New Roman" w:cs="Times New Roman"/>
          <w:i/>
          <w:sz w:val="24"/>
          <w:szCs w:val="24"/>
        </w:rPr>
        <w:t>furnace</w:t>
      </w:r>
      <w:r w:rsidRPr="00322D9B">
        <w:rPr>
          <w:rFonts w:ascii="Times New Roman" w:hAnsi="Times New Roman" w:cs="Times New Roman"/>
          <w:sz w:val="24"/>
          <w:szCs w:val="24"/>
        </w:rPr>
        <w:t xml:space="preserve"> pada suhu 550 °C selama 3 jam, setelah itu keluarkan krus  dan dinginkan dalam desikator. Timbang berat sampel (catat sebagai nilai berat abu). Nilai </w:t>
      </w:r>
      <w:r w:rsidRPr="00322D9B">
        <w:rPr>
          <w:rFonts w:ascii="Times New Roman" w:hAnsi="Times New Roman" w:cs="Times New Roman"/>
          <w:i/>
          <w:sz w:val="24"/>
          <w:szCs w:val="24"/>
        </w:rPr>
        <w:t>volatile solid</w:t>
      </w:r>
      <w:r w:rsidRPr="00322D9B">
        <w:rPr>
          <w:rFonts w:ascii="Times New Roman" w:hAnsi="Times New Roman" w:cs="Times New Roman"/>
          <w:sz w:val="24"/>
          <w:szCs w:val="24"/>
        </w:rPr>
        <w:t xml:space="preserve"> (VS) bahan</w:t>
      </w:r>
      <w:r w:rsidRPr="00322D9B">
        <w:t xml:space="preserve"> </w:t>
      </w:r>
      <w:r w:rsidRPr="00322D9B">
        <w:rPr>
          <w:rFonts w:ascii="Times New Roman" w:hAnsi="Times New Roman" w:cs="Times New Roman"/>
          <w:sz w:val="24"/>
          <w:szCs w:val="24"/>
        </w:rPr>
        <w:t xml:space="preserve">ditentukan dengan rumus pada persamaan (3.2).                </w:t>
      </w:r>
    </w:p>
    <w:p w:rsidR="00A6159B" w:rsidRPr="00322D9B" w:rsidRDefault="00A6159B" w:rsidP="00A6159B">
      <w:pPr>
        <w:pStyle w:val="ListParagraph"/>
        <w:tabs>
          <w:tab w:val="left" w:pos="0"/>
          <w:tab w:val="left" w:pos="851"/>
        </w:tabs>
        <w:spacing w:line="480" w:lineRule="auto"/>
        <w:ind w:left="0" w:firstLine="851"/>
        <w:jc w:val="both"/>
        <w:rPr>
          <w:rFonts w:ascii="Times New Roman" w:hAnsi="Times New Roman" w:cs="Times New Roman"/>
          <w:sz w:val="24"/>
          <w:szCs w:val="24"/>
        </w:rPr>
      </w:pPr>
    </w:p>
    <w:p w:rsidR="00A6159B" w:rsidRPr="00322D9B" w:rsidRDefault="00A6159B" w:rsidP="00A6159B">
      <w:pPr>
        <w:pStyle w:val="ListParagraph"/>
        <w:numPr>
          <w:ilvl w:val="2"/>
          <w:numId w:val="1"/>
        </w:numPr>
        <w:tabs>
          <w:tab w:val="left" w:pos="0"/>
          <w:tab w:val="left" w:pos="851"/>
        </w:tabs>
        <w:spacing w:line="480" w:lineRule="auto"/>
        <w:ind w:hanging="2574"/>
        <w:jc w:val="both"/>
        <w:rPr>
          <w:rFonts w:ascii="Times New Roman" w:hAnsi="Times New Roman" w:cs="Times New Roman"/>
          <w:sz w:val="24"/>
          <w:szCs w:val="24"/>
        </w:rPr>
      </w:pPr>
      <w:r w:rsidRPr="00322D9B">
        <w:rPr>
          <w:rFonts w:ascii="Times New Roman" w:hAnsi="Times New Roman" w:cs="Times New Roman"/>
          <w:sz w:val="24"/>
          <w:szCs w:val="24"/>
        </w:rPr>
        <w:t xml:space="preserve">Analisis </w:t>
      </w:r>
      <w:r w:rsidRPr="00322D9B">
        <w:rPr>
          <w:rFonts w:ascii="Times New Roman" w:hAnsi="Times New Roman" w:cs="Times New Roman"/>
          <w:i/>
          <w:sz w:val="24"/>
          <w:szCs w:val="24"/>
        </w:rPr>
        <w:t>Volatile Fatty Acid</w:t>
      </w:r>
      <w:r w:rsidRPr="00322D9B">
        <w:rPr>
          <w:rFonts w:ascii="Times New Roman" w:hAnsi="Times New Roman" w:cs="Times New Roman"/>
          <w:sz w:val="24"/>
          <w:szCs w:val="24"/>
        </w:rPr>
        <w:t xml:space="preserve"> (VFA)</w:t>
      </w:r>
    </w:p>
    <w:p w:rsidR="00A6159B" w:rsidRPr="00A6159B" w:rsidRDefault="00A6159B" w:rsidP="00A6159B">
      <w:pPr>
        <w:pStyle w:val="ListParagraph"/>
        <w:tabs>
          <w:tab w:val="left" w:pos="0"/>
          <w:tab w:val="left" w:pos="851"/>
        </w:tabs>
        <w:spacing w:line="480" w:lineRule="auto"/>
        <w:ind w:left="0" w:firstLine="851"/>
        <w:jc w:val="both"/>
        <w:rPr>
          <w:rFonts w:ascii="Times New Roman" w:hAnsi="Times New Roman" w:cs="Times New Roman"/>
          <w:sz w:val="24"/>
          <w:szCs w:val="24"/>
        </w:rPr>
      </w:pPr>
      <w:r w:rsidRPr="00322D9B">
        <w:rPr>
          <w:rFonts w:ascii="Times New Roman" w:hAnsi="Times New Roman" w:cs="Times New Roman"/>
          <w:sz w:val="24"/>
          <w:szCs w:val="24"/>
        </w:rPr>
        <w:t xml:space="preserve">Analisis sampel cairan dilakukan di Laboratorium Kimia, Departemen Kimia, Fakultas Matematika dan Ilmu Pengetahuan Alam, Universitas Gadjah Mada. Sampel larutan yang diambil pada saat sampling disentrifugasi dengan kecepatan 3000 rpm selama 15 menit. Supernatan yang diperoleh kemudian di analisis menggunkan </w:t>
      </w:r>
      <w:r w:rsidRPr="00322D9B">
        <w:rPr>
          <w:rFonts w:ascii="Times New Roman" w:hAnsi="Times New Roman" w:cs="Times New Roman"/>
          <w:i/>
          <w:sz w:val="24"/>
          <w:szCs w:val="24"/>
        </w:rPr>
        <w:t>Gas Chromatograhpy-Mass Spectrometry</w:t>
      </w:r>
      <w:r w:rsidRPr="00322D9B">
        <w:rPr>
          <w:rFonts w:ascii="Times New Roman" w:hAnsi="Times New Roman" w:cs="Times New Roman"/>
          <w:sz w:val="24"/>
          <w:szCs w:val="24"/>
        </w:rPr>
        <w:t xml:space="preserve"> (GC-MS)  </w:t>
      </w:r>
      <w:r w:rsidRPr="00322D9B">
        <w:rPr>
          <w:rFonts w:ascii="Times New Roman" w:hAnsi="Times New Roman" w:cs="Times New Roman"/>
          <w:sz w:val="24"/>
          <w:szCs w:val="24"/>
        </w:rPr>
        <w:lastRenderedPageBreak/>
        <w:t xml:space="preserve">Hewlett Packard 5890 II, dengan kolom CP-FFA 25 m x 0,32 m x 0,3 µm, fase diam 95% </w:t>
      </w:r>
      <w:r w:rsidRPr="00322D9B">
        <w:rPr>
          <w:rFonts w:ascii="Times New Roman" w:hAnsi="Times New Roman" w:cs="Times New Roman"/>
          <w:i/>
          <w:sz w:val="24"/>
          <w:szCs w:val="24"/>
        </w:rPr>
        <w:t>dimethyl</w:t>
      </w:r>
      <w:r w:rsidRPr="00322D9B">
        <w:rPr>
          <w:rFonts w:ascii="Times New Roman" w:hAnsi="Times New Roman" w:cs="Times New Roman"/>
          <w:sz w:val="24"/>
          <w:szCs w:val="24"/>
        </w:rPr>
        <w:t xml:space="preserve"> 5% </w:t>
      </w:r>
      <w:r w:rsidRPr="00322D9B">
        <w:rPr>
          <w:rFonts w:ascii="Times New Roman" w:hAnsi="Times New Roman" w:cs="Times New Roman"/>
          <w:i/>
          <w:sz w:val="24"/>
          <w:szCs w:val="24"/>
        </w:rPr>
        <w:t>diphenylpolysilosane</w:t>
      </w:r>
      <w:r w:rsidRPr="00322D9B">
        <w:rPr>
          <w:rFonts w:ascii="Times New Roman" w:hAnsi="Times New Roman" w:cs="Times New Roman"/>
          <w:sz w:val="24"/>
          <w:szCs w:val="24"/>
        </w:rPr>
        <w:t xml:space="preserve">, </w:t>
      </w:r>
      <w:r w:rsidRPr="00322D9B">
        <w:rPr>
          <w:rFonts w:ascii="Times New Roman" w:hAnsi="Times New Roman" w:cs="Times New Roman"/>
          <w:i/>
          <w:sz w:val="24"/>
          <w:szCs w:val="24"/>
        </w:rPr>
        <w:t>flame ionization detector</w:t>
      </w:r>
      <w:r w:rsidRPr="00322D9B">
        <w:rPr>
          <w:rFonts w:ascii="Times New Roman" w:hAnsi="Times New Roman" w:cs="Times New Roman"/>
          <w:sz w:val="24"/>
          <w:szCs w:val="24"/>
        </w:rPr>
        <w:t xml:space="preserve"> (FID) dan gas H</w:t>
      </w:r>
      <w:r w:rsidRPr="00322D9B">
        <w:rPr>
          <w:rFonts w:ascii="Times New Roman" w:hAnsi="Times New Roman" w:cs="Times New Roman"/>
          <w:sz w:val="24"/>
          <w:szCs w:val="24"/>
          <w:vertAlign w:val="subscript"/>
        </w:rPr>
        <w:t>2</w:t>
      </w:r>
      <w:r w:rsidRPr="00322D9B">
        <w:rPr>
          <w:rFonts w:ascii="Times New Roman" w:hAnsi="Times New Roman" w:cs="Times New Roman"/>
          <w:sz w:val="24"/>
          <w:szCs w:val="24"/>
        </w:rPr>
        <w:t xml:space="preserve"> sebagai </w:t>
      </w:r>
      <w:r w:rsidRPr="00322D9B">
        <w:rPr>
          <w:rFonts w:ascii="Times New Roman" w:hAnsi="Times New Roman" w:cs="Times New Roman"/>
          <w:i/>
          <w:sz w:val="24"/>
          <w:szCs w:val="24"/>
        </w:rPr>
        <w:t>gas carrier</w:t>
      </w:r>
      <w:r w:rsidRPr="00322D9B">
        <w:rPr>
          <w:rFonts w:ascii="Times New Roman" w:hAnsi="Times New Roman" w:cs="Times New Roman"/>
          <w:sz w:val="24"/>
          <w:szCs w:val="24"/>
        </w:rPr>
        <w:t>. Larutan standar untuk analisis VFA diperoleh dari Sigma-Aldrich (</w:t>
      </w:r>
      <w:r w:rsidRPr="00322D9B">
        <w:rPr>
          <w:rFonts w:ascii="Times New Roman" w:hAnsi="Times New Roman" w:cs="Times New Roman"/>
          <w:i/>
          <w:sz w:val="24"/>
          <w:szCs w:val="24"/>
        </w:rPr>
        <w:t>Standar Volatile Free Acid</w:t>
      </w:r>
      <w:r w:rsidRPr="00322D9B">
        <w:rPr>
          <w:rFonts w:ascii="Times New Roman" w:hAnsi="Times New Roman" w:cs="Times New Roman"/>
          <w:sz w:val="24"/>
          <w:szCs w:val="24"/>
        </w:rPr>
        <w:t xml:space="preserve"> No. Cat: 46975-U Supelco). Analisis ini digunakan untuk mengetahui produk samping dari proses fermentasi seperti asam-asam organik. </w:t>
      </w:r>
    </w:p>
    <w:p w:rsidR="00515DA9" w:rsidRPr="00A6159B" w:rsidRDefault="00515DA9" w:rsidP="00515DA9">
      <w:pPr>
        <w:pStyle w:val="NoSpacing"/>
        <w:jc w:val="center"/>
        <w:rPr>
          <w:rFonts w:ascii="Times New Roman" w:hAnsi="Times New Roman" w:cs="Times New Roman"/>
          <w:sz w:val="24"/>
          <w:szCs w:val="24"/>
        </w:rPr>
      </w:pPr>
      <w:r w:rsidRPr="00A6159B">
        <w:rPr>
          <w:rFonts w:ascii="Times New Roman" w:hAnsi="Times New Roman" w:cs="Times New Roman"/>
          <w:sz w:val="24"/>
          <w:szCs w:val="24"/>
        </w:rPr>
        <w:t>Tabel 1. Kadar H</w:t>
      </w:r>
      <w:r w:rsidRPr="00A6159B">
        <w:rPr>
          <w:rFonts w:ascii="Times New Roman" w:hAnsi="Times New Roman" w:cs="Times New Roman"/>
          <w:sz w:val="24"/>
          <w:szCs w:val="24"/>
          <w:vertAlign w:val="subscript"/>
        </w:rPr>
        <w:t>2</w:t>
      </w:r>
      <w:r w:rsidRPr="00A6159B">
        <w:rPr>
          <w:rFonts w:ascii="Times New Roman" w:hAnsi="Times New Roman" w:cs="Times New Roman"/>
          <w:sz w:val="24"/>
          <w:szCs w:val="24"/>
        </w:rPr>
        <w:t xml:space="preserve"> (%) </w:t>
      </w:r>
    </w:p>
    <w:tbl>
      <w:tblPr>
        <w:tblW w:w="787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850"/>
        <w:gridCol w:w="1843"/>
        <w:gridCol w:w="1701"/>
        <w:gridCol w:w="1770"/>
      </w:tblGrid>
      <w:tr w:rsidR="00515DA9" w:rsidRPr="00656545" w:rsidTr="00F43C6D">
        <w:trPr>
          <w:trHeight w:val="300"/>
        </w:trPr>
        <w:tc>
          <w:tcPr>
            <w:tcW w:w="1715" w:type="dxa"/>
            <w:vMerge w:val="restart"/>
            <w:shd w:val="clear" w:color="auto" w:fill="auto"/>
            <w:noWrap/>
            <w:hideMark/>
          </w:tcPr>
          <w:p w:rsidR="00515DA9" w:rsidRPr="00D87D30" w:rsidRDefault="00515DA9" w:rsidP="00F43C6D">
            <w:pPr>
              <w:spacing w:after="0" w:line="240" w:lineRule="auto"/>
              <w:jc w:val="center"/>
              <w:rPr>
                <w:rFonts w:ascii="Times New Roman" w:eastAsia="Times New Roman" w:hAnsi="Times New Roman"/>
                <w:bCs/>
                <w:color w:val="000000"/>
                <w:lang w:val="id-ID"/>
              </w:rPr>
            </w:pPr>
          </w:p>
          <w:p w:rsidR="00515DA9" w:rsidRDefault="00515DA9" w:rsidP="00F43C6D">
            <w:pPr>
              <w:spacing w:after="0" w:line="240" w:lineRule="auto"/>
              <w:jc w:val="center"/>
              <w:rPr>
                <w:rFonts w:ascii="Times New Roman" w:eastAsia="Times New Roman" w:hAnsi="Times New Roman"/>
                <w:bCs/>
                <w:color w:val="000000"/>
                <w:lang w:val="id-ID"/>
              </w:rPr>
            </w:pPr>
            <w:r>
              <w:rPr>
                <w:rFonts w:ascii="Times New Roman" w:eastAsia="Times New Roman" w:hAnsi="Times New Roman"/>
                <w:bCs/>
                <w:color w:val="000000"/>
                <w:lang w:val="id-ID"/>
              </w:rPr>
              <w:t>OLR</w:t>
            </w:r>
            <w:r w:rsidRPr="00D87D30">
              <w:rPr>
                <w:rFonts w:ascii="Times New Roman" w:eastAsia="Times New Roman" w:hAnsi="Times New Roman"/>
                <w:bCs/>
                <w:color w:val="000000"/>
              </w:rPr>
              <w:t xml:space="preserve">, </w:t>
            </w:r>
          </w:p>
          <w:p w:rsidR="00515DA9" w:rsidRPr="00824ED6" w:rsidRDefault="00515DA9" w:rsidP="00F43C6D">
            <w:pPr>
              <w:spacing w:after="0" w:line="240" w:lineRule="auto"/>
              <w:jc w:val="center"/>
              <w:rPr>
                <w:rFonts w:ascii="Times New Roman" w:eastAsia="Times New Roman" w:hAnsi="Times New Roman"/>
                <w:bCs/>
                <w:color w:val="000000"/>
                <w:lang w:val="id-ID"/>
              </w:rPr>
            </w:pPr>
            <w:r>
              <w:rPr>
                <w:rFonts w:ascii="Times New Roman" w:eastAsia="Times New Roman" w:hAnsi="Times New Roman"/>
                <w:bCs/>
                <w:color w:val="000000"/>
                <w:lang w:val="id-ID"/>
              </w:rPr>
              <w:t>kg VS/ m</w:t>
            </w:r>
            <w:r w:rsidRPr="00824ED6">
              <w:rPr>
                <w:rFonts w:ascii="Times New Roman" w:eastAsia="Times New Roman" w:hAnsi="Times New Roman"/>
                <w:bCs/>
                <w:color w:val="000000"/>
                <w:vertAlign w:val="superscript"/>
                <w:lang w:val="id-ID"/>
              </w:rPr>
              <w:t>3</w:t>
            </w:r>
            <w:r>
              <w:rPr>
                <w:rFonts w:ascii="Times New Roman" w:eastAsia="Times New Roman" w:hAnsi="Times New Roman"/>
                <w:bCs/>
                <w:color w:val="000000"/>
                <w:lang w:val="id-ID"/>
              </w:rPr>
              <w:t>.hari</w:t>
            </w:r>
          </w:p>
        </w:tc>
        <w:tc>
          <w:tcPr>
            <w:tcW w:w="850" w:type="dxa"/>
            <w:vMerge w:val="restart"/>
            <w:shd w:val="clear" w:color="auto" w:fill="auto"/>
            <w:noWrap/>
            <w:hideMark/>
          </w:tcPr>
          <w:p w:rsidR="00515DA9" w:rsidRPr="00D87D30" w:rsidRDefault="00515DA9" w:rsidP="00F43C6D">
            <w:pPr>
              <w:spacing w:after="0" w:line="240" w:lineRule="auto"/>
              <w:jc w:val="center"/>
              <w:rPr>
                <w:rFonts w:ascii="Times New Roman" w:eastAsia="Times New Roman" w:hAnsi="Times New Roman"/>
                <w:bCs/>
                <w:color w:val="000000"/>
                <w:lang w:val="id-ID"/>
              </w:rPr>
            </w:pPr>
            <w:proofErr w:type="spellStart"/>
            <w:r w:rsidRPr="00D87D30">
              <w:rPr>
                <w:rFonts w:ascii="Times New Roman" w:eastAsia="Times New Roman" w:hAnsi="Times New Roman"/>
                <w:bCs/>
                <w:color w:val="000000"/>
              </w:rPr>
              <w:t>Hari</w:t>
            </w:r>
            <w:proofErr w:type="spellEnd"/>
          </w:p>
          <w:p w:rsidR="00515DA9" w:rsidRPr="00D87D30" w:rsidRDefault="00515DA9" w:rsidP="00F43C6D">
            <w:pPr>
              <w:spacing w:after="0" w:line="240" w:lineRule="auto"/>
              <w:jc w:val="center"/>
              <w:rPr>
                <w:rFonts w:ascii="Times New Roman" w:eastAsia="Times New Roman" w:hAnsi="Times New Roman"/>
                <w:bCs/>
                <w:color w:val="000000"/>
                <w:lang w:val="id-ID"/>
              </w:rPr>
            </w:pPr>
            <w:r w:rsidRPr="00D87D30">
              <w:rPr>
                <w:rFonts w:ascii="Times New Roman" w:eastAsia="Times New Roman" w:hAnsi="Times New Roman"/>
                <w:bCs/>
                <w:color w:val="000000"/>
                <w:lang w:val="id-ID"/>
              </w:rPr>
              <w:t>ke-</w:t>
            </w:r>
          </w:p>
        </w:tc>
        <w:tc>
          <w:tcPr>
            <w:tcW w:w="5314" w:type="dxa"/>
            <w:gridSpan w:val="3"/>
            <w:shd w:val="clear" w:color="auto" w:fill="auto"/>
            <w:noWrap/>
            <w:hideMark/>
          </w:tcPr>
          <w:p w:rsidR="00515DA9" w:rsidRPr="00D87D30" w:rsidRDefault="00515DA9" w:rsidP="00F43C6D">
            <w:pPr>
              <w:spacing w:after="0" w:line="240" w:lineRule="auto"/>
              <w:jc w:val="center"/>
              <w:rPr>
                <w:rFonts w:ascii="Times New Roman" w:eastAsia="Times New Roman" w:hAnsi="Times New Roman"/>
                <w:bCs/>
                <w:color w:val="000000"/>
              </w:rPr>
            </w:pPr>
            <w:r w:rsidRPr="00D87D30">
              <w:rPr>
                <w:rFonts w:ascii="Times New Roman" w:eastAsia="Times New Roman" w:hAnsi="Times New Roman"/>
                <w:bCs/>
                <w:color w:val="000000"/>
              </w:rPr>
              <w:t>% H</w:t>
            </w:r>
            <w:r w:rsidRPr="00D87D30">
              <w:rPr>
                <w:rFonts w:ascii="Times New Roman" w:eastAsia="Times New Roman" w:hAnsi="Times New Roman"/>
                <w:bCs/>
                <w:color w:val="000000"/>
                <w:vertAlign w:val="subscript"/>
              </w:rPr>
              <w:t>2</w:t>
            </w:r>
          </w:p>
        </w:tc>
      </w:tr>
      <w:tr w:rsidR="00515DA9" w:rsidRPr="00656545" w:rsidTr="00F43C6D">
        <w:trPr>
          <w:trHeight w:val="300"/>
        </w:trPr>
        <w:tc>
          <w:tcPr>
            <w:tcW w:w="1715" w:type="dxa"/>
            <w:vMerge/>
            <w:shd w:val="clear" w:color="auto" w:fill="auto"/>
            <w:hideMark/>
          </w:tcPr>
          <w:p w:rsidR="00515DA9" w:rsidRPr="00D87D30" w:rsidRDefault="00515DA9" w:rsidP="00F43C6D">
            <w:pPr>
              <w:spacing w:after="0" w:line="240" w:lineRule="auto"/>
              <w:rPr>
                <w:rFonts w:ascii="Times New Roman" w:eastAsia="Times New Roman" w:hAnsi="Times New Roman"/>
                <w:bCs/>
                <w:color w:val="000000"/>
              </w:rPr>
            </w:pPr>
          </w:p>
        </w:tc>
        <w:tc>
          <w:tcPr>
            <w:tcW w:w="850" w:type="dxa"/>
            <w:vMerge/>
            <w:shd w:val="clear" w:color="auto" w:fill="auto"/>
            <w:hideMark/>
          </w:tcPr>
          <w:p w:rsidR="00515DA9" w:rsidRPr="00D87D30" w:rsidRDefault="00515DA9" w:rsidP="00F43C6D">
            <w:pPr>
              <w:spacing w:after="0" w:line="240" w:lineRule="auto"/>
              <w:rPr>
                <w:rFonts w:ascii="Times New Roman" w:eastAsia="Times New Roman" w:hAnsi="Times New Roman"/>
                <w:bCs/>
                <w:color w:val="000000"/>
              </w:rPr>
            </w:pP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bCs/>
                <w:color w:val="000000"/>
              </w:rPr>
            </w:pPr>
            <w:r w:rsidRPr="00D87D30">
              <w:rPr>
                <w:rFonts w:ascii="Times New Roman" w:eastAsia="Times New Roman" w:hAnsi="Times New Roman"/>
                <w:bCs/>
                <w:color w:val="000000"/>
                <w:lang w:val="id-ID"/>
              </w:rPr>
              <w:t xml:space="preserve">Titik </w:t>
            </w:r>
            <w:r w:rsidRPr="00D87D30">
              <w:rPr>
                <w:rFonts w:ascii="Times New Roman" w:eastAsia="Times New Roman" w:hAnsi="Times New Roman"/>
                <w:bCs/>
                <w:i/>
                <w:color w:val="000000"/>
                <w:lang w:val="id-ID"/>
              </w:rPr>
              <w:t>Sampling</w:t>
            </w:r>
            <w:r w:rsidRPr="00D87D30">
              <w:rPr>
                <w:rFonts w:ascii="Times New Roman" w:eastAsia="Times New Roman" w:hAnsi="Times New Roman"/>
                <w:bCs/>
                <w:color w:val="000000"/>
                <w:lang w:val="id-ID"/>
              </w:rPr>
              <w:t xml:space="preserve"> Gas </w:t>
            </w:r>
            <w:r w:rsidRPr="00D87D30">
              <w:rPr>
                <w:rFonts w:ascii="Times New Roman" w:eastAsia="Times New Roman" w:hAnsi="Times New Roman"/>
                <w:bCs/>
                <w:color w:val="000000"/>
              </w:rPr>
              <w:t>1</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bCs/>
                <w:color w:val="000000"/>
              </w:rPr>
            </w:pPr>
            <w:r w:rsidRPr="00D87D30">
              <w:rPr>
                <w:rFonts w:ascii="Times New Roman" w:eastAsia="Times New Roman" w:hAnsi="Times New Roman"/>
                <w:bCs/>
                <w:color w:val="000000"/>
                <w:lang w:val="id-ID"/>
              </w:rPr>
              <w:t xml:space="preserve">Titik </w:t>
            </w:r>
            <w:r w:rsidRPr="00D87D30">
              <w:rPr>
                <w:rFonts w:ascii="Times New Roman" w:eastAsia="Times New Roman" w:hAnsi="Times New Roman"/>
                <w:bCs/>
                <w:i/>
                <w:color w:val="000000"/>
                <w:lang w:val="id-ID"/>
              </w:rPr>
              <w:t>Sampling</w:t>
            </w:r>
            <w:r w:rsidRPr="00D87D30">
              <w:rPr>
                <w:rFonts w:ascii="Times New Roman" w:eastAsia="Times New Roman" w:hAnsi="Times New Roman"/>
                <w:bCs/>
                <w:color w:val="000000"/>
                <w:lang w:val="id-ID"/>
              </w:rPr>
              <w:t xml:space="preserve"> Gas</w:t>
            </w:r>
            <w:r w:rsidRPr="00D87D30">
              <w:rPr>
                <w:rFonts w:ascii="Times New Roman" w:eastAsia="Times New Roman" w:hAnsi="Times New Roman"/>
                <w:bCs/>
                <w:color w:val="000000"/>
              </w:rPr>
              <w:t xml:space="preserve"> 2</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bCs/>
                <w:color w:val="000000"/>
              </w:rPr>
            </w:pPr>
            <w:r w:rsidRPr="00D87D30">
              <w:rPr>
                <w:rFonts w:ascii="Times New Roman" w:eastAsia="Times New Roman" w:hAnsi="Times New Roman"/>
                <w:bCs/>
                <w:color w:val="000000"/>
                <w:lang w:val="id-ID"/>
              </w:rPr>
              <w:t xml:space="preserve">Titik </w:t>
            </w:r>
            <w:r w:rsidRPr="00D87D30">
              <w:rPr>
                <w:rFonts w:ascii="Times New Roman" w:eastAsia="Times New Roman" w:hAnsi="Times New Roman"/>
                <w:bCs/>
                <w:i/>
                <w:color w:val="000000"/>
                <w:lang w:val="id-ID"/>
              </w:rPr>
              <w:t>Sampling</w:t>
            </w:r>
            <w:r w:rsidRPr="00D87D30">
              <w:rPr>
                <w:rFonts w:ascii="Times New Roman" w:eastAsia="Times New Roman" w:hAnsi="Times New Roman"/>
                <w:bCs/>
                <w:color w:val="000000"/>
                <w:lang w:val="id-ID"/>
              </w:rPr>
              <w:t xml:space="preserve"> Gas</w:t>
            </w:r>
            <w:r w:rsidRPr="00D87D30">
              <w:rPr>
                <w:rFonts w:ascii="Times New Roman" w:eastAsia="Times New Roman" w:hAnsi="Times New Roman"/>
                <w:bCs/>
                <w:color w:val="000000"/>
              </w:rPr>
              <w:t xml:space="preserve"> 3</w:t>
            </w:r>
          </w:p>
        </w:tc>
      </w:tr>
      <w:tr w:rsidR="00515DA9" w:rsidRPr="00656545" w:rsidTr="00F43C6D">
        <w:trPr>
          <w:trHeight w:val="300"/>
        </w:trPr>
        <w:tc>
          <w:tcPr>
            <w:tcW w:w="1715" w:type="dxa"/>
            <w:vMerge w:val="restart"/>
            <w:shd w:val="clear" w:color="auto" w:fill="auto"/>
            <w:noWrap/>
            <w:hideMark/>
          </w:tcPr>
          <w:p w:rsidR="00515DA9" w:rsidRPr="0026547C" w:rsidRDefault="00515DA9" w:rsidP="00F43C6D">
            <w:pPr>
              <w:spacing w:after="0" w:line="240" w:lineRule="auto"/>
              <w:jc w:val="center"/>
              <w:rPr>
                <w:rFonts w:ascii="Times New Roman" w:eastAsia="Times New Roman" w:hAnsi="Times New Roman"/>
                <w:color w:val="000000"/>
              </w:rPr>
            </w:pPr>
            <w:r>
              <w:rPr>
                <w:rFonts w:ascii="Times New Roman" w:eastAsia="Times New Roman" w:hAnsi="Times New Roman"/>
                <w:color w:val="000000"/>
                <w:lang w:val="id-ID"/>
              </w:rPr>
              <w:t>6</w:t>
            </w:r>
            <w:r w:rsidR="0026547C">
              <w:rPr>
                <w:rFonts w:ascii="Times New Roman" w:eastAsia="Times New Roman" w:hAnsi="Times New Roman"/>
                <w:color w:val="000000"/>
                <w:lang w:val="id-ID"/>
              </w:rPr>
              <w:t>.</w:t>
            </w:r>
            <w:r>
              <w:rPr>
                <w:rFonts w:ascii="Times New Roman" w:eastAsia="Times New Roman" w:hAnsi="Times New Roman"/>
                <w:color w:val="000000"/>
                <w:lang w:val="id-ID"/>
              </w:rPr>
              <w:t>044</w:t>
            </w: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0</w:t>
            </w:r>
            <w:r w:rsidR="0026547C">
              <w:rPr>
                <w:rFonts w:ascii="Times New Roman" w:eastAsia="Times New Roman" w:hAnsi="Times New Roman"/>
                <w:color w:val="000000"/>
                <w:lang w:val="id-ID"/>
              </w:rPr>
              <w:t>.</w:t>
            </w:r>
            <w:r w:rsidRPr="00D87D30">
              <w:rPr>
                <w:rFonts w:ascii="Times New Roman" w:eastAsia="Times New Roman" w:hAnsi="Times New Roman"/>
                <w:color w:val="000000"/>
              </w:rPr>
              <w:t>952</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154</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343</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082</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382</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41</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3</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506</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788</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866</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5</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743</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98</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901</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rPr>
            </w:pPr>
            <w:r w:rsidRPr="00D87D30">
              <w:rPr>
                <w:rFonts w:ascii="Times New Roman" w:eastAsia="Times New Roman" w:hAnsi="Times New Roman"/>
              </w:rPr>
              <w:t>7</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rPr>
            </w:pPr>
            <w:r w:rsidRPr="00D87D30">
              <w:rPr>
                <w:rFonts w:ascii="Times New Roman" w:eastAsia="Times New Roman" w:hAnsi="Times New Roman"/>
              </w:rPr>
              <w:t>4</w:t>
            </w:r>
            <w:r w:rsidR="0026547C">
              <w:rPr>
                <w:rFonts w:ascii="Times New Roman" w:eastAsia="Times New Roman" w:hAnsi="Times New Roman"/>
                <w:lang w:val="id-ID"/>
              </w:rPr>
              <w:t>.</w:t>
            </w:r>
            <w:r w:rsidRPr="00D87D30">
              <w:rPr>
                <w:rFonts w:ascii="Times New Roman" w:eastAsia="Times New Roman" w:hAnsi="Times New Roman"/>
              </w:rPr>
              <w:t>429</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rPr>
            </w:pPr>
            <w:r w:rsidRPr="00D87D30">
              <w:rPr>
                <w:rFonts w:ascii="Times New Roman" w:eastAsia="Times New Roman" w:hAnsi="Times New Roman"/>
              </w:rPr>
              <w:t>4</w:t>
            </w:r>
            <w:r w:rsidR="0026547C">
              <w:rPr>
                <w:rFonts w:ascii="Times New Roman" w:eastAsia="Times New Roman" w:hAnsi="Times New Roman"/>
                <w:lang w:val="id-ID"/>
              </w:rPr>
              <w:t>.</w:t>
            </w:r>
            <w:r w:rsidRPr="00D87D30">
              <w:rPr>
                <w:rFonts w:ascii="Times New Roman" w:eastAsia="Times New Roman" w:hAnsi="Times New Roman"/>
              </w:rPr>
              <w:t>926</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rPr>
            </w:pPr>
            <w:r w:rsidRPr="00D87D30">
              <w:rPr>
                <w:rFonts w:ascii="Times New Roman" w:eastAsia="Times New Roman" w:hAnsi="Times New Roman"/>
              </w:rPr>
              <w:t>5</w:t>
            </w:r>
            <w:r w:rsidR="0026547C">
              <w:rPr>
                <w:rFonts w:ascii="Times New Roman" w:eastAsia="Times New Roman" w:hAnsi="Times New Roman"/>
                <w:lang w:val="id-ID"/>
              </w:rPr>
              <w:t>.</w:t>
            </w:r>
            <w:r w:rsidRPr="00D87D30">
              <w:rPr>
                <w:rFonts w:ascii="Times New Roman" w:eastAsia="Times New Roman" w:hAnsi="Times New Roman"/>
              </w:rPr>
              <w:t>021</w:t>
            </w:r>
          </w:p>
        </w:tc>
      </w:tr>
      <w:tr w:rsidR="00515DA9" w:rsidRPr="00656545" w:rsidTr="00F43C6D">
        <w:trPr>
          <w:trHeight w:val="300"/>
        </w:trPr>
        <w:tc>
          <w:tcPr>
            <w:tcW w:w="1715" w:type="dxa"/>
            <w:vMerge w:val="restart"/>
            <w:shd w:val="clear" w:color="auto" w:fill="auto"/>
            <w:noWrap/>
            <w:hideMark/>
          </w:tcPr>
          <w:p w:rsidR="00515DA9" w:rsidRPr="0026547C" w:rsidRDefault="00515DA9" w:rsidP="00F43C6D">
            <w:pPr>
              <w:spacing w:after="0" w:line="240" w:lineRule="auto"/>
              <w:jc w:val="center"/>
              <w:rPr>
                <w:rFonts w:ascii="Times New Roman" w:eastAsia="Times New Roman" w:hAnsi="Times New Roman"/>
                <w:color w:val="000000"/>
              </w:rPr>
            </w:pPr>
            <w:r>
              <w:rPr>
                <w:rFonts w:ascii="Times New Roman" w:eastAsia="Times New Roman" w:hAnsi="Times New Roman"/>
                <w:color w:val="000000"/>
                <w:lang w:val="id-ID"/>
              </w:rPr>
              <w:t>7</w:t>
            </w:r>
            <w:r w:rsidR="0026547C">
              <w:rPr>
                <w:rFonts w:ascii="Times New Roman" w:eastAsia="Times New Roman" w:hAnsi="Times New Roman"/>
                <w:color w:val="000000"/>
                <w:lang w:val="id-ID"/>
              </w:rPr>
              <w:t>.</w:t>
            </w:r>
            <w:r>
              <w:rPr>
                <w:rFonts w:ascii="Times New Roman" w:eastAsia="Times New Roman" w:hAnsi="Times New Roman"/>
                <w:color w:val="000000"/>
                <w:lang w:val="id-ID"/>
              </w:rPr>
              <w:t>621</w:t>
            </w: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8</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029</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0</w:t>
            </w:r>
            <w:r w:rsidR="0026547C">
              <w:rPr>
                <w:rFonts w:ascii="Times New Roman" w:eastAsia="Times New Roman" w:hAnsi="Times New Roman"/>
                <w:color w:val="000000"/>
                <w:lang w:val="id-ID"/>
              </w:rPr>
              <w:t>.</w:t>
            </w:r>
            <w:r w:rsidRPr="00D87D30">
              <w:rPr>
                <w:rFonts w:ascii="Times New Roman" w:eastAsia="Times New Roman" w:hAnsi="Times New Roman"/>
                <w:color w:val="000000"/>
              </w:rPr>
              <w:t>853</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rPr>
            </w:pPr>
            <w:r w:rsidRPr="00D87D30">
              <w:rPr>
                <w:rFonts w:ascii="Times New Roman" w:eastAsia="Times New Roman" w:hAnsi="Times New Roman"/>
              </w:rPr>
              <w:t>1</w:t>
            </w:r>
            <w:r w:rsidR="0026547C">
              <w:rPr>
                <w:rFonts w:ascii="Times New Roman" w:eastAsia="Times New Roman" w:hAnsi="Times New Roman"/>
                <w:lang w:val="id-ID"/>
              </w:rPr>
              <w:t>.</w:t>
            </w:r>
            <w:r w:rsidRPr="00D87D30">
              <w:rPr>
                <w:rFonts w:ascii="Times New Roman" w:eastAsia="Times New Roman" w:hAnsi="Times New Roman"/>
              </w:rPr>
              <w:t>191</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9</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181</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786</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rPr>
            </w:pPr>
            <w:r w:rsidRPr="00D87D30">
              <w:rPr>
                <w:rFonts w:ascii="Times New Roman" w:eastAsia="Times New Roman" w:hAnsi="Times New Roman"/>
              </w:rPr>
              <w:t>1</w:t>
            </w:r>
            <w:r w:rsidR="0026547C">
              <w:rPr>
                <w:rFonts w:ascii="Times New Roman" w:eastAsia="Times New Roman" w:hAnsi="Times New Roman"/>
                <w:lang w:val="id-ID"/>
              </w:rPr>
              <w:t>.</w:t>
            </w:r>
            <w:r w:rsidRPr="00D87D30">
              <w:rPr>
                <w:rFonts w:ascii="Times New Roman" w:eastAsia="Times New Roman" w:hAnsi="Times New Roman"/>
              </w:rPr>
              <w:t>616</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10</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578</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295</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rPr>
            </w:pPr>
            <w:r w:rsidRPr="00D87D30">
              <w:rPr>
                <w:rFonts w:ascii="Times New Roman" w:eastAsia="Times New Roman" w:hAnsi="Times New Roman"/>
              </w:rPr>
              <w:t>2</w:t>
            </w:r>
            <w:r w:rsidR="0026547C">
              <w:rPr>
                <w:rFonts w:ascii="Times New Roman" w:eastAsia="Times New Roman" w:hAnsi="Times New Roman"/>
                <w:lang w:val="id-ID"/>
              </w:rPr>
              <w:t>.</w:t>
            </w:r>
            <w:r w:rsidRPr="00D87D30">
              <w:rPr>
                <w:rFonts w:ascii="Times New Roman" w:eastAsia="Times New Roman" w:hAnsi="Times New Roman"/>
              </w:rPr>
              <w:t>378</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12</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2</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3</w:t>
            </w:r>
            <w:r w:rsidR="0026547C">
              <w:rPr>
                <w:rFonts w:ascii="Times New Roman" w:eastAsia="Times New Roman" w:hAnsi="Times New Roman"/>
                <w:color w:val="000000"/>
                <w:lang w:val="id-ID"/>
              </w:rPr>
              <w:t>.</w:t>
            </w:r>
            <w:r w:rsidRPr="00D87D30">
              <w:rPr>
                <w:rFonts w:ascii="Times New Roman" w:eastAsia="Times New Roman" w:hAnsi="Times New Roman"/>
                <w:color w:val="000000"/>
              </w:rPr>
              <w:t>399</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3</w:t>
            </w:r>
            <w:r w:rsidR="0026547C">
              <w:rPr>
                <w:rFonts w:ascii="Times New Roman" w:eastAsia="Times New Roman" w:hAnsi="Times New Roman"/>
                <w:color w:val="000000"/>
                <w:lang w:val="id-ID"/>
              </w:rPr>
              <w:t>.</w:t>
            </w:r>
            <w:r w:rsidRPr="00D87D30">
              <w:rPr>
                <w:rFonts w:ascii="Times New Roman" w:eastAsia="Times New Roman" w:hAnsi="Times New Roman"/>
                <w:color w:val="000000"/>
              </w:rPr>
              <w:t>343</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14</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4</w:t>
            </w:r>
            <w:r w:rsidR="0026547C">
              <w:rPr>
                <w:rFonts w:ascii="Times New Roman" w:eastAsia="Times New Roman" w:hAnsi="Times New Roman"/>
                <w:color w:val="000000"/>
                <w:lang w:val="id-ID"/>
              </w:rPr>
              <w:t>.</w:t>
            </w:r>
            <w:r w:rsidRPr="00D87D30">
              <w:rPr>
                <w:rFonts w:ascii="Times New Roman" w:eastAsia="Times New Roman" w:hAnsi="Times New Roman"/>
                <w:color w:val="000000"/>
              </w:rPr>
              <w:t>448</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124</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4</w:t>
            </w:r>
            <w:r w:rsidR="0026547C">
              <w:rPr>
                <w:rFonts w:ascii="Times New Roman" w:eastAsia="Times New Roman" w:hAnsi="Times New Roman"/>
                <w:color w:val="000000"/>
                <w:lang w:val="id-ID"/>
              </w:rPr>
              <w:t>.</w:t>
            </w:r>
            <w:r w:rsidRPr="00D87D30">
              <w:rPr>
                <w:rFonts w:ascii="Times New Roman" w:eastAsia="Times New Roman" w:hAnsi="Times New Roman"/>
                <w:color w:val="000000"/>
              </w:rPr>
              <w:t>327</w:t>
            </w:r>
          </w:p>
        </w:tc>
      </w:tr>
      <w:tr w:rsidR="00515DA9" w:rsidRPr="00656545" w:rsidTr="00F43C6D">
        <w:trPr>
          <w:trHeight w:val="300"/>
        </w:trPr>
        <w:tc>
          <w:tcPr>
            <w:tcW w:w="1715" w:type="dxa"/>
            <w:vMerge w:val="restart"/>
            <w:shd w:val="clear" w:color="auto" w:fill="auto"/>
            <w:noWrap/>
            <w:hideMark/>
          </w:tcPr>
          <w:p w:rsidR="00515DA9" w:rsidRPr="0026547C" w:rsidRDefault="0026547C" w:rsidP="00F43C6D">
            <w:pPr>
              <w:spacing w:after="0" w:line="240" w:lineRule="auto"/>
              <w:jc w:val="center"/>
              <w:rPr>
                <w:rFonts w:ascii="Times New Roman" w:eastAsia="Times New Roman" w:hAnsi="Times New Roman"/>
                <w:color w:val="000000"/>
              </w:rPr>
            </w:pPr>
            <w:r>
              <w:rPr>
                <w:rFonts w:ascii="Times New Roman" w:eastAsia="Times New Roman" w:hAnsi="Times New Roman"/>
                <w:color w:val="000000"/>
                <w:lang w:val="id-ID"/>
              </w:rPr>
              <w:t>26.315</w:t>
            </w:r>
          </w:p>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15</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188</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13</w:t>
            </w:r>
            <w:r w:rsidR="0026547C">
              <w:rPr>
                <w:rFonts w:ascii="Times New Roman" w:eastAsia="Times New Roman" w:hAnsi="Times New Roman"/>
                <w:color w:val="000000"/>
                <w:lang w:val="id-ID"/>
              </w:rPr>
              <w:t>.</w:t>
            </w:r>
            <w:r w:rsidRPr="00D87D30">
              <w:rPr>
                <w:rFonts w:ascii="Times New Roman" w:eastAsia="Times New Roman" w:hAnsi="Times New Roman"/>
                <w:color w:val="000000"/>
              </w:rPr>
              <w:t>004</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9.411</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16</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108</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10</w:t>
            </w:r>
            <w:r w:rsidR="0026547C">
              <w:rPr>
                <w:rFonts w:ascii="Times New Roman" w:eastAsia="Times New Roman" w:hAnsi="Times New Roman"/>
                <w:color w:val="000000"/>
                <w:lang w:val="id-ID"/>
              </w:rPr>
              <w:t>.</w:t>
            </w:r>
            <w:r w:rsidRPr="00D87D30">
              <w:rPr>
                <w:rFonts w:ascii="Times New Roman" w:eastAsia="Times New Roman" w:hAnsi="Times New Roman"/>
                <w:color w:val="000000"/>
              </w:rPr>
              <w:t>409</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14</w:t>
            </w:r>
            <w:r w:rsidR="0026547C">
              <w:rPr>
                <w:rFonts w:ascii="Times New Roman" w:eastAsia="Times New Roman" w:hAnsi="Times New Roman"/>
                <w:color w:val="000000"/>
                <w:lang w:val="id-ID"/>
              </w:rPr>
              <w:t>.</w:t>
            </w:r>
            <w:r w:rsidRPr="00D87D30">
              <w:rPr>
                <w:rFonts w:ascii="Times New Roman" w:eastAsia="Times New Roman" w:hAnsi="Times New Roman"/>
                <w:color w:val="000000"/>
              </w:rPr>
              <w:t>338</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17</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491</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682</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239</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19</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12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603</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21</w:t>
            </w:r>
            <w:r w:rsidR="0026547C">
              <w:rPr>
                <w:rFonts w:ascii="Times New Roman" w:eastAsia="Times New Roman" w:hAnsi="Times New Roman"/>
                <w:color w:val="000000"/>
                <w:lang w:val="id-ID"/>
              </w:rPr>
              <w:t>.</w:t>
            </w:r>
            <w:r w:rsidRPr="00D87D30">
              <w:rPr>
                <w:rFonts w:ascii="Times New Roman" w:eastAsia="Times New Roman" w:hAnsi="Times New Roman"/>
                <w:color w:val="000000"/>
              </w:rPr>
              <w:t>357</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809</w:t>
            </w:r>
          </w:p>
        </w:tc>
      </w:tr>
      <w:tr w:rsidR="00515DA9" w:rsidRPr="00656545" w:rsidTr="00F43C6D">
        <w:trPr>
          <w:trHeight w:val="300"/>
        </w:trPr>
        <w:tc>
          <w:tcPr>
            <w:tcW w:w="1715" w:type="dxa"/>
            <w:vMerge/>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p>
        </w:tc>
        <w:tc>
          <w:tcPr>
            <w:tcW w:w="85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21</w:t>
            </w:r>
          </w:p>
        </w:tc>
        <w:tc>
          <w:tcPr>
            <w:tcW w:w="1843"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743</w:t>
            </w:r>
          </w:p>
        </w:tc>
        <w:tc>
          <w:tcPr>
            <w:tcW w:w="1701"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0</w:t>
            </w:r>
          </w:p>
        </w:tc>
        <w:tc>
          <w:tcPr>
            <w:tcW w:w="1770" w:type="dxa"/>
            <w:shd w:val="clear" w:color="auto" w:fill="auto"/>
            <w:noWrap/>
            <w:hideMark/>
          </w:tcPr>
          <w:p w:rsidR="00515DA9" w:rsidRPr="00D87D30" w:rsidRDefault="00515DA9" w:rsidP="00F43C6D">
            <w:pPr>
              <w:spacing w:after="0" w:line="240" w:lineRule="auto"/>
              <w:jc w:val="center"/>
              <w:rPr>
                <w:rFonts w:ascii="Times New Roman" w:eastAsia="Times New Roman" w:hAnsi="Times New Roman"/>
                <w:color w:val="000000"/>
              </w:rPr>
            </w:pPr>
            <w:r w:rsidRPr="00D87D30">
              <w:rPr>
                <w:rFonts w:ascii="Times New Roman" w:eastAsia="Times New Roman" w:hAnsi="Times New Roman"/>
                <w:color w:val="000000"/>
              </w:rPr>
              <w:t>2</w:t>
            </w:r>
            <w:r w:rsidR="0026547C">
              <w:rPr>
                <w:rFonts w:ascii="Times New Roman" w:eastAsia="Times New Roman" w:hAnsi="Times New Roman"/>
                <w:color w:val="000000"/>
                <w:lang w:val="id-ID"/>
              </w:rPr>
              <w:t>.</w:t>
            </w:r>
            <w:r w:rsidRPr="00D87D30">
              <w:rPr>
                <w:rFonts w:ascii="Times New Roman" w:eastAsia="Times New Roman" w:hAnsi="Times New Roman"/>
                <w:color w:val="000000"/>
              </w:rPr>
              <w:t>733</w:t>
            </w:r>
          </w:p>
        </w:tc>
      </w:tr>
    </w:tbl>
    <w:p w:rsidR="00515DA9" w:rsidRPr="00A6159B" w:rsidRDefault="00515DA9" w:rsidP="00515DA9">
      <w:pPr>
        <w:pStyle w:val="NoSpacing"/>
        <w:jc w:val="center"/>
        <w:rPr>
          <w:rFonts w:ascii="Times New Roman" w:hAnsi="Times New Roman" w:cs="Times New Roman"/>
          <w:sz w:val="24"/>
          <w:szCs w:val="24"/>
        </w:rPr>
      </w:pPr>
    </w:p>
    <w:p w:rsidR="00515DA9" w:rsidRPr="00A6159B" w:rsidRDefault="00515DA9" w:rsidP="00515DA9">
      <w:pPr>
        <w:pStyle w:val="NoSpacing"/>
        <w:jc w:val="center"/>
        <w:rPr>
          <w:rFonts w:ascii="Times New Roman" w:hAnsi="Times New Roman" w:cs="Times New Roman"/>
          <w:sz w:val="24"/>
          <w:szCs w:val="24"/>
        </w:rPr>
      </w:pPr>
      <w:r w:rsidRPr="00A6159B">
        <w:rPr>
          <w:rFonts w:ascii="Times New Roman" w:hAnsi="Times New Roman" w:cs="Times New Roman"/>
          <w:sz w:val="24"/>
          <w:szCs w:val="24"/>
        </w:rPr>
        <w:t>Tabel 2. Produksi Bio-H</w:t>
      </w:r>
      <w:r w:rsidRPr="00A6159B">
        <w:rPr>
          <w:rFonts w:ascii="Times New Roman" w:hAnsi="Times New Roman" w:cs="Times New Roman"/>
          <w:sz w:val="24"/>
          <w:szCs w:val="24"/>
          <w:vertAlign w:val="subscript"/>
        </w:rPr>
        <w:t>2</w:t>
      </w:r>
      <w:r w:rsidRPr="00A6159B">
        <w:rPr>
          <w:rFonts w:ascii="Times New Roman" w:hAnsi="Times New Roman" w:cs="Times New Roman"/>
          <w:sz w:val="24"/>
          <w:szCs w:val="24"/>
        </w:rPr>
        <w:t xml:space="preserve"> (mL/ g VS)</w:t>
      </w:r>
    </w:p>
    <w:tbl>
      <w:tblPr>
        <w:tblW w:w="777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09"/>
        <w:gridCol w:w="1417"/>
        <w:gridCol w:w="1418"/>
        <w:gridCol w:w="1417"/>
        <w:gridCol w:w="1666"/>
      </w:tblGrid>
      <w:tr w:rsidR="00515DA9" w:rsidRPr="00656545" w:rsidTr="00F43C6D">
        <w:trPr>
          <w:trHeight w:val="300"/>
        </w:trPr>
        <w:tc>
          <w:tcPr>
            <w:tcW w:w="1148" w:type="dxa"/>
            <w:vMerge w:val="restart"/>
            <w:shd w:val="clear" w:color="auto" w:fill="auto"/>
            <w:noWrap/>
            <w:hideMark/>
          </w:tcPr>
          <w:p w:rsidR="00515DA9" w:rsidRDefault="00515DA9" w:rsidP="00F43C6D">
            <w:pPr>
              <w:spacing w:after="0" w:line="240" w:lineRule="auto"/>
              <w:jc w:val="center"/>
              <w:rPr>
                <w:rFonts w:ascii="Times New Roman" w:eastAsia="Times New Roman" w:hAnsi="Times New Roman"/>
                <w:bCs/>
                <w:color w:val="000000"/>
                <w:lang w:val="id-ID"/>
              </w:rPr>
            </w:pPr>
            <w:r>
              <w:rPr>
                <w:rFonts w:ascii="Times New Roman" w:eastAsia="Times New Roman" w:hAnsi="Times New Roman"/>
                <w:bCs/>
                <w:color w:val="000000"/>
                <w:lang w:val="id-ID"/>
              </w:rPr>
              <w:t>OLR</w:t>
            </w:r>
            <w:r w:rsidRPr="004B349F">
              <w:rPr>
                <w:rFonts w:ascii="Times New Roman" w:eastAsia="Times New Roman" w:hAnsi="Times New Roman"/>
                <w:bCs/>
                <w:color w:val="000000"/>
              </w:rPr>
              <w:t xml:space="preserve">, </w:t>
            </w:r>
          </w:p>
          <w:p w:rsidR="00515DA9" w:rsidRPr="00E37494" w:rsidRDefault="00515DA9" w:rsidP="00F43C6D">
            <w:pPr>
              <w:spacing w:after="0" w:line="240" w:lineRule="auto"/>
              <w:jc w:val="center"/>
              <w:rPr>
                <w:rFonts w:ascii="Times New Roman" w:eastAsia="Times New Roman" w:hAnsi="Times New Roman"/>
                <w:bCs/>
                <w:color w:val="000000"/>
                <w:lang w:val="id-ID"/>
              </w:rPr>
            </w:pPr>
            <w:r>
              <w:rPr>
                <w:rFonts w:ascii="Times New Roman" w:eastAsia="Times New Roman" w:hAnsi="Times New Roman"/>
                <w:bCs/>
                <w:color w:val="000000"/>
                <w:lang w:val="id-ID"/>
              </w:rPr>
              <w:t>kg VS/ m</w:t>
            </w:r>
            <w:r w:rsidRPr="00E37494">
              <w:rPr>
                <w:rFonts w:ascii="Times New Roman" w:eastAsia="Times New Roman" w:hAnsi="Times New Roman"/>
                <w:bCs/>
                <w:color w:val="000000"/>
                <w:vertAlign w:val="superscript"/>
                <w:lang w:val="id-ID"/>
              </w:rPr>
              <w:t>3</w:t>
            </w:r>
            <w:r>
              <w:rPr>
                <w:rFonts w:ascii="Times New Roman" w:eastAsia="Times New Roman" w:hAnsi="Times New Roman"/>
                <w:bCs/>
                <w:color w:val="000000"/>
                <w:lang w:val="id-ID"/>
              </w:rPr>
              <w:t>.hari</w:t>
            </w:r>
          </w:p>
        </w:tc>
        <w:tc>
          <w:tcPr>
            <w:tcW w:w="709" w:type="dxa"/>
            <w:vMerge w:val="restart"/>
            <w:shd w:val="clear" w:color="auto" w:fill="auto"/>
            <w:noWrap/>
            <w:hideMark/>
          </w:tcPr>
          <w:p w:rsidR="00515DA9" w:rsidRPr="004B349F" w:rsidRDefault="00515DA9" w:rsidP="00F43C6D">
            <w:pPr>
              <w:spacing w:after="0" w:line="240" w:lineRule="auto"/>
              <w:jc w:val="center"/>
              <w:rPr>
                <w:rFonts w:ascii="Times New Roman" w:eastAsia="Times New Roman" w:hAnsi="Times New Roman"/>
                <w:bCs/>
                <w:color w:val="000000"/>
                <w:lang w:val="id-ID"/>
              </w:rPr>
            </w:pPr>
            <w:proofErr w:type="spellStart"/>
            <w:r w:rsidRPr="004B349F">
              <w:rPr>
                <w:rFonts w:ascii="Times New Roman" w:eastAsia="Times New Roman" w:hAnsi="Times New Roman"/>
                <w:bCs/>
                <w:color w:val="000000"/>
              </w:rPr>
              <w:t>Hari</w:t>
            </w:r>
            <w:proofErr w:type="spellEnd"/>
          </w:p>
          <w:p w:rsidR="00515DA9" w:rsidRPr="004B349F" w:rsidRDefault="00515DA9" w:rsidP="00F43C6D">
            <w:pPr>
              <w:spacing w:after="0" w:line="240" w:lineRule="auto"/>
              <w:jc w:val="center"/>
              <w:rPr>
                <w:rFonts w:ascii="Times New Roman" w:eastAsia="Times New Roman" w:hAnsi="Times New Roman"/>
                <w:bCs/>
                <w:color w:val="000000"/>
                <w:lang w:val="id-ID"/>
              </w:rPr>
            </w:pPr>
            <w:r w:rsidRPr="004B349F">
              <w:rPr>
                <w:rFonts w:ascii="Times New Roman" w:eastAsia="Times New Roman" w:hAnsi="Times New Roman"/>
                <w:bCs/>
                <w:color w:val="000000"/>
                <w:lang w:val="id-ID"/>
              </w:rPr>
              <w:t>ke-</w:t>
            </w:r>
          </w:p>
        </w:tc>
        <w:tc>
          <w:tcPr>
            <w:tcW w:w="4252" w:type="dxa"/>
            <w:gridSpan w:val="3"/>
            <w:shd w:val="clear" w:color="auto" w:fill="auto"/>
            <w:noWrap/>
            <w:hideMark/>
          </w:tcPr>
          <w:p w:rsidR="00515DA9" w:rsidRPr="004B349F" w:rsidRDefault="00515DA9" w:rsidP="00515DA9">
            <w:pPr>
              <w:spacing w:after="0" w:line="240" w:lineRule="auto"/>
              <w:jc w:val="center"/>
              <w:rPr>
                <w:rFonts w:ascii="Times New Roman" w:eastAsia="Times New Roman" w:hAnsi="Times New Roman"/>
                <w:bCs/>
                <w:color w:val="000000"/>
                <w:lang w:val="id-ID"/>
              </w:rPr>
            </w:pPr>
            <w:r>
              <w:rPr>
                <w:rFonts w:ascii="Times New Roman" w:eastAsia="Times New Roman" w:hAnsi="Times New Roman"/>
                <w:bCs/>
                <w:color w:val="000000"/>
                <w:lang w:val="id-ID"/>
              </w:rPr>
              <w:t>Volume</w:t>
            </w:r>
            <w:r w:rsidRPr="004B349F">
              <w:rPr>
                <w:rFonts w:ascii="Times New Roman" w:eastAsia="Times New Roman" w:hAnsi="Times New Roman"/>
                <w:bCs/>
                <w:color w:val="000000"/>
                <w:lang w:val="id-ID"/>
              </w:rPr>
              <w:t xml:space="preserve"> Bio</w:t>
            </w:r>
            <w:r>
              <w:rPr>
                <w:rFonts w:ascii="Times New Roman" w:eastAsia="Times New Roman" w:hAnsi="Times New Roman"/>
                <w:bCs/>
                <w:color w:val="000000"/>
                <w:lang w:val="id-ID"/>
              </w:rPr>
              <w:t>-H</w:t>
            </w:r>
            <w:r>
              <w:rPr>
                <w:rFonts w:ascii="Times New Roman" w:eastAsia="Times New Roman" w:hAnsi="Times New Roman"/>
                <w:bCs/>
                <w:color w:val="000000"/>
                <w:vertAlign w:val="subscript"/>
                <w:lang w:val="id-ID"/>
              </w:rPr>
              <w:t>2</w:t>
            </w:r>
            <w:r w:rsidRPr="004B349F">
              <w:rPr>
                <w:rFonts w:ascii="Times New Roman" w:eastAsia="Times New Roman" w:hAnsi="Times New Roman"/>
                <w:bCs/>
                <w:color w:val="000000"/>
                <w:lang w:val="id-ID"/>
              </w:rPr>
              <w:t xml:space="preserve">, mL/ </w:t>
            </w:r>
            <w:r>
              <w:rPr>
                <w:rFonts w:ascii="Times New Roman" w:eastAsia="Times New Roman" w:hAnsi="Times New Roman"/>
                <w:bCs/>
                <w:color w:val="000000"/>
                <w:lang w:val="id-ID"/>
              </w:rPr>
              <w:t>g VS</w:t>
            </w:r>
          </w:p>
        </w:tc>
        <w:tc>
          <w:tcPr>
            <w:tcW w:w="1666" w:type="dxa"/>
            <w:vMerge w:val="restart"/>
            <w:shd w:val="clear" w:color="auto" w:fill="auto"/>
            <w:noWrap/>
            <w:hideMark/>
          </w:tcPr>
          <w:p w:rsidR="00515DA9" w:rsidRPr="004B349F" w:rsidRDefault="00515DA9" w:rsidP="00F43C6D">
            <w:pPr>
              <w:spacing w:after="0" w:line="240" w:lineRule="auto"/>
              <w:jc w:val="center"/>
              <w:rPr>
                <w:rFonts w:ascii="Times New Roman" w:eastAsia="Times New Roman" w:hAnsi="Times New Roman"/>
                <w:bCs/>
                <w:color w:val="000000"/>
                <w:lang w:val="id-ID"/>
              </w:rPr>
            </w:pPr>
            <w:r>
              <w:rPr>
                <w:rFonts w:ascii="Times New Roman" w:eastAsia="Times New Roman" w:hAnsi="Times New Roman"/>
                <w:bCs/>
                <w:color w:val="000000"/>
                <w:lang w:val="id-ID"/>
              </w:rPr>
              <w:t>Volume</w:t>
            </w:r>
            <w:r w:rsidRPr="004B349F">
              <w:rPr>
                <w:rFonts w:ascii="Times New Roman" w:eastAsia="Times New Roman" w:hAnsi="Times New Roman"/>
                <w:bCs/>
                <w:color w:val="000000"/>
                <w:lang w:val="id-ID"/>
              </w:rPr>
              <w:t xml:space="preserve"> Bio</w:t>
            </w:r>
            <w:r>
              <w:rPr>
                <w:rFonts w:ascii="Times New Roman" w:eastAsia="Times New Roman" w:hAnsi="Times New Roman"/>
                <w:bCs/>
                <w:color w:val="000000"/>
                <w:lang w:val="id-ID"/>
              </w:rPr>
              <w:t>-H</w:t>
            </w:r>
            <w:r>
              <w:rPr>
                <w:rFonts w:ascii="Times New Roman" w:eastAsia="Times New Roman" w:hAnsi="Times New Roman"/>
                <w:bCs/>
                <w:color w:val="000000"/>
                <w:vertAlign w:val="subscript"/>
                <w:lang w:val="id-ID"/>
              </w:rPr>
              <w:t>2</w:t>
            </w:r>
            <w:r w:rsidRPr="004B349F">
              <w:rPr>
                <w:rFonts w:ascii="Times New Roman" w:eastAsia="Times New Roman" w:hAnsi="Times New Roman"/>
                <w:bCs/>
                <w:color w:val="000000"/>
                <w:lang w:val="id-ID"/>
              </w:rPr>
              <w:t xml:space="preserve"> Akumulasi</w:t>
            </w:r>
            <w:r w:rsidRPr="004B349F">
              <w:rPr>
                <w:rFonts w:ascii="Times New Roman" w:eastAsia="Times New Roman" w:hAnsi="Times New Roman"/>
                <w:bCs/>
                <w:color w:val="000000"/>
              </w:rPr>
              <w:t xml:space="preserve">, </w:t>
            </w:r>
          </w:p>
          <w:p w:rsidR="00515DA9" w:rsidRPr="00D20E4B" w:rsidRDefault="00515DA9" w:rsidP="00515DA9">
            <w:pPr>
              <w:spacing w:after="0" w:line="240" w:lineRule="auto"/>
              <w:jc w:val="center"/>
              <w:rPr>
                <w:rFonts w:ascii="Times New Roman" w:eastAsia="Times New Roman" w:hAnsi="Times New Roman"/>
                <w:b/>
                <w:bCs/>
                <w:color w:val="000000"/>
                <w:lang w:val="id-ID"/>
              </w:rPr>
            </w:pPr>
            <w:r w:rsidRPr="004B349F">
              <w:rPr>
                <w:rFonts w:ascii="Times New Roman" w:eastAsia="Times New Roman" w:hAnsi="Times New Roman"/>
                <w:bCs/>
                <w:color w:val="000000"/>
              </w:rPr>
              <w:t>mL</w:t>
            </w:r>
            <w:r w:rsidRPr="004B349F">
              <w:rPr>
                <w:rFonts w:ascii="Times New Roman" w:eastAsia="Times New Roman" w:hAnsi="Times New Roman"/>
                <w:bCs/>
                <w:color w:val="000000"/>
                <w:lang w:val="id-ID"/>
              </w:rPr>
              <w:t xml:space="preserve">/ </w:t>
            </w:r>
            <w:r>
              <w:rPr>
                <w:rFonts w:ascii="Times New Roman" w:eastAsia="Times New Roman" w:hAnsi="Times New Roman"/>
                <w:bCs/>
                <w:color w:val="000000"/>
                <w:lang w:val="id-ID"/>
              </w:rPr>
              <w:t>g VS</w:t>
            </w:r>
          </w:p>
        </w:tc>
      </w:tr>
      <w:tr w:rsidR="00515DA9" w:rsidRPr="00656545" w:rsidTr="00F43C6D">
        <w:trPr>
          <w:trHeight w:val="300"/>
        </w:trPr>
        <w:tc>
          <w:tcPr>
            <w:tcW w:w="1148" w:type="dxa"/>
            <w:vMerge/>
            <w:shd w:val="clear" w:color="auto" w:fill="auto"/>
            <w:hideMark/>
          </w:tcPr>
          <w:p w:rsidR="00515DA9" w:rsidRPr="004B349F" w:rsidRDefault="00515DA9" w:rsidP="00F43C6D">
            <w:pPr>
              <w:spacing w:after="0" w:line="240" w:lineRule="auto"/>
              <w:rPr>
                <w:rFonts w:ascii="Times New Roman" w:eastAsia="Times New Roman" w:hAnsi="Times New Roman"/>
                <w:bCs/>
                <w:color w:val="000000"/>
              </w:rPr>
            </w:pPr>
          </w:p>
        </w:tc>
        <w:tc>
          <w:tcPr>
            <w:tcW w:w="709" w:type="dxa"/>
            <w:vMerge/>
            <w:shd w:val="clear" w:color="auto" w:fill="auto"/>
            <w:hideMark/>
          </w:tcPr>
          <w:p w:rsidR="00515DA9" w:rsidRPr="004B349F" w:rsidRDefault="00515DA9" w:rsidP="00F43C6D">
            <w:pPr>
              <w:spacing w:after="0" w:line="240" w:lineRule="auto"/>
              <w:rPr>
                <w:rFonts w:ascii="Times New Roman" w:eastAsia="Times New Roman" w:hAnsi="Times New Roman"/>
                <w:bCs/>
                <w:color w:val="000000"/>
              </w:rPr>
            </w:pPr>
          </w:p>
        </w:tc>
        <w:tc>
          <w:tcPr>
            <w:tcW w:w="1417" w:type="dxa"/>
            <w:shd w:val="clear" w:color="auto" w:fill="auto"/>
            <w:noWrap/>
            <w:hideMark/>
          </w:tcPr>
          <w:p w:rsidR="00515DA9" w:rsidRPr="004B349F" w:rsidRDefault="00515DA9" w:rsidP="00F43C6D">
            <w:pPr>
              <w:spacing w:after="0" w:line="240" w:lineRule="auto"/>
              <w:jc w:val="center"/>
              <w:rPr>
                <w:rFonts w:ascii="Times New Roman" w:eastAsia="Times New Roman" w:hAnsi="Times New Roman"/>
                <w:bCs/>
                <w:color w:val="000000"/>
              </w:rPr>
            </w:pPr>
            <w:r w:rsidRPr="004B349F">
              <w:rPr>
                <w:rFonts w:ascii="Times New Roman" w:eastAsia="Times New Roman" w:hAnsi="Times New Roman"/>
                <w:bCs/>
                <w:color w:val="000000"/>
                <w:lang w:val="id-ID"/>
              </w:rPr>
              <w:t xml:space="preserve">Titik </w:t>
            </w:r>
            <w:r w:rsidRPr="004B349F">
              <w:rPr>
                <w:rFonts w:ascii="Times New Roman" w:eastAsia="Times New Roman" w:hAnsi="Times New Roman"/>
                <w:bCs/>
                <w:i/>
                <w:color w:val="000000"/>
                <w:lang w:val="id-ID"/>
              </w:rPr>
              <w:t>Sampling</w:t>
            </w:r>
            <w:r w:rsidRPr="004B349F">
              <w:rPr>
                <w:rFonts w:ascii="Times New Roman" w:eastAsia="Times New Roman" w:hAnsi="Times New Roman"/>
                <w:bCs/>
                <w:color w:val="000000"/>
                <w:lang w:val="id-ID"/>
              </w:rPr>
              <w:t xml:space="preserve"> Gas</w:t>
            </w:r>
            <w:r w:rsidRPr="004B349F">
              <w:rPr>
                <w:rFonts w:ascii="Times New Roman" w:eastAsia="Times New Roman" w:hAnsi="Times New Roman"/>
                <w:bCs/>
                <w:color w:val="000000"/>
              </w:rPr>
              <w:t xml:space="preserve"> 1</w:t>
            </w:r>
          </w:p>
        </w:tc>
        <w:tc>
          <w:tcPr>
            <w:tcW w:w="1418" w:type="dxa"/>
            <w:shd w:val="clear" w:color="auto" w:fill="auto"/>
            <w:noWrap/>
            <w:hideMark/>
          </w:tcPr>
          <w:p w:rsidR="00515DA9" w:rsidRPr="004B349F" w:rsidRDefault="00515DA9" w:rsidP="00F43C6D">
            <w:pPr>
              <w:spacing w:after="0" w:line="240" w:lineRule="auto"/>
              <w:jc w:val="center"/>
              <w:rPr>
                <w:rFonts w:ascii="Times New Roman" w:eastAsia="Times New Roman" w:hAnsi="Times New Roman"/>
                <w:bCs/>
                <w:color w:val="000000"/>
              </w:rPr>
            </w:pPr>
            <w:r w:rsidRPr="004B349F">
              <w:rPr>
                <w:rFonts w:ascii="Times New Roman" w:eastAsia="Times New Roman" w:hAnsi="Times New Roman"/>
                <w:bCs/>
                <w:color w:val="000000"/>
                <w:lang w:val="id-ID"/>
              </w:rPr>
              <w:t xml:space="preserve">Titik </w:t>
            </w:r>
            <w:r w:rsidRPr="004B349F">
              <w:rPr>
                <w:rFonts w:ascii="Times New Roman" w:eastAsia="Times New Roman" w:hAnsi="Times New Roman"/>
                <w:bCs/>
                <w:i/>
                <w:color w:val="000000"/>
                <w:lang w:val="id-ID"/>
              </w:rPr>
              <w:t>Sampling</w:t>
            </w:r>
            <w:r w:rsidRPr="004B349F">
              <w:rPr>
                <w:rFonts w:ascii="Times New Roman" w:eastAsia="Times New Roman" w:hAnsi="Times New Roman"/>
                <w:bCs/>
                <w:color w:val="000000"/>
                <w:lang w:val="id-ID"/>
              </w:rPr>
              <w:t xml:space="preserve"> Gas</w:t>
            </w:r>
            <w:r w:rsidRPr="004B349F">
              <w:rPr>
                <w:rFonts w:ascii="Times New Roman" w:eastAsia="Times New Roman" w:hAnsi="Times New Roman"/>
                <w:bCs/>
                <w:color w:val="000000"/>
              </w:rPr>
              <w:t xml:space="preserve"> 2</w:t>
            </w:r>
          </w:p>
        </w:tc>
        <w:tc>
          <w:tcPr>
            <w:tcW w:w="1417" w:type="dxa"/>
            <w:shd w:val="clear" w:color="auto" w:fill="auto"/>
            <w:noWrap/>
            <w:hideMark/>
          </w:tcPr>
          <w:p w:rsidR="00515DA9" w:rsidRPr="004B349F" w:rsidRDefault="00515DA9" w:rsidP="00F43C6D">
            <w:pPr>
              <w:spacing w:after="0" w:line="240" w:lineRule="auto"/>
              <w:jc w:val="center"/>
              <w:rPr>
                <w:rFonts w:ascii="Times New Roman" w:eastAsia="Times New Roman" w:hAnsi="Times New Roman"/>
                <w:bCs/>
                <w:color w:val="000000"/>
              </w:rPr>
            </w:pPr>
            <w:r w:rsidRPr="004B349F">
              <w:rPr>
                <w:rFonts w:ascii="Times New Roman" w:eastAsia="Times New Roman" w:hAnsi="Times New Roman"/>
                <w:bCs/>
                <w:color w:val="000000"/>
                <w:lang w:val="id-ID"/>
              </w:rPr>
              <w:t xml:space="preserve">Titik </w:t>
            </w:r>
            <w:r w:rsidRPr="004B349F">
              <w:rPr>
                <w:rFonts w:ascii="Times New Roman" w:eastAsia="Times New Roman" w:hAnsi="Times New Roman"/>
                <w:bCs/>
                <w:i/>
                <w:color w:val="000000"/>
                <w:lang w:val="id-ID"/>
              </w:rPr>
              <w:t>Sampling</w:t>
            </w:r>
            <w:r w:rsidRPr="004B349F">
              <w:rPr>
                <w:rFonts w:ascii="Times New Roman" w:eastAsia="Times New Roman" w:hAnsi="Times New Roman"/>
                <w:bCs/>
                <w:color w:val="000000"/>
                <w:lang w:val="id-ID"/>
              </w:rPr>
              <w:t xml:space="preserve"> Gas</w:t>
            </w:r>
            <w:r w:rsidRPr="004B349F">
              <w:rPr>
                <w:rFonts w:ascii="Times New Roman" w:eastAsia="Times New Roman" w:hAnsi="Times New Roman"/>
                <w:bCs/>
                <w:color w:val="000000"/>
              </w:rPr>
              <w:t xml:space="preserve"> 3</w:t>
            </w:r>
          </w:p>
        </w:tc>
        <w:tc>
          <w:tcPr>
            <w:tcW w:w="1666"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b/>
                <w:bCs/>
                <w:color w:val="000000"/>
                <w:lang w:val="id-ID"/>
              </w:rPr>
            </w:pPr>
          </w:p>
        </w:tc>
      </w:tr>
      <w:tr w:rsidR="00515DA9" w:rsidRPr="00656545" w:rsidTr="00F43C6D">
        <w:trPr>
          <w:trHeight w:val="300"/>
        </w:trPr>
        <w:tc>
          <w:tcPr>
            <w:tcW w:w="1148" w:type="dxa"/>
            <w:vMerge w:val="restart"/>
            <w:shd w:val="clear" w:color="auto" w:fill="auto"/>
            <w:noWrap/>
            <w:hideMark/>
          </w:tcPr>
          <w:p w:rsidR="00515DA9" w:rsidRPr="0026547C" w:rsidRDefault="00515DA9" w:rsidP="00F43C6D">
            <w:pPr>
              <w:spacing w:after="0" w:line="240" w:lineRule="auto"/>
              <w:jc w:val="center"/>
              <w:rPr>
                <w:rFonts w:ascii="Times New Roman" w:eastAsia="Times New Roman" w:hAnsi="Times New Roman"/>
                <w:color w:val="000000"/>
              </w:rPr>
            </w:pPr>
            <w:r>
              <w:rPr>
                <w:rFonts w:ascii="Times New Roman" w:eastAsia="Times New Roman" w:hAnsi="Times New Roman"/>
                <w:color w:val="000000"/>
                <w:lang w:val="id-ID"/>
              </w:rPr>
              <w:t>6</w:t>
            </w:r>
            <w:r w:rsidR="0026547C">
              <w:rPr>
                <w:rFonts w:ascii="Times New Roman" w:eastAsia="Times New Roman" w:hAnsi="Times New Roman"/>
                <w:color w:val="000000"/>
                <w:lang w:val="id-ID"/>
              </w:rPr>
              <w:t>.</w:t>
            </w:r>
            <w:r>
              <w:rPr>
                <w:rFonts w:ascii="Times New Roman" w:eastAsia="Times New Roman" w:hAnsi="Times New Roman"/>
                <w:color w:val="000000"/>
                <w:lang w:val="id-ID"/>
              </w:rPr>
              <w:t>044</w:t>
            </w: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1</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0592</w:t>
            </w:r>
          </w:p>
        </w:tc>
        <w:tc>
          <w:tcPr>
            <w:tcW w:w="1418"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0394</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2160</w:t>
            </w:r>
          </w:p>
        </w:tc>
        <w:tc>
          <w:tcPr>
            <w:tcW w:w="1666" w:type="dxa"/>
            <w:shd w:val="clear" w:color="auto" w:fill="auto"/>
            <w:noWrap/>
            <w:vAlign w:val="bottom"/>
            <w:hideMark/>
          </w:tcPr>
          <w:p w:rsidR="00515DA9" w:rsidRPr="00EE260A"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3145</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2</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0113</w:t>
            </w:r>
          </w:p>
        </w:tc>
        <w:tc>
          <w:tcPr>
            <w:tcW w:w="1418"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2</w:t>
            </w:r>
            <w:r w:rsidR="0026547C">
              <w:rPr>
                <w:rFonts w:ascii="Times New Roman" w:hAnsi="Times New Roman"/>
                <w:color w:val="000000"/>
                <w:lang w:val="id-ID"/>
              </w:rPr>
              <w:t>.</w:t>
            </w:r>
            <w:r>
              <w:rPr>
                <w:rFonts w:ascii="Times New Roman" w:hAnsi="Times New Roman"/>
                <w:color w:val="000000"/>
                <w:lang w:val="id-ID"/>
              </w:rPr>
              <w:t>3103</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5</w:t>
            </w:r>
            <w:r w:rsidR="0026547C">
              <w:rPr>
                <w:rFonts w:ascii="Times New Roman" w:hAnsi="Times New Roman"/>
                <w:color w:val="000000"/>
                <w:lang w:val="id-ID"/>
              </w:rPr>
              <w:t>.</w:t>
            </w:r>
            <w:r>
              <w:rPr>
                <w:rFonts w:ascii="Times New Roman" w:hAnsi="Times New Roman"/>
                <w:color w:val="000000"/>
                <w:lang w:val="id-ID"/>
              </w:rPr>
              <w:t>9899</w:t>
            </w:r>
          </w:p>
        </w:tc>
        <w:tc>
          <w:tcPr>
            <w:tcW w:w="1666" w:type="dxa"/>
            <w:shd w:val="clear" w:color="auto" w:fill="auto"/>
            <w:noWrap/>
            <w:vAlign w:val="bottom"/>
            <w:hideMark/>
          </w:tcPr>
          <w:p w:rsidR="00515DA9" w:rsidRPr="00EE260A"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8</w:t>
            </w:r>
            <w:r w:rsidR="0026547C">
              <w:rPr>
                <w:rFonts w:ascii="Times New Roman" w:hAnsi="Times New Roman"/>
                <w:color w:val="000000"/>
                <w:lang w:val="id-ID"/>
              </w:rPr>
              <w:t>.</w:t>
            </w:r>
            <w:r>
              <w:rPr>
                <w:rFonts w:ascii="Times New Roman" w:hAnsi="Times New Roman"/>
                <w:color w:val="000000"/>
                <w:lang w:val="id-ID"/>
              </w:rPr>
              <w:t>3115</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3</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0043</w:t>
            </w:r>
          </w:p>
        </w:tc>
        <w:tc>
          <w:tcPr>
            <w:tcW w:w="1418"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7</w:t>
            </w:r>
            <w:r w:rsidR="0026547C">
              <w:rPr>
                <w:rFonts w:ascii="Times New Roman" w:hAnsi="Times New Roman"/>
                <w:color w:val="000000"/>
                <w:lang w:val="id-ID"/>
              </w:rPr>
              <w:t>.</w:t>
            </w:r>
            <w:r>
              <w:rPr>
                <w:rFonts w:ascii="Times New Roman" w:hAnsi="Times New Roman"/>
                <w:color w:val="000000"/>
                <w:lang w:val="id-ID"/>
              </w:rPr>
              <w:t>4325</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2</w:t>
            </w:r>
            <w:r w:rsidR="0026547C">
              <w:rPr>
                <w:rFonts w:ascii="Times New Roman" w:hAnsi="Times New Roman"/>
                <w:color w:val="000000"/>
                <w:lang w:val="id-ID"/>
              </w:rPr>
              <w:t>.</w:t>
            </w:r>
            <w:r>
              <w:rPr>
                <w:rFonts w:ascii="Times New Roman" w:hAnsi="Times New Roman"/>
                <w:color w:val="000000"/>
                <w:lang w:val="id-ID"/>
              </w:rPr>
              <w:t>3944</w:t>
            </w:r>
          </w:p>
        </w:tc>
        <w:tc>
          <w:tcPr>
            <w:tcW w:w="1666" w:type="dxa"/>
            <w:shd w:val="clear" w:color="auto" w:fill="auto"/>
            <w:noWrap/>
            <w:vAlign w:val="bottom"/>
            <w:hideMark/>
          </w:tcPr>
          <w:p w:rsidR="00515DA9" w:rsidRPr="00EE260A"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9</w:t>
            </w:r>
            <w:r w:rsidR="0026547C">
              <w:rPr>
                <w:rFonts w:ascii="Times New Roman" w:hAnsi="Times New Roman"/>
                <w:color w:val="000000"/>
                <w:lang w:val="id-ID"/>
              </w:rPr>
              <w:t>.</w:t>
            </w:r>
            <w:r>
              <w:rPr>
                <w:rFonts w:ascii="Times New Roman" w:hAnsi="Times New Roman"/>
                <w:color w:val="000000"/>
                <w:lang w:val="id-ID"/>
              </w:rPr>
              <w:t>8311</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5</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0066</w:t>
            </w:r>
          </w:p>
        </w:tc>
        <w:tc>
          <w:tcPr>
            <w:tcW w:w="1418"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4</w:t>
            </w:r>
            <w:r w:rsidR="0026547C">
              <w:rPr>
                <w:rFonts w:ascii="Times New Roman" w:hAnsi="Times New Roman"/>
                <w:color w:val="000000"/>
                <w:lang w:val="id-ID"/>
              </w:rPr>
              <w:t>.</w:t>
            </w:r>
            <w:r>
              <w:rPr>
                <w:rFonts w:ascii="Times New Roman" w:hAnsi="Times New Roman"/>
                <w:color w:val="000000"/>
                <w:lang w:val="id-ID"/>
              </w:rPr>
              <w:t>1100</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56</w:t>
            </w:r>
            <w:r w:rsidR="0026547C">
              <w:rPr>
                <w:rFonts w:ascii="Times New Roman" w:hAnsi="Times New Roman"/>
                <w:color w:val="000000"/>
                <w:lang w:val="id-ID"/>
              </w:rPr>
              <w:t>.</w:t>
            </w:r>
            <w:r>
              <w:rPr>
                <w:rFonts w:ascii="Times New Roman" w:hAnsi="Times New Roman"/>
                <w:color w:val="000000"/>
                <w:lang w:val="id-ID"/>
              </w:rPr>
              <w:t>8670</w:t>
            </w:r>
          </w:p>
        </w:tc>
        <w:tc>
          <w:tcPr>
            <w:tcW w:w="1666" w:type="dxa"/>
            <w:shd w:val="clear" w:color="auto" w:fill="auto"/>
            <w:noWrap/>
            <w:vAlign w:val="bottom"/>
            <w:hideMark/>
          </w:tcPr>
          <w:p w:rsidR="00515DA9" w:rsidRPr="00EE260A"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60</w:t>
            </w:r>
            <w:r w:rsidR="0026547C">
              <w:rPr>
                <w:rFonts w:ascii="Times New Roman" w:hAnsi="Times New Roman"/>
                <w:color w:val="000000"/>
                <w:lang w:val="id-ID"/>
              </w:rPr>
              <w:t>.</w:t>
            </w:r>
            <w:r>
              <w:rPr>
                <w:rFonts w:ascii="Times New Roman" w:hAnsi="Times New Roman"/>
                <w:color w:val="000000"/>
                <w:lang w:val="id-ID"/>
              </w:rPr>
              <w:t>9836</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rPr>
            </w:pPr>
            <w:r w:rsidRPr="00D20E4B">
              <w:rPr>
                <w:rFonts w:ascii="Times New Roman" w:eastAsia="Times New Roman" w:hAnsi="Times New Roman"/>
              </w:rPr>
              <w:t>7</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5934</w:t>
            </w:r>
          </w:p>
        </w:tc>
        <w:tc>
          <w:tcPr>
            <w:tcW w:w="1418"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14</w:t>
            </w:r>
            <w:r w:rsidR="0026547C">
              <w:rPr>
                <w:rFonts w:ascii="Times New Roman" w:hAnsi="Times New Roman"/>
                <w:color w:val="000000"/>
                <w:lang w:val="id-ID"/>
              </w:rPr>
              <w:t>.</w:t>
            </w:r>
            <w:r>
              <w:rPr>
                <w:rFonts w:ascii="Times New Roman" w:hAnsi="Times New Roman"/>
                <w:color w:val="000000"/>
                <w:lang w:val="id-ID"/>
              </w:rPr>
              <w:t>6858</w:t>
            </w:r>
          </w:p>
        </w:tc>
        <w:tc>
          <w:tcPr>
            <w:tcW w:w="1417" w:type="dxa"/>
            <w:shd w:val="clear" w:color="auto" w:fill="auto"/>
            <w:noWrap/>
            <w:vAlign w:val="bottom"/>
            <w:hideMark/>
          </w:tcPr>
          <w:p w:rsidR="00515DA9" w:rsidRPr="0031329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3</w:t>
            </w:r>
            <w:r w:rsidR="0026547C">
              <w:rPr>
                <w:rFonts w:ascii="Times New Roman" w:hAnsi="Times New Roman"/>
                <w:color w:val="000000"/>
                <w:lang w:val="id-ID"/>
              </w:rPr>
              <w:t>.</w:t>
            </w:r>
            <w:r>
              <w:rPr>
                <w:rFonts w:ascii="Times New Roman" w:hAnsi="Times New Roman"/>
                <w:color w:val="000000"/>
                <w:lang w:val="id-ID"/>
              </w:rPr>
              <w:t>4997</w:t>
            </w:r>
          </w:p>
        </w:tc>
        <w:tc>
          <w:tcPr>
            <w:tcW w:w="1666" w:type="dxa"/>
            <w:shd w:val="clear" w:color="auto" w:fill="auto"/>
            <w:noWrap/>
            <w:vAlign w:val="bottom"/>
            <w:hideMark/>
          </w:tcPr>
          <w:p w:rsidR="00515DA9" w:rsidRPr="00EE260A"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18</w:t>
            </w:r>
            <w:r w:rsidR="0026547C">
              <w:rPr>
                <w:rFonts w:ascii="Times New Roman" w:hAnsi="Times New Roman"/>
                <w:color w:val="000000"/>
                <w:lang w:val="id-ID"/>
              </w:rPr>
              <w:t>.</w:t>
            </w:r>
            <w:r>
              <w:rPr>
                <w:rFonts w:ascii="Times New Roman" w:hAnsi="Times New Roman"/>
                <w:color w:val="000000"/>
                <w:lang w:val="id-ID"/>
              </w:rPr>
              <w:t>7789</w:t>
            </w:r>
          </w:p>
        </w:tc>
      </w:tr>
      <w:tr w:rsidR="00515DA9" w:rsidRPr="00656545" w:rsidTr="00F43C6D">
        <w:trPr>
          <w:trHeight w:val="300"/>
        </w:trPr>
        <w:tc>
          <w:tcPr>
            <w:tcW w:w="1148" w:type="dxa"/>
            <w:vMerge w:val="restart"/>
            <w:shd w:val="clear" w:color="auto" w:fill="auto"/>
            <w:noWrap/>
            <w:hideMark/>
          </w:tcPr>
          <w:p w:rsidR="00515DA9" w:rsidRPr="00D20E4B" w:rsidRDefault="00515DA9" w:rsidP="0026547C">
            <w:pPr>
              <w:spacing w:after="0" w:line="240" w:lineRule="auto"/>
              <w:jc w:val="center"/>
              <w:rPr>
                <w:rFonts w:ascii="Times New Roman" w:eastAsia="Times New Roman" w:hAnsi="Times New Roman"/>
                <w:color w:val="000000"/>
                <w:lang w:val="id-ID"/>
              </w:rPr>
            </w:pPr>
            <w:r>
              <w:rPr>
                <w:rFonts w:ascii="Times New Roman" w:eastAsia="Times New Roman" w:hAnsi="Times New Roman"/>
                <w:color w:val="000000"/>
                <w:lang w:val="id-ID"/>
              </w:rPr>
              <w:t>7</w:t>
            </w:r>
            <w:r w:rsidR="0026547C">
              <w:rPr>
                <w:rFonts w:ascii="Times New Roman" w:eastAsia="Times New Roman" w:hAnsi="Times New Roman"/>
                <w:color w:val="000000"/>
              </w:rPr>
              <w:t>.</w:t>
            </w:r>
            <w:r>
              <w:rPr>
                <w:rFonts w:ascii="Times New Roman" w:eastAsia="Times New Roman" w:hAnsi="Times New Roman"/>
                <w:color w:val="000000"/>
                <w:lang w:val="id-ID"/>
              </w:rPr>
              <w:t>6217</w:t>
            </w: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8</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0867</w:t>
            </w:r>
          </w:p>
        </w:tc>
        <w:tc>
          <w:tcPr>
            <w:tcW w:w="1418"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0056</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5</w:t>
            </w:r>
            <w:r w:rsidR="0026547C">
              <w:rPr>
                <w:rFonts w:ascii="Times New Roman" w:hAnsi="Times New Roman"/>
                <w:color w:val="000000"/>
                <w:lang w:val="id-ID"/>
              </w:rPr>
              <w:t>.</w:t>
            </w:r>
            <w:r>
              <w:rPr>
                <w:rFonts w:ascii="Times New Roman" w:hAnsi="Times New Roman"/>
                <w:color w:val="000000"/>
                <w:lang w:val="id-ID"/>
              </w:rPr>
              <w:t>4560</w:t>
            </w:r>
          </w:p>
        </w:tc>
        <w:tc>
          <w:tcPr>
            <w:tcW w:w="1666" w:type="dxa"/>
            <w:shd w:val="clear" w:color="auto" w:fill="auto"/>
            <w:noWrap/>
            <w:vAlign w:val="bottom"/>
            <w:hideMark/>
          </w:tcPr>
          <w:p w:rsidR="00515DA9" w:rsidRPr="008058E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5</w:t>
            </w:r>
            <w:r w:rsidR="0026547C">
              <w:rPr>
                <w:rFonts w:ascii="Times New Roman" w:hAnsi="Times New Roman"/>
                <w:color w:val="000000"/>
                <w:lang w:val="id-ID"/>
              </w:rPr>
              <w:t>.</w:t>
            </w:r>
            <w:r>
              <w:rPr>
                <w:rFonts w:ascii="Times New Roman" w:hAnsi="Times New Roman"/>
                <w:color w:val="000000"/>
                <w:lang w:val="id-ID"/>
              </w:rPr>
              <w:t>5484</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9</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1937</w:t>
            </w:r>
          </w:p>
        </w:tc>
        <w:tc>
          <w:tcPr>
            <w:tcW w:w="1418"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5182</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9</w:t>
            </w:r>
            <w:r w:rsidR="0026547C">
              <w:rPr>
                <w:rFonts w:ascii="Times New Roman" w:hAnsi="Times New Roman"/>
                <w:color w:val="000000"/>
                <w:lang w:val="id-ID"/>
              </w:rPr>
              <w:t>.</w:t>
            </w:r>
            <w:r>
              <w:rPr>
                <w:rFonts w:ascii="Times New Roman" w:hAnsi="Times New Roman"/>
                <w:color w:val="000000"/>
                <w:lang w:val="id-ID"/>
              </w:rPr>
              <w:t>5328</w:t>
            </w:r>
          </w:p>
        </w:tc>
        <w:tc>
          <w:tcPr>
            <w:tcW w:w="1666" w:type="dxa"/>
            <w:shd w:val="clear" w:color="auto" w:fill="auto"/>
            <w:noWrap/>
            <w:vAlign w:val="bottom"/>
            <w:hideMark/>
          </w:tcPr>
          <w:p w:rsidR="00515DA9" w:rsidRPr="008058E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10</w:t>
            </w:r>
            <w:r w:rsidR="0026547C">
              <w:rPr>
                <w:rFonts w:ascii="Times New Roman" w:hAnsi="Times New Roman"/>
                <w:color w:val="000000"/>
                <w:lang w:val="id-ID"/>
              </w:rPr>
              <w:t>.</w:t>
            </w:r>
            <w:r>
              <w:rPr>
                <w:rFonts w:ascii="Times New Roman" w:hAnsi="Times New Roman"/>
                <w:color w:val="000000"/>
                <w:lang w:val="id-ID"/>
              </w:rPr>
              <w:t>2447</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10</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6728</w:t>
            </w:r>
          </w:p>
        </w:tc>
        <w:tc>
          <w:tcPr>
            <w:tcW w:w="1418"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3247</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5</w:t>
            </w:r>
            <w:r w:rsidR="0026547C">
              <w:rPr>
                <w:rFonts w:ascii="Times New Roman" w:hAnsi="Times New Roman"/>
                <w:color w:val="000000"/>
                <w:lang w:val="id-ID"/>
              </w:rPr>
              <w:t>.</w:t>
            </w:r>
            <w:r>
              <w:rPr>
                <w:rFonts w:ascii="Times New Roman" w:hAnsi="Times New Roman"/>
                <w:color w:val="000000"/>
                <w:lang w:val="id-ID"/>
              </w:rPr>
              <w:t>7118</w:t>
            </w:r>
          </w:p>
        </w:tc>
        <w:tc>
          <w:tcPr>
            <w:tcW w:w="1666" w:type="dxa"/>
            <w:shd w:val="clear" w:color="auto" w:fill="auto"/>
            <w:noWrap/>
            <w:vAlign w:val="bottom"/>
            <w:hideMark/>
          </w:tcPr>
          <w:p w:rsidR="00515DA9" w:rsidRPr="008058E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6</w:t>
            </w:r>
            <w:r w:rsidR="0026547C">
              <w:rPr>
                <w:rFonts w:ascii="Times New Roman" w:hAnsi="Times New Roman"/>
                <w:color w:val="000000"/>
                <w:lang w:val="id-ID"/>
              </w:rPr>
              <w:t>.</w:t>
            </w:r>
            <w:r>
              <w:rPr>
                <w:rFonts w:ascii="Times New Roman" w:hAnsi="Times New Roman"/>
                <w:color w:val="000000"/>
                <w:lang w:val="id-ID"/>
              </w:rPr>
              <w:t>7093</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12</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4505</w:t>
            </w:r>
          </w:p>
        </w:tc>
        <w:tc>
          <w:tcPr>
            <w:tcW w:w="1418"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1840</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19</w:t>
            </w:r>
            <w:r w:rsidR="0026547C">
              <w:rPr>
                <w:rFonts w:ascii="Times New Roman" w:hAnsi="Times New Roman"/>
                <w:color w:val="000000"/>
                <w:lang w:val="id-ID"/>
              </w:rPr>
              <w:t>.</w:t>
            </w:r>
            <w:r>
              <w:rPr>
                <w:rFonts w:ascii="Times New Roman" w:hAnsi="Times New Roman"/>
                <w:color w:val="000000"/>
                <w:lang w:val="id-ID"/>
              </w:rPr>
              <w:t>9164</w:t>
            </w:r>
          </w:p>
        </w:tc>
        <w:tc>
          <w:tcPr>
            <w:tcW w:w="1666" w:type="dxa"/>
            <w:shd w:val="clear" w:color="auto" w:fill="auto"/>
            <w:noWrap/>
            <w:vAlign w:val="bottom"/>
            <w:hideMark/>
          </w:tcPr>
          <w:p w:rsidR="00515DA9" w:rsidRPr="008058E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20</w:t>
            </w:r>
            <w:r w:rsidR="0026547C">
              <w:rPr>
                <w:rFonts w:ascii="Times New Roman" w:hAnsi="Times New Roman"/>
                <w:color w:val="000000"/>
                <w:lang w:val="id-ID"/>
              </w:rPr>
              <w:t>.</w:t>
            </w:r>
            <w:r>
              <w:rPr>
                <w:rFonts w:ascii="Times New Roman" w:hAnsi="Times New Roman"/>
                <w:color w:val="000000"/>
                <w:lang w:val="id-ID"/>
              </w:rPr>
              <w:t>5508</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14</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2573</w:t>
            </w:r>
          </w:p>
        </w:tc>
        <w:tc>
          <w:tcPr>
            <w:tcW w:w="1418"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13</w:t>
            </w:r>
            <w:r w:rsidR="0026547C">
              <w:rPr>
                <w:rFonts w:ascii="Times New Roman" w:hAnsi="Times New Roman"/>
                <w:color w:val="000000"/>
                <w:lang w:val="id-ID"/>
              </w:rPr>
              <w:t>.</w:t>
            </w:r>
            <w:r>
              <w:rPr>
                <w:rFonts w:ascii="Times New Roman" w:hAnsi="Times New Roman"/>
                <w:color w:val="000000"/>
                <w:lang w:val="id-ID"/>
              </w:rPr>
              <w:t>0004</w:t>
            </w:r>
          </w:p>
        </w:tc>
        <w:tc>
          <w:tcPr>
            <w:tcW w:w="1417" w:type="dxa"/>
            <w:shd w:val="clear" w:color="auto" w:fill="auto"/>
            <w:noWrap/>
            <w:vAlign w:val="bottom"/>
            <w:hideMark/>
          </w:tcPr>
          <w:p w:rsidR="00515DA9" w:rsidRPr="00EC111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6</w:t>
            </w:r>
            <w:r w:rsidR="0026547C">
              <w:rPr>
                <w:rFonts w:ascii="Times New Roman" w:hAnsi="Times New Roman"/>
                <w:color w:val="000000"/>
                <w:lang w:val="id-ID"/>
              </w:rPr>
              <w:t>.</w:t>
            </w:r>
            <w:r>
              <w:rPr>
                <w:rFonts w:ascii="Times New Roman" w:hAnsi="Times New Roman"/>
                <w:color w:val="000000"/>
                <w:lang w:val="id-ID"/>
              </w:rPr>
              <w:t>6385</w:t>
            </w:r>
          </w:p>
        </w:tc>
        <w:tc>
          <w:tcPr>
            <w:tcW w:w="1666" w:type="dxa"/>
            <w:shd w:val="clear" w:color="auto" w:fill="auto"/>
            <w:noWrap/>
            <w:vAlign w:val="bottom"/>
            <w:hideMark/>
          </w:tcPr>
          <w:p w:rsidR="00515DA9" w:rsidRPr="008058E8"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19</w:t>
            </w:r>
            <w:r w:rsidR="0026547C">
              <w:rPr>
                <w:rFonts w:ascii="Times New Roman" w:hAnsi="Times New Roman"/>
                <w:color w:val="000000"/>
                <w:lang w:val="id-ID"/>
              </w:rPr>
              <w:t>.</w:t>
            </w:r>
            <w:r>
              <w:rPr>
                <w:rFonts w:ascii="Times New Roman" w:hAnsi="Times New Roman"/>
                <w:color w:val="000000"/>
                <w:lang w:val="id-ID"/>
              </w:rPr>
              <w:t>8963</w:t>
            </w:r>
          </w:p>
        </w:tc>
      </w:tr>
      <w:tr w:rsidR="00515DA9" w:rsidRPr="00656545" w:rsidTr="00F43C6D">
        <w:trPr>
          <w:trHeight w:val="300"/>
        </w:trPr>
        <w:tc>
          <w:tcPr>
            <w:tcW w:w="1148" w:type="dxa"/>
            <w:vMerge w:val="restart"/>
            <w:shd w:val="clear" w:color="auto" w:fill="auto"/>
            <w:noWrap/>
            <w:hideMark/>
          </w:tcPr>
          <w:p w:rsidR="00515DA9" w:rsidRPr="00D20E4B" w:rsidRDefault="0026547C" w:rsidP="00F43C6D">
            <w:pPr>
              <w:spacing w:after="0" w:line="240" w:lineRule="auto"/>
              <w:jc w:val="center"/>
              <w:rPr>
                <w:rFonts w:ascii="Times New Roman" w:eastAsia="Times New Roman" w:hAnsi="Times New Roman"/>
                <w:color w:val="000000"/>
                <w:lang w:val="id-ID"/>
              </w:rPr>
            </w:pPr>
            <w:r>
              <w:rPr>
                <w:rFonts w:ascii="Times New Roman" w:eastAsia="Times New Roman" w:hAnsi="Times New Roman"/>
                <w:color w:val="000000"/>
                <w:lang w:val="id-ID"/>
              </w:rPr>
              <w:t>26</w:t>
            </w:r>
            <w:r>
              <w:rPr>
                <w:rFonts w:ascii="Times New Roman" w:eastAsia="Times New Roman" w:hAnsi="Times New Roman"/>
                <w:color w:val="000000"/>
              </w:rPr>
              <w:t>.</w:t>
            </w:r>
            <w:r w:rsidR="00515DA9">
              <w:rPr>
                <w:rFonts w:ascii="Times New Roman" w:eastAsia="Times New Roman" w:hAnsi="Times New Roman"/>
                <w:color w:val="000000"/>
                <w:lang w:val="id-ID"/>
              </w:rPr>
              <w:t>3152</w:t>
            </w:r>
          </w:p>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15</w:t>
            </w:r>
          </w:p>
        </w:tc>
        <w:tc>
          <w:tcPr>
            <w:tcW w:w="1417" w:type="dxa"/>
            <w:shd w:val="clear" w:color="auto" w:fill="auto"/>
            <w:noWrap/>
            <w:vAlign w:val="bottom"/>
            <w:hideMark/>
          </w:tcPr>
          <w:p w:rsidR="00515DA9" w:rsidRPr="008E16A3"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9912</w:t>
            </w:r>
          </w:p>
        </w:tc>
        <w:tc>
          <w:tcPr>
            <w:tcW w:w="1418"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6300</w:t>
            </w:r>
          </w:p>
        </w:tc>
        <w:tc>
          <w:tcPr>
            <w:tcW w:w="1417"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81</w:t>
            </w:r>
            <w:r w:rsidR="0026547C">
              <w:rPr>
                <w:rFonts w:ascii="Times New Roman" w:hAnsi="Times New Roman"/>
                <w:color w:val="000000"/>
                <w:lang w:val="id-ID"/>
              </w:rPr>
              <w:t>.</w:t>
            </w:r>
            <w:r>
              <w:rPr>
                <w:rFonts w:ascii="Times New Roman" w:hAnsi="Times New Roman"/>
                <w:color w:val="000000"/>
                <w:lang w:val="id-ID"/>
              </w:rPr>
              <w:t>8367</w:t>
            </w:r>
          </w:p>
        </w:tc>
        <w:tc>
          <w:tcPr>
            <w:tcW w:w="1666"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83</w:t>
            </w:r>
            <w:r w:rsidR="0026547C">
              <w:rPr>
                <w:rFonts w:ascii="Times New Roman" w:hAnsi="Times New Roman"/>
                <w:color w:val="000000"/>
                <w:lang w:val="id-ID"/>
              </w:rPr>
              <w:t>.</w:t>
            </w:r>
            <w:r>
              <w:rPr>
                <w:rFonts w:ascii="Times New Roman" w:hAnsi="Times New Roman"/>
                <w:color w:val="000000"/>
                <w:lang w:val="id-ID"/>
              </w:rPr>
              <w:t>4579</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16</w:t>
            </w:r>
          </w:p>
        </w:tc>
        <w:tc>
          <w:tcPr>
            <w:tcW w:w="1417" w:type="dxa"/>
            <w:shd w:val="clear" w:color="auto" w:fill="auto"/>
            <w:noWrap/>
            <w:vAlign w:val="bottom"/>
            <w:hideMark/>
          </w:tcPr>
          <w:p w:rsidR="00515DA9" w:rsidRPr="008E16A3"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4</w:t>
            </w:r>
            <w:r w:rsidR="0026547C">
              <w:rPr>
                <w:rFonts w:ascii="Times New Roman" w:hAnsi="Times New Roman"/>
                <w:color w:val="000000"/>
                <w:lang w:val="id-ID"/>
              </w:rPr>
              <w:t>.</w:t>
            </w:r>
            <w:r>
              <w:rPr>
                <w:rFonts w:ascii="Times New Roman" w:hAnsi="Times New Roman"/>
                <w:color w:val="000000"/>
                <w:lang w:val="id-ID"/>
              </w:rPr>
              <w:t>8410</w:t>
            </w:r>
          </w:p>
        </w:tc>
        <w:tc>
          <w:tcPr>
            <w:tcW w:w="1418"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8</w:t>
            </w:r>
            <w:r w:rsidR="0026547C">
              <w:rPr>
                <w:rFonts w:ascii="Times New Roman" w:hAnsi="Times New Roman"/>
                <w:color w:val="000000"/>
                <w:lang w:val="id-ID"/>
              </w:rPr>
              <w:t>.</w:t>
            </w:r>
            <w:r>
              <w:rPr>
                <w:rFonts w:ascii="Times New Roman" w:hAnsi="Times New Roman"/>
                <w:color w:val="000000"/>
                <w:lang w:val="id-ID"/>
              </w:rPr>
              <w:t>4129</w:t>
            </w:r>
          </w:p>
        </w:tc>
        <w:tc>
          <w:tcPr>
            <w:tcW w:w="1417"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17</w:t>
            </w:r>
            <w:r w:rsidR="0026547C">
              <w:rPr>
                <w:rFonts w:ascii="Times New Roman" w:hAnsi="Times New Roman"/>
                <w:color w:val="000000"/>
                <w:lang w:val="id-ID"/>
              </w:rPr>
              <w:t>.</w:t>
            </w:r>
            <w:r>
              <w:rPr>
                <w:rFonts w:ascii="Times New Roman" w:hAnsi="Times New Roman"/>
                <w:color w:val="000000"/>
                <w:lang w:val="id-ID"/>
              </w:rPr>
              <w:t>4229</w:t>
            </w:r>
          </w:p>
        </w:tc>
        <w:tc>
          <w:tcPr>
            <w:tcW w:w="1666"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30</w:t>
            </w:r>
            <w:r w:rsidR="0026547C">
              <w:rPr>
                <w:rFonts w:ascii="Times New Roman" w:hAnsi="Times New Roman"/>
                <w:color w:val="000000"/>
                <w:lang w:val="id-ID"/>
              </w:rPr>
              <w:t>.</w:t>
            </w:r>
            <w:r>
              <w:rPr>
                <w:rFonts w:ascii="Times New Roman" w:hAnsi="Times New Roman"/>
                <w:color w:val="000000"/>
                <w:lang w:val="id-ID"/>
              </w:rPr>
              <w:t>6767</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17</w:t>
            </w:r>
          </w:p>
        </w:tc>
        <w:tc>
          <w:tcPr>
            <w:tcW w:w="1417" w:type="dxa"/>
            <w:shd w:val="clear" w:color="auto" w:fill="auto"/>
            <w:noWrap/>
            <w:vAlign w:val="bottom"/>
            <w:hideMark/>
          </w:tcPr>
          <w:p w:rsidR="00515DA9" w:rsidRPr="008E16A3"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0967</w:t>
            </w:r>
          </w:p>
        </w:tc>
        <w:tc>
          <w:tcPr>
            <w:tcW w:w="1418"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6282</w:t>
            </w:r>
          </w:p>
        </w:tc>
        <w:tc>
          <w:tcPr>
            <w:tcW w:w="1417"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1</w:t>
            </w:r>
            <w:r w:rsidR="0026547C">
              <w:rPr>
                <w:rFonts w:ascii="Times New Roman" w:hAnsi="Times New Roman"/>
                <w:color w:val="000000"/>
                <w:lang w:val="id-ID"/>
              </w:rPr>
              <w:t>.</w:t>
            </w:r>
            <w:r>
              <w:rPr>
                <w:rFonts w:ascii="Times New Roman" w:hAnsi="Times New Roman"/>
                <w:color w:val="000000"/>
                <w:lang w:val="id-ID"/>
              </w:rPr>
              <w:t>3861</w:t>
            </w:r>
          </w:p>
        </w:tc>
        <w:tc>
          <w:tcPr>
            <w:tcW w:w="1666"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2</w:t>
            </w:r>
            <w:r w:rsidR="0026547C">
              <w:rPr>
                <w:rFonts w:ascii="Times New Roman" w:hAnsi="Times New Roman"/>
                <w:color w:val="000000"/>
                <w:lang w:val="id-ID"/>
              </w:rPr>
              <w:t>.</w:t>
            </w:r>
            <w:r>
              <w:rPr>
                <w:rFonts w:ascii="Times New Roman" w:hAnsi="Times New Roman"/>
                <w:color w:val="000000"/>
                <w:lang w:val="id-ID"/>
              </w:rPr>
              <w:t>1111</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19</w:t>
            </w:r>
          </w:p>
        </w:tc>
        <w:tc>
          <w:tcPr>
            <w:tcW w:w="1417" w:type="dxa"/>
            <w:shd w:val="clear" w:color="auto" w:fill="auto"/>
            <w:noWrap/>
            <w:vAlign w:val="bottom"/>
            <w:hideMark/>
          </w:tcPr>
          <w:p w:rsidR="00515DA9" w:rsidRPr="008E16A3"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6239</w:t>
            </w:r>
          </w:p>
        </w:tc>
        <w:tc>
          <w:tcPr>
            <w:tcW w:w="1418"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50</w:t>
            </w:r>
            <w:r w:rsidR="0026547C">
              <w:rPr>
                <w:rFonts w:ascii="Times New Roman" w:hAnsi="Times New Roman"/>
                <w:color w:val="000000"/>
                <w:lang w:val="id-ID"/>
              </w:rPr>
              <w:t>.</w:t>
            </w:r>
            <w:r>
              <w:rPr>
                <w:rFonts w:ascii="Times New Roman" w:hAnsi="Times New Roman"/>
                <w:color w:val="000000"/>
                <w:lang w:val="id-ID"/>
              </w:rPr>
              <w:t>4097</w:t>
            </w:r>
          </w:p>
        </w:tc>
        <w:tc>
          <w:tcPr>
            <w:tcW w:w="1417"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39</w:t>
            </w:r>
            <w:r w:rsidR="0026547C">
              <w:rPr>
                <w:rFonts w:ascii="Times New Roman" w:hAnsi="Times New Roman"/>
                <w:color w:val="000000"/>
                <w:lang w:val="id-ID"/>
              </w:rPr>
              <w:t>.</w:t>
            </w:r>
            <w:r>
              <w:rPr>
                <w:rFonts w:ascii="Times New Roman" w:hAnsi="Times New Roman"/>
                <w:color w:val="000000"/>
                <w:lang w:val="id-ID"/>
              </w:rPr>
              <w:t>8567</w:t>
            </w:r>
          </w:p>
        </w:tc>
        <w:tc>
          <w:tcPr>
            <w:tcW w:w="1666"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90</w:t>
            </w:r>
            <w:r w:rsidR="0026547C">
              <w:rPr>
                <w:rFonts w:ascii="Times New Roman" w:hAnsi="Times New Roman"/>
                <w:color w:val="000000"/>
                <w:lang w:val="id-ID"/>
              </w:rPr>
              <w:t>.</w:t>
            </w:r>
            <w:r>
              <w:rPr>
                <w:rFonts w:ascii="Times New Roman" w:hAnsi="Times New Roman"/>
                <w:color w:val="000000"/>
                <w:lang w:val="id-ID"/>
              </w:rPr>
              <w:t>8904</w:t>
            </w:r>
          </w:p>
        </w:tc>
      </w:tr>
      <w:tr w:rsidR="00515DA9" w:rsidRPr="00656545" w:rsidTr="00F43C6D">
        <w:trPr>
          <w:trHeight w:val="300"/>
        </w:trPr>
        <w:tc>
          <w:tcPr>
            <w:tcW w:w="1148" w:type="dxa"/>
            <w:vMerge/>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p>
        </w:tc>
        <w:tc>
          <w:tcPr>
            <w:tcW w:w="709" w:type="dxa"/>
            <w:shd w:val="clear" w:color="auto" w:fill="auto"/>
            <w:noWrap/>
            <w:hideMark/>
          </w:tcPr>
          <w:p w:rsidR="00515DA9" w:rsidRPr="00D20E4B" w:rsidRDefault="00515DA9" w:rsidP="00F43C6D">
            <w:pPr>
              <w:spacing w:after="0" w:line="240" w:lineRule="auto"/>
              <w:jc w:val="center"/>
              <w:rPr>
                <w:rFonts w:ascii="Times New Roman" w:eastAsia="Times New Roman" w:hAnsi="Times New Roman"/>
                <w:color w:val="000000"/>
              </w:rPr>
            </w:pPr>
            <w:r w:rsidRPr="00D20E4B">
              <w:rPr>
                <w:rFonts w:ascii="Times New Roman" w:eastAsia="Times New Roman" w:hAnsi="Times New Roman"/>
                <w:color w:val="000000"/>
              </w:rPr>
              <w:t>21</w:t>
            </w:r>
          </w:p>
        </w:tc>
        <w:tc>
          <w:tcPr>
            <w:tcW w:w="1417" w:type="dxa"/>
            <w:shd w:val="clear" w:color="auto" w:fill="auto"/>
            <w:noWrap/>
            <w:vAlign w:val="bottom"/>
            <w:hideMark/>
          </w:tcPr>
          <w:p w:rsidR="00515DA9" w:rsidRPr="008E16A3"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r w:rsidR="0026547C">
              <w:rPr>
                <w:rFonts w:ascii="Times New Roman" w:hAnsi="Times New Roman"/>
                <w:color w:val="000000"/>
                <w:lang w:val="id-ID"/>
              </w:rPr>
              <w:t>.</w:t>
            </w:r>
            <w:r>
              <w:rPr>
                <w:rFonts w:ascii="Times New Roman" w:hAnsi="Times New Roman"/>
                <w:color w:val="000000"/>
                <w:lang w:val="id-ID"/>
              </w:rPr>
              <w:t>2061</w:t>
            </w:r>
          </w:p>
        </w:tc>
        <w:tc>
          <w:tcPr>
            <w:tcW w:w="1418"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0</w:t>
            </w:r>
          </w:p>
        </w:tc>
        <w:tc>
          <w:tcPr>
            <w:tcW w:w="1417"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6</w:t>
            </w:r>
            <w:r w:rsidR="0026547C">
              <w:rPr>
                <w:rFonts w:ascii="Times New Roman" w:hAnsi="Times New Roman"/>
                <w:color w:val="000000"/>
                <w:lang w:val="id-ID"/>
              </w:rPr>
              <w:t>.</w:t>
            </w:r>
            <w:r>
              <w:rPr>
                <w:rFonts w:ascii="Times New Roman" w:hAnsi="Times New Roman"/>
                <w:color w:val="000000"/>
                <w:lang w:val="id-ID"/>
              </w:rPr>
              <w:t>9970</w:t>
            </w:r>
          </w:p>
        </w:tc>
        <w:tc>
          <w:tcPr>
            <w:tcW w:w="1666" w:type="dxa"/>
            <w:shd w:val="clear" w:color="auto" w:fill="auto"/>
            <w:noWrap/>
            <w:vAlign w:val="bottom"/>
            <w:hideMark/>
          </w:tcPr>
          <w:p w:rsidR="00515DA9" w:rsidRPr="001A02FD" w:rsidRDefault="00515DA9" w:rsidP="00F43C6D">
            <w:pPr>
              <w:spacing w:line="240" w:lineRule="auto"/>
              <w:jc w:val="center"/>
              <w:rPr>
                <w:rFonts w:ascii="Times New Roman" w:hAnsi="Times New Roman"/>
                <w:color w:val="000000"/>
                <w:lang w:val="id-ID"/>
              </w:rPr>
            </w:pPr>
            <w:r>
              <w:rPr>
                <w:rFonts w:ascii="Times New Roman" w:hAnsi="Times New Roman"/>
                <w:color w:val="000000"/>
                <w:lang w:val="id-ID"/>
              </w:rPr>
              <w:t>7</w:t>
            </w:r>
            <w:r w:rsidR="0026547C">
              <w:rPr>
                <w:rFonts w:ascii="Times New Roman" w:hAnsi="Times New Roman"/>
                <w:color w:val="000000"/>
                <w:lang w:val="id-ID"/>
              </w:rPr>
              <w:t>.</w:t>
            </w:r>
            <w:r>
              <w:rPr>
                <w:rFonts w:ascii="Times New Roman" w:hAnsi="Times New Roman"/>
                <w:color w:val="000000"/>
                <w:lang w:val="id-ID"/>
              </w:rPr>
              <w:t>2031</w:t>
            </w:r>
          </w:p>
        </w:tc>
      </w:tr>
    </w:tbl>
    <w:p w:rsidR="00515DA9" w:rsidRDefault="00515DA9" w:rsidP="00515DA9">
      <w:pPr>
        <w:pStyle w:val="NoSpacing"/>
      </w:pPr>
    </w:p>
    <w:p w:rsidR="00515DA9" w:rsidRPr="00BC050E" w:rsidRDefault="00515DA9" w:rsidP="00515DA9">
      <w:pPr>
        <w:pStyle w:val="NoSpacing"/>
        <w:spacing w:line="360" w:lineRule="auto"/>
        <w:jc w:val="center"/>
        <w:rPr>
          <w:rFonts w:ascii="Times New Roman" w:hAnsi="Times New Roman" w:cs="Times New Roman"/>
          <w:sz w:val="24"/>
          <w:szCs w:val="24"/>
        </w:rPr>
      </w:pPr>
      <w:r w:rsidRPr="00BC050E">
        <w:rPr>
          <w:rFonts w:ascii="Times New Roman" w:hAnsi="Times New Roman" w:cs="Times New Roman"/>
          <w:sz w:val="24"/>
          <w:szCs w:val="24"/>
        </w:rPr>
        <w:t xml:space="preserve">Tabel </w:t>
      </w:r>
      <w:r>
        <w:rPr>
          <w:rFonts w:ascii="Times New Roman" w:hAnsi="Times New Roman" w:cs="Times New Roman"/>
          <w:sz w:val="24"/>
          <w:szCs w:val="24"/>
        </w:rPr>
        <w:t>3</w:t>
      </w:r>
      <w:r w:rsidRPr="00BC050E">
        <w:rPr>
          <w:rFonts w:ascii="Times New Roman" w:hAnsi="Times New Roman" w:cs="Times New Roman"/>
          <w:sz w:val="24"/>
          <w:szCs w:val="24"/>
        </w:rPr>
        <w:t xml:space="preserve">. Konsentrasi </w:t>
      </w:r>
      <w:r w:rsidRPr="00BC050E">
        <w:rPr>
          <w:rFonts w:ascii="Times New Roman" w:hAnsi="Times New Roman" w:cs="Times New Roman"/>
          <w:i/>
          <w:sz w:val="24"/>
          <w:szCs w:val="24"/>
        </w:rPr>
        <w:t>Volatile Fatty Acid</w:t>
      </w:r>
      <w:r w:rsidRPr="00BC050E">
        <w:rPr>
          <w:rFonts w:ascii="Times New Roman" w:hAnsi="Times New Roman" w:cs="Times New Roman"/>
          <w:sz w:val="24"/>
          <w:szCs w:val="24"/>
        </w:rPr>
        <w:t xml:space="preserve"> (mg/ L)</w:t>
      </w:r>
    </w:p>
    <w:tbl>
      <w:tblPr>
        <w:tblStyle w:val="TableGrid"/>
        <w:tblW w:w="7796" w:type="dxa"/>
        <w:tblInd w:w="392" w:type="dxa"/>
        <w:tblLook w:val="04A0" w:firstRow="1" w:lastRow="0" w:firstColumn="1" w:lastColumn="0" w:noHBand="0" w:noVBand="1"/>
      </w:tblPr>
      <w:tblGrid>
        <w:gridCol w:w="1559"/>
        <w:gridCol w:w="851"/>
        <w:gridCol w:w="5386"/>
      </w:tblGrid>
      <w:tr w:rsidR="00515DA9" w:rsidRPr="00BC050E" w:rsidTr="00F43C6D">
        <w:tc>
          <w:tcPr>
            <w:tcW w:w="1559"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OLR,</w:t>
            </w:r>
          </w:p>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kg VS/ m</w:t>
            </w:r>
            <w:r w:rsidRPr="004914AF">
              <w:rPr>
                <w:rFonts w:ascii="Times New Roman" w:hAnsi="Times New Roman" w:cs="Times New Roman"/>
                <w:vertAlign w:val="superscript"/>
              </w:rPr>
              <w:t>3</w:t>
            </w:r>
            <w:r>
              <w:rPr>
                <w:rFonts w:ascii="Times New Roman" w:hAnsi="Times New Roman" w:cs="Times New Roman"/>
              </w:rPr>
              <w:t>.hari</w:t>
            </w: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Hari ke-</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 xml:space="preserve">Konsentrasi </w:t>
            </w:r>
          </w:p>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Asam Asetat, mg/ L</w:t>
            </w:r>
          </w:p>
        </w:tc>
      </w:tr>
      <w:tr w:rsidR="00515DA9" w:rsidRPr="00BC050E" w:rsidTr="00F43C6D">
        <w:tc>
          <w:tcPr>
            <w:tcW w:w="1559" w:type="dxa"/>
            <w:vMerge w:val="restart"/>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6</w:t>
            </w:r>
            <w:r w:rsidR="0026547C">
              <w:rPr>
                <w:rFonts w:ascii="Times New Roman" w:hAnsi="Times New Roman" w:cs="Times New Roman"/>
              </w:rPr>
              <w:t>.</w:t>
            </w:r>
            <w:r>
              <w:rPr>
                <w:rFonts w:ascii="Times New Roman" w:hAnsi="Times New Roman" w:cs="Times New Roman"/>
              </w:rPr>
              <w:t>0443</w:t>
            </w: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1</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713</w:t>
            </w:r>
            <w:r w:rsidR="0026547C">
              <w:rPr>
                <w:rFonts w:ascii="Times New Roman" w:hAnsi="Times New Roman" w:cs="Times New Roman"/>
              </w:rPr>
              <w:t>.</w:t>
            </w:r>
            <w:r>
              <w:rPr>
                <w:rFonts w:ascii="Times New Roman" w:hAnsi="Times New Roman" w:cs="Times New Roman"/>
              </w:rPr>
              <w:t>1287</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2</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660</w:t>
            </w:r>
            <w:r w:rsidR="0026547C">
              <w:rPr>
                <w:rFonts w:ascii="Times New Roman" w:hAnsi="Times New Roman" w:cs="Times New Roman"/>
              </w:rPr>
              <w:t>.</w:t>
            </w:r>
            <w:r>
              <w:rPr>
                <w:rFonts w:ascii="Times New Roman" w:hAnsi="Times New Roman" w:cs="Times New Roman"/>
              </w:rPr>
              <w:t>1001</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3</w:t>
            </w:r>
          </w:p>
        </w:tc>
        <w:tc>
          <w:tcPr>
            <w:tcW w:w="5386" w:type="dxa"/>
          </w:tcPr>
          <w:p w:rsidR="00515DA9" w:rsidRPr="00BC050E" w:rsidRDefault="00515DA9" w:rsidP="00F43C6D">
            <w:pPr>
              <w:pStyle w:val="NoSpacing"/>
              <w:tabs>
                <w:tab w:val="left" w:pos="284"/>
              </w:tabs>
              <w:spacing w:line="360" w:lineRule="auto"/>
              <w:ind w:right="-283"/>
              <w:rPr>
                <w:rFonts w:ascii="Times New Roman" w:hAnsi="Times New Roman" w:cs="Times New Roman"/>
              </w:rPr>
            </w:pPr>
            <w:r w:rsidRPr="00BC050E">
              <w:rPr>
                <w:rFonts w:ascii="Times New Roman" w:hAnsi="Times New Roman" w:cs="Times New Roman"/>
              </w:rPr>
              <w:t xml:space="preserve">                        </w:t>
            </w:r>
            <w:r>
              <w:rPr>
                <w:rFonts w:ascii="Times New Roman" w:hAnsi="Times New Roman" w:cs="Times New Roman"/>
              </w:rPr>
              <w:t xml:space="preserve">               755</w:t>
            </w:r>
            <w:r w:rsidR="0026547C">
              <w:rPr>
                <w:rFonts w:ascii="Times New Roman" w:hAnsi="Times New Roman" w:cs="Times New Roman"/>
              </w:rPr>
              <w:t>.</w:t>
            </w:r>
            <w:r>
              <w:rPr>
                <w:rFonts w:ascii="Times New Roman" w:hAnsi="Times New Roman" w:cs="Times New Roman"/>
              </w:rPr>
              <w:t>0250</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5</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655</w:t>
            </w:r>
            <w:r w:rsidR="0026547C">
              <w:rPr>
                <w:rFonts w:ascii="Times New Roman" w:hAnsi="Times New Roman" w:cs="Times New Roman"/>
              </w:rPr>
              <w:t>.</w:t>
            </w:r>
            <w:r>
              <w:rPr>
                <w:rFonts w:ascii="Times New Roman" w:hAnsi="Times New Roman" w:cs="Times New Roman"/>
              </w:rPr>
              <w:t>5394</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7</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651</w:t>
            </w:r>
            <w:r w:rsidR="0026547C">
              <w:rPr>
                <w:rFonts w:ascii="Times New Roman" w:hAnsi="Times New Roman" w:cs="Times New Roman"/>
              </w:rPr>
              <w:t>.</w:t>
            </w:r>
            <w:r>
              <w:rPr>
                <w:rFonts w:ascii="Times New Roman" w:hAnsi="Times New Roman" w:cs="Times New Roman"/>
              </w:rPr>
              <w:t>2482</w:t>
            </w:r>
          </w:p>
        </w:tc>
      </w:tr>
      <w:tr w:rsidR="00515DA9" w:rsidRPr="00BC050E" w:rsidTr="00F43C6D">
        <w:tc>
          <w:tcPr>
            <w:tcW w:w="1559" w:type="dxa"/>
            <w:vMerge w:val="restart"/>
          </w:tcPr>
          <w:p w:rsidR="00515DA9" w:rsidRPr="00BC050E" w:rsidRDefault="00515DA9" w:rsidP="00F43C6D">
            <w:pPr>
              <w:pStyle w:val="NoSpacing"/>
              <w:tabs>
                <w:tab w:val="left" w:pos="284"/>
              </w:tabs>
              <w:spacing w:line="360" w:lineRule="auto"/>
              <w:jc w:val="center"/>
              <w:rPr>
                <w:rFonts w:ascii="Times New Roman" w:hAnsi="Times New Roman" w:cs="Times New Roman"/>
              </w:rPr>
            </w:pPr>
            <w:bookmarkStart w:id="0" w:name="_GoBack"/>
            <w:r>
              <w:rPr>
                <w:rFonts w:ascii="Times New Roman" w:hAnsi="Times New Roman" w:cs="Times New Roman"/>
              </w:rPr>
              <w:t>7</w:t>
            </w:r>
            <w:r w:rsidR="0026547C">
              <w:rPr>
                <w:rFonts w:ascii="Times New Roman" w:hAnsi="Times New Roman" w:cs="Times New Roman"/>
              </w:rPr>
              <w:t>.</w:t>
            </w:r>
            <w:r>
              <w:rPr>
                <w:rFonts w:ascii="Times New Roman" w:hAnsi="Times New Roman" w:cs="Times New Roman"/>
              </w:rPr>
              <w:t>6217</w:t>
            </w: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1</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596</w:t>
            </w:r>
            <w:r w:rsidR="0026547C">
              <w:rPr>
                <w:rFonts w:ascii="Times New Roman" w:hAnsi="Times New Roman" w:cs="Times New Roman"/>
              </w:rPr>
              <w:t>.</w:t>
            </w:r>
            <w:r>
              <w:rPr>
                <w:rFonts w:ascii="Times New Roman" w:hAnsi="Times New Roman" w:cs="Times New Roman"/>
              </w:rPr>
              <w:t>4368</w:t>
            </w:r>
          </w:p>
        </w:tc>
      </w:tr>
      <w:bookmarkEnd w:id="0"/>
      <w:tr w:rsidR="00515DA9" w:rsidRPr="00BC050E" w:rsidTr="00F43C6D">
        <w:tc>
          <w:tcPr>
            <w:tcW w:w="1559" w:type="dxa"/>
            <w:vMerge/>
          </w:tcPr>
          <w:p w:rsidR="00515DA9" w:rsidRPr="00BC050E"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2</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587</w:t>
            </w:r>
            <w:r w:rsidR="0026547C">
              <w:rPr>
                <w:rFonts w:ascii="Times New Roman" w:hAnsi="Times New Roman" w:cs="Times New Roman"/>
              </w:rPr>
              <w:t>.</w:t>
            </w:r>
            <w:r>
              <w:rPr>
                <w:rFonts w:ascii="Times New Roman" w:hAnsi="Times New Roman" w:cs="Times New Roman"/>
              </w:rPr>
              <w:t>2532</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3</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540</w:t>
            </w:r>
            <w:r w:rsidR="0026547C">
              <w:rPr>
                <w:rFonts w:ascii="Times New Roman" w:hAnsi="Times New Roman" w:cs="Times New Roman"/>
              </w:rPr>
              <w:t>.</w:t>
            </w:r>
            <w:r>
              <w:rPr>
                <w:rFonts w:ascii="Times New Roman" w:hAnsi="Times New Roman" w:cs="Times New Roman"/>
              </w:rPr>
              <w:t>6925</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5</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491</w:t>
            </w:r>
            <w:r w:rsidR="0026547C">
              <w:rPr>
                <w:rFonts w:ascii="Times New Roman" w:hAnsi="Times New Roman" w:cs="Times New Roman"/>
              </w:rPr>
              <w:t>.</w:t>
            </w:r>
            <w:r>
              <w:rPr>
                <w:rFonts w:ascii="Times New Roman" w:hAnsi="Times New Roman" w:cs="Times New Roman"/>
              </w:rPr>
              <w:t>7271</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7</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575</w:t>
            </w:r>
            <w:r w:rsidR="0026547C">
              <w:rPr>
                <w:rFonts w:ascii="Times New Roman" w:hAnsi="Times New Roman" w:cs="Times New Roman"/>
              </w:rPr>
              <w:t>.</w:t>
            </w:r>
            <w:r>
              <w:rPr>
                <w:rFonts w:ascii="Times New Roman" w:hAnsi="Times New Roman" w:cs="Times New Roman"/>
              </w:rPr>
              <w:t>6856</w:t>
            </w:r>
          </w:p>
        </w:tc>
      </w:tr>
      <w:tr w:rsidR="00515DA9" w:rsidRPr="00BC050E" w:rsidTr="00F43C6D">
        <w:tc>
          <w:tcPr>
            <w:tcW w:w="1559" w:type="dxa"/>
            <w:vMerge w:val="restart"/>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26</w:t>
            </w:r>
            <w:r w:rsidR="0026547C">
              <w:rPr>
                <w:rFonts w:ascii="Times New Roman" w:hAnsi="Times New Roman" w:cs="Times New Roman"/>
              </w:rPr>
              <w:t>.</w:t>
            </w:r>
            <w:r>
              <w:rPr>
                <w:rFonts w:ascii="Times New Roman" w:hAnsi="Times New Roman" w:cs="Times New Roman"/>
              </w:rPr>
              <w:t>3152</w:t>
            </w: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1</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669</w:t>
            </w:r>
            <w:r w:rsidR="0026547C">
              <w:rPr>
                <w:rFonts w:ascii="Times New Roman" w:hAnsi="Times New Roman" w:cs="Times New Roman"/>
              </w:rPr>
              <w:t>.</w:t>
            </w:r>
            <w:r>
              <w:rPr>
                <w:rFonts w:ascii="Times New Roman" w:hAnsi="Times New Roman" w:cs="Times New Roman"/>
              </w:rPr>
              <w:t>2838</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2</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465</w:t>
            </w:r>
            <w:r w:rsidR="0026547C">
              <w:rPr>
                <w:rFonts w:ascii="Times New Roman" w:hAnsi="Times New Roman" w:cs="Times New Roman"/>
              </w:rPr>
              <w:t>.</w:t>
            </w:r>
            <w:r>
              <w:rPr>
                <w:rFonts w:ascii="Times New Roman" w:hAnsi="Times New Roman" w:cs="Times New Roman"/>
              </w:rPr>
              <w:t>8348</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3</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441</w:t>
            </w:r>
            <w:r w:rsidR="0026547C">
              <w:rPr>
                <w:rFonts w:ascii="Times New Roman" w:hAnsi="Times New Roman" w:cs="Times New Roman"/>
              </w:rPr>
              <w:t>.</w:t>
            </w:r>
            <w:r>
              <w:rPr>
                <w:rFonts w:ascii="Times New Roman" w:hAnsi="Times New Roman" w:cs="Times New Roman"/>
              </w:rPr>
              <w:t>0411</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5</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787</w:t>
            </w:r>
            <w:r w:rsidR="0026547C">
              <w:rPr>
                <w:rFonts w:ascii="Times New Roman" w:hAnsi="Times New Roman" w:cs="Times New Roman"/>
              </w:rPr>
              <w:t>.</w:t>
            </w:r>
            <w:r>
              <w:rPr>
                <w:rFonts w:ascii="Times New Roman" w:hAnsi="Times New Roman" w:cs="Times New Roman"/>
              </w:rPr>
              <w:t>3231</w:t>
            </w:r>
          </w:p>
        </w:tc>
      </w:tr>
      <w:tr w:rsidR="00515DA9" w:rsidRPr="00BC050E" w:rsidTr="00F43C6D">
        <w:tc>
          <w:tcPr>
            <w:tcW w:w="1559" w:type="dxa"/>
            <w:vMerge/>
          </w:tcPr>
          <w:p w:rsidR="00515DA9" w:rsidRPr="00BC050E"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sidRPr="00BC050E">
              <w:rPr>
                <w:rFonts w:ascii="Times New Roman" w:hAnsi="Times New Roman" w:cs="Times New Roman"/>
              </w:rPr>
              <w:t>7</w:t>
            </w:r>
          </w:p>
        </w:tc>
        <w:tc>
          <w:tcPr>
            <w:tcW w:w="5386" w:type="dxa"/>
          </w:tcPr>
          <w:p w:rsidR="00515DA9" w:rsidRPr="00BC050E"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711</w:t>
            </w:r>
            <w:r w:rsidR="0026547C">
              <w:rPr>
                <w:rFonts w:ascii="Times New Roman" w:hAnsi="Times New Roman" w:cs="Times New Roman"/>
              </w:rPr>
              <w:t>.</w:t>
            </w:r>
            <w:r>
              <w:rPr>
                <w:rFonts w:ascii="Times New Roman" w:hAnsi="Times New Roman" w:cs="Times New Roman"/>
              </w:rPr>
              <w:t>1593</w:t>
            </w:r>
          </w:p>
        </w:tc>
      </w:tr>
    </w:tbl>
    <w:p w:rsidR="00515DA9" w:rsidRPr="00BC050E" w:rsidRDefault="00515DA9" w:rsidP="00515DA9">
      <w:pPr>
        <w:pStyle w:val="NoSpacing"/>
        <w:tabs>
          <w:tab w:val="left" w:pos="284"/>
        </w:tabs>
        <w:spacing w:line="360" w:lineRule="auto"/>
        <w:rPr>
          <w:rFonts w:cstheme="minorHAnsi"/>
        </w:rPr>
      </w:pPr>
    </w:p>
    <w:tbl>
      <w:tblPr>
        <w:tblStyle w:val="TableGrid"/>
        <w:tblW w:w="7796" w:type="dxa"/>
        <w:tblInd w:w="392" w:type="dxa"/>
        <w:tblLook w:val="04A0" w:firstRow="1" w:lastRow="0" w:firstColumn="1" w:lastColumn="0" w:noHBand="0" w:noVBand="1"/>
      </w:tblPr>
      <w:tblGrid>
        <w:gridCol w:w="1559"/>
        <w:gridCol w:w="851"/>
        <w:gridCol w:w="5386"/>
      </w:tblGrid>
      <w:tr w:rsidR="00515DA9" w:rsidRPr="00BC050E" w:rsidTr="00F43C6D">
        <w:tc>
          <w:tcPr>
            <w:tcW w:w="1559" w:type="dxa"/>
          </w:tcPr>
          <w:p w:rsidR="00515DA9" w:rsidRPr="00292B86" w:rsidRDefault="00515DA9" w:rsidP="00F43C6D">
            <w:pPr>
              <w:pStyle w:val="NoSpacing"/>
              <w:tabs>
                <w:tab w:val="left" w:pos="284"/>
              </w:tabs>
              <w:spacing w:line="360" w:lineRule="auto"/>
              <w:jc w:val="center"/>
              <w:rPr>
                <w:rFonts w:ascii="Times New Roman" w:hAnsi="Times New Roman" w:cs="Times New Roman"/>
              </w:rPr>
            </w:pPr>
            <w:r w:rsidRPr="00292B86">
              <w:rPr>
                <w:rFonts w:ascii="Times New Roman" w:hAnsi="Times New Roman" w:cs="Times New Roman"/>
              </w:rPr>
              <w:lastRenderedPageBreak/>
              <w:t>OLR,</w:t>
            </w:r>
          </w:p>
          <w:p w:rsidR="00515DA9" w:rsidRPr="00BC050E" w:rsidRDefault="00515DA9" w:rsidP="00F43C6D">
            <w:pPr>
              <w:pStyle w:val="NoSpacing"/>
              <w:tabs>
                <w:tab w:val="left" w:pos="284"/>
              </w:tabs>
              <w:spacing w:line="360" w:lineRule="auto"/>
              <w:jc w:val="center"/>
              <w:rPr>
                <w:rFonts w:ascii="Times New Roman" w:hAnsi="Times New Roman" w:cs="Times New Roman"/>
                <w:sz w:val="24"/>
                <w:szCs w:val="24"/>
              </w:rPr>
            </w:pPr>
            <w:r w:rsidRPr="00292B86">
              <w:rPr>
                <w:rFonts w:ascii="Times New Roman" w:hAnsi="Times New Roman" w:cs="Times New Roman"/>
              </w:rPr>
              <w:t>kg VS/ m</w:t>
            </w:r>
            <w:r w:rsidRPr="00292B86">
              <w:rPr>
                <w:rFonts w:ascii="Times New Roman" w:hAnsi="Times New Roman" w:cs="Times New Roman"/>
                <w:vertAlign w:val="superscript"/>
              </w:rPr>
              <w:t>3</w:t>
            </w:r>
            <w:r w:rsidRPr="00292B86">
              <w:rPr>
                <w:rFonts w:ascii="Times New Roman" w:hAnsi="Times New Roman" w:cs="Times New Roman"/>
              </w:rPr>
              <w:t>.hari</w:t>
            </w:r>
          </w:p>
        </w:tc>
        <w:tc>
          <w:tcPr>
            <w:tcW w:w="851" w:type="dxa"/>
          </w:tcPr>
          <w:p w:rsidR="00515DA9" w:rsidRPr="00292B86" w:rsidRDefault="00515DA9" w:rsidP="00F43C6D">
            <w:pPr>
              <w:pStyle w:val="NoSpacing"/>
              <w:tabs>
                <w:tab w:val="left" w:pos="284"/>
              </w:tabs>
              <w:spacing w:line="360" w:lineRule="auto"/>
              <w:jc w:val="center"/>
              <w:rPr>
                <w:rFonts w:ascii="Times New Roman" w:hAnsi="Times New Roman" w:cs="Times New Roman"/>
              </w:rPr>
            </w:pPr>
            <w:r w:rsidRPr="00292B86">
              <w:rPr>
                <w:rFonts w:ascii="Times New Roman" w:hAnsi="Times New Roman" w:cs="Times New Roman"/>
              </w:rPr>
              <w:t>Hari ke-</w:t>
            </w:r>
          </w:p>
        </w:tc>
        <w:tc>
          <w:tcPr>
            <w:tcW w:w="5386" w:type="dxa"/>
          </w:tcPr>
          <w:p w:rsidR="00515DA9" w:rsidRPr="00292B86" w:rsidRDefault="00515DA9" w:rsidP="00F43C6D">
            <w:pPr>
              <w:pStyle w:val="NoSpacing"/>
              <w:tabs>
                <w:tab w:val="left" w:pos="284"/>
              </w:tabs>
              <w:spacing w:line="360" w:lineRule="auto"/>
              <w:jc w:val="center"/>
              <w:rPr>
                <w:rFonts w:ascii="Times New Roman" w:hAnsi="Times New Roman" w:cs="Times New Roman"/>
              </w:rPr>
            </w:pPr>
            <w:r w:rsidRPr="00292B86">
              <w:rPr>
                <w:rFonts w:ascii="Times New Roman" w:hAnsi="Times New Roman" w:cs="Times New Roman"/>
              </w:rPr>
              <w:t xml:space="preserve">Konsentrasi </w:t>
            </w:r>
          </w:p>
          <w:p w:rsidR="00515DA9" w:rsidRPr="00292B86" w:rsidRDefault="00515DA9" w:rsidP="00F43C6D">
            <w:pPr>
              <w:pStyle w:val="NoSpacing"/>
              <w:tabs>
                <w:tab w:val="left" w:pos="284"/>
              </w:tabs>
              <w:spacing w:line="360" w:lineRule="auto"/>
              <w:jc w:val="center"/>
              <w:rPr>
                <w:rFonts w:ascii="Times New Roman" w:hAnsi="Times New Roman" w:cs="Times New Roman"/>
              </w:rPr>
            </w:pPr>
            <w:r w:rsidRPr="00292B86">
              <w:rPr>
                <w:rFonts w:ascii="Times New Roman" w:hAnsi="Times New Roman" w:cs="Times New Roman"/>
              </w:rPr>
              <w:t>Asam Butirat,</w:t>
            </w:r>
          </w:p>
          <w:p w:rsidR="00515DA9" w:rsidRPr="00BC050E" w:rsidRDefault="00515DA9" w:rsidP="00F43C6D">
            <w:pPr>
              <w:pStyle w:val="NoSpacing"/>
              <w:tabs>
                <w:tab w:val="left" w:pos="284"/>
              </w:tabs>
              <w:spacing w:line="360" w:lineRule="auto"/>
              <w:jc w:val="center"/>
              <w:rPr>
                <w:rFonts w:ascii="Times New Roman" w:hAnsi="Times New Roman" w:cs="Times New Roman"/>
                <w:sz w:val="24"/>
                <w:szCs w:val="24"/>
              </w:rPr>
            </w:pPr>
            <w:r w:rsidRPr="00292B86">
              <w:rPr>
                <w:rFonts w:ascii="Times New Roman" w:hAnsi="Times New Roman" w:cs="Times New Roman"/>
              </w:rPr>
              <w:t>mg/ L</w:t>
            </w:r>
          </w:p>
        </w:tc>
      </w:tr>
      <w:tr w:rsidR="00515DA9" w:rsidRPr="00BC050E" w:rsidTr="00F43C6D">
        <w:tc>
          <w:tcPr>
            <w:tcW w:w="1559" w:type="dxa"/>
            <w:vMerge w:val="restart"/>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6</w:t>
            </w:r>
            <w:r w:rsidR="0026547C">
              <w:rPr>
                <w:rFonts w:ascii="Times New Roman" w:hAnsi="Times New Roman" w:cs="Times New Roman"/>
              </w:rPr>
              <w:t>.</w:t>
            </w:r>
            <w:r w:rsidRPr="00AE4DFA">
              <w:rPr>
                <w:rFonts w:ascii="Times New Roman" w:hAnsi="Times New Roman" w:cs="Times New Roman"/>
              </w:rPr>
              <w:t>0443</w:t>
            </w: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1</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449</w:t>
            </w:r>
            <w:r w:rsidR="0026547C">
              <w:rPr>
                <w:rFonts w:ascii="Times New Roman" w:hAnsi="Times New Roman" w:cs="Times New Roman"/>
              </w:rPr>
              <w:t>.</w:t>
            </w:r>
            <w:r>
              <w:rPr>
                <w:rFonts w:ascii="Times New Roman" w:hAnsi="Times New Roman" w:cs="Times New Roman"/>
              </w:rPr>
              <w:t>4691</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2</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507</w:t>
            </w:r>
            <w:r w:rsidR="0026547C">
              <w:rPr>
                <w:rFonts w:ascii="Times New Roman" w:hAnsi="Times New Roman" w:cs="Times New Roman"/>
              </w:rPr>
              <w:t>.</w:t>
            </w:r>
            <w:r>
              <w:rPr>
                <w:rFonts w:ascii="Times New Roman" w:hAnsi="Times New Roman" w:cs="Times New Roman"/>
              </w:rPr>
              <w:t>1278</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3</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751</w:t>
            </w:r>
            <w:r w:rsidR="0026547C">
              <w:rPr>
                <w:rFonts w:ascii="Times New Roman" w:hAnsi="Times New Roman" w:cs="Times New Roman"/>
              </w:rPr>
              <w:t>.</w:t>
            </w:r>
            <w:r>
              <w:rPr>
                <w:rFonts w:ascii="Times New Roman" w:hAnsi="Times New Roman" w:cs="Times New Roman"/>
              </w:rPr>
              <w:t>9808</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5</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466</w:t>
            </w:r>
            <w:r w:rsidR="0026547C">
              <w:rPr>
                <w:rFonts w:ascii="Times New Roman" w:hAnsi="Times New Roman" w:cs="Times New Roman"/>
              </w:rPr>
              <w:t>.</w:t>
            </w:r>
            <w:r>
              <w:rPr>
                <w:rFonts w:ascii="Times New Roman" w:hAnsi="Times New Roman" w:cs="Times New Roman"/>
              </w:rPr>
              <w:t>5014</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7</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500</w:t>
            </w:r>
            <w:r w:rsidR="0026547C">
              <w:rPr>
                <w:rFonts w:ascii="Times New Roman" w:hAnsi="Times New Roman" w:cs="Times New Roman"/>
              </w:rPr>
              <w:t>.</w:t>
            </w:r>
            <w:r>
              <w:rPr>
                <w:rFonts w:ascii="Times New Roman" w:hAnsi="Times New Roman" w:cs="Times New Roman"/>
              </w:rPr>
              <w:t>2370</w:t>
            </w:r>
          </w:p>
        </w:tc>
      </w:tr>
      <w:tr w:rsidR="00515DA9" w:rsidRPr="00BC050E" w:rsidTr="00F43C6D">
        <w:tc>
          <w:tcPr>
            <w:tcW w:w="1559" w:type="dxa"/>
            <w:vMerge w:val="restart"/>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7</w:t>
            </w:r>
            <w:r w:rsidR="0026547C">
              <w:rPr>
                <w:rFonts w:ascii="Times New Roman" w:hAnsi="Times New Roman" w:cs="Times New Roman"/>
              </w:rPr>
              <w:t>.</w:t>
            </w:r>
            <w:r w:rsidRPr="00AE4DFA">
              <w:rPr>
                <w:rFonts w:ascii="Times New Roman" w:hAnsi="Times New Roman" w:cs="Times New Roman"/>
              </w:rPr>
              <w:t>6217</w:t>
            </w: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1</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554</w:t>
            </w:r>
            <w:r w:rsidR="0026547C">
              <w:rPr>
                <w:rFonts w:ascii="Times New Roman" w:hAnsi="Times New Roman" w:cs="Times New Roman"/>
              </w:rPr>
              <w:t>.</w:t>
            </w:r>
            <w:r>
              <w:rPr>
                <w:rFonts w:ascii="Times New Roman" w:hAnsi="Times New Roman" w:cs="Times New Roman"/>
              </w:rPr>
              <w:t>1749</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2</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502</w:t>
            </w:r>
            <w:r w:rsidR="0026547C">
              <w:rPr>
                <w:rFonts w:ascii="Times New Roman" w:hAnsi="Times New Roman" w:cs="Times New Roman"/>
              </w:rPr>
              <w:t>.</w:t>
            </w:r>
            <w:r>
              <w:rPr>
                <w:rFonts w:ascii="Times New Roman" w:hAnsi="Times New Roman" w:cs="Times New Roman"/>
              </w:rPr>
              <w:t>2451</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3</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504</w:t>
            </w:r>
            <w:r w:rsidR="0026547C">
              <w:rPr>
                <w:rFonts w:ascii="Times New Roman" w:hAnsi="Times New Roman" w:cs="Times New Roman"/>
              </w:rPr>
              <w:t>.</w:t>
            </w:r>
            <w:r>
              <w:rPr>
                <w:rFonts w:ascii="Times New Roman" w:hAnsi="Times New Roman" w:cs="Times New Roman"/>
              </w:rPr>
              <w:t>8913</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5</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475</w:t>
            </w:r>
            <w:r w:rsidR="0026547C">
              <w:rPr>
                <w:rFonts w:ascii="Times New Roman" w:hAnsi="Times New Roman" w:cs="Times New Roman"/>
              </w:rPr>
              <w:t>.</w:t>
            </w:r>
            <w:r>
              <w:rPr>
                <w:rFonts w:ascii="Times New Roman" w:hAnsi="Times New Roman" w:cs="Times New Roman"/>
              </w:rPr>
              <w:t>1318</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7</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538</w:t>
            </w:r>
            <w:r w:rsidR="0026547C">
              <w:rPr>
                <w:rFonts w:ascii="Times New Roman" w:hAnsi="Times New Roman" w:cs="Times New Roman"/>
              </w:rPr>
              <w:t>.</w:t>
            </w:r>
            <w:r>
              <w:rPr>
                <w:rFonts w:ascii="Times New Roman" w:hAnsi="Times New Roman" w:cs="Times New Roman"/>
              </w:rPr>
              <w:t>7142</w:t>
            </w:r>
          </w:p>
        </w:tc>
      </w:tr>
      <w:tr w:rsidR="00515DA9" w:rsidRPr="00BC050E" w:rsidTr="00F43C6D">
        <w:tc>
          <w:tcPr>
            <w:tcW w:w="1559" w:type="dxa"/>
            <w:vMerge w:val="restart"/>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26</w:t>
            </w:r>
            <w:r w:rsidR="0026547C">
              <w:rPr>
                <w:rFonts w:ascii="Times New Roman" w:hAnsi="Times New Roman" w:cs="Times New Roman"/>
              </w:rPr>
              <w:t>.</w:t>
            </w:r>
            <w:r w:rsidRPr="00AE4DFA">
              <w:rPr>
                <w:rFonts w:ascii="Times New Roman" w:hAnsi="Times New Roman" w:cs="Times New Roman"/>
              </w:rPr>
              <w:t>3152</w:t>
            </w: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1</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511</w:t>
            </w:r>
            <w:r w:rsidR="0026547C">
              <w:rPr>
                <w:rFonts w:ascii="Times New Roman" w:hAnsi="Times New Roman" w:cs="Times New Roman"/>
              </w:rPr>
              <w:t>.</w:t>
            </w:r>
            <w:r>
              <w:rPr>
                <w:rFonts w:ascii="Times New Roman" w:hAnsi="Times New Roman" w:cs="Times New Roman"/>
              </w:rPr>
              <w:t>4531</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2</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511</w:t>
            </w:r>
            <w:r w:rsidR="0026547C">
              <w:rPr>
                <w:rFonts w:ascii="Times New Roman" w:hAnsi="Times New Roman" w:cs="Times New Roman"/>
              </w:rPr>
              <w:t>.</w:t>
            </w:r>
            <w:r>
              <w:rPr>
                <w:rFonts w:ascii="Times New Roman" w:hAnsi="Times New Roman" w:cs="Times New Roman"/>
              </w:rPr>
              <w:t>6545</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3</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502</w:t>
            </w:r>
            <w:r w:rsidR="0026547C">
              <w:rPr>
                <w:rFonts w:ascii="Times New Roman" w:hAnsi="Times New Roman" w:cs="Times New Roman"/>
              </w:rPr>
              <w:t>.</w:t>
            </w:r>
            <w:r>
              <w:rPr>
                <w:rFonts w:ascii="Times New Roman" w:hAnsi="Times New Roman" w:cs="Times New Roman"/>
              </w:rPr>
              <w:t>6280</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5</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558</w:t>
            </w:r>
            <w:r w:rsidR="0026547C">
              <w:rPr>
                <w:rFonts w:ascii="Times New Roman" w:hAnsi="Times New Roman" w:cs="Times New Roman"/>
              </w:rPr>
              <w:t>.</w:t>
            </w:r>
            <w:r>
              <w:rPr>
                <w:rFonts w:ascii="Times New Roman" w:hAnsi="Times New Roman" w:cs="Times New Roman"/>
              </w:rPr>
              <w:t>7956</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jc w:val="center"/>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7</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481</w:t>
            </w:r>
            <w:r w:rsidR="0026547C">
              <w:rPr>
                <w:rFonts w:ascii="Times New Roman" w:hAnsi="Times New Roman" w:cs="Times New Roman"/>
              </w:rPr>
              <w:t>.</w:t>
            </w:r>
            <w:r>
              <w:rPr>
                <w:rFonts w:ascii="Times New Roman" w:hAnsi="Times New Roman" w:cs="Times New Roman"/>
              </w:rPr>
              <w:t>4719</w:t>
            </w:r>
          </w:p>
        </w:tc>
      </w:tr>
    </w:tbl>
    <w:p w:rsidR="00515DA9" w:rsidRPr="00BC050E" w:rsidRDefault="00515DA9" w:rsidP="00515DA9">
      <w:pPr>
        <w:pStyle w:val="NoSpacing"/>
        <w:tabs>
          <w:tab w:val="left" w:pos="284"/>
        </w:tabs>
        <w:spacing w:line="360" w:lineRule="auto"/>
        <w:rPr>
          <w:rFonts w:ascii="Times New Roman" w:hAnsi="Times New Roman" w:cs="Times New Roman"/>
          <w:sz w:val="24"/>
          <w:szCs w:val="24"/>
        </w:rPr>
      </w:pPr>
    </w:p>
    <w:tbl>
      <w:tblPr>
        <w:tblStyle w:val="TableGrid"/>
        <w:tblW w:w="7796" w:type="dxa"/>
        <w:tblInd w:w="392" w:type="dxa"/>
        <w:tblLook w:val="04A0" w:firstRow="1" w:lastRow="0" w:firstColumn="1" w:lastColumn="0" w:noHBand="0" w:noVBand="1"/>
      </w:tblPr>
      <w:tblGrid>
        <w:gridCol w:w="1559"/>
        <w:gridCol w:w="851"/>
        <w:gridCol w:w="5386"/>
      </w:tblGrid>
      <w:tr w:rsidR="00515DA9" w:rsidTr="00F43C6D">
        <w:tc>
          <w:tcPr>
            <w:tcW w:w="1559" w:type="dxa"/>
          </w:tcPr>
          <w:p w:rsidR="00515DA9" w:rsidRPr="005A5783" w:rsidRDefault="00515DA9" w:rsidP="00F43C6D">
            <w:pPr>
              <w:pStyle w:val="NoSpacing"/>
              <w:tabs>
                <w:tab w:val="left" w:pos="284"/>
              </w:tabs>
              <w:jc w:val="center"/>
              <w:rPr>
                <w:rFonts w:ascii="Times New Roman" w:hAnsi="Times New Roman" w:cs="Times New Roman"/>
              </w:rPr>
            </w:pPr>
            <w:r>
              <w:rPr>
                <w:rFonts w:ascii="Times New Roman" w:hAnsi="Times New Roman" w:cs="Times New Roman"/>
              </w:rPr>
              <w:t>OLR,</w:t>
            </w:r>
          </w:p>
          <w:p w:rsidR="00515DA9" w:rsidRPr="005A5783" w:rsidRDefault="00515DA9" w:rsidP="00F43C6D">
            <w:pPr>
              <w:pStyle w:val="NoSpacing"/>
              <w:tabs>
                <w:tab w:val="left" w:pos="284"/>
              </w:tabs>
              <w:jc w:val="center"/>
              <w:rPr>
                <w:rFonts w:ascii="Times New Roman" w:hAnsi="Times New Roman" w:cs="Times New Roman"/>
              </w:rPr>
            </w:pPr>
            <w:r>
              <w:rPr>
                <w:rFonts w:ascii="Times New Roman" w:hAnsi="Times New Roman" w:cs="Times New Roman"/>
              </w:rPr>
              <w:t>kg VS/ m</w:t>
            </w:r>
            <w:r w:rsidRPr="005A5783">
              <w:rPr>
                <w:rFonts w:ascii="Times New Roman" w:hAnsi="Times New Roman" w:cs="Times New Roman"/>
                <w:vertAlign w:val="superscript"/>
              </w:rPr>
              <w:t>3</w:t>
            </w:r>
            <w:r>
              <w:rPr>
                <w:rFonts w:ascii="Times New Roman" w:hAnsi="Times New Roman" w:cs="Times New Roman"/>
              </w:rPr>
              <w:t>.hari</w:t>
            </w:r>
          </w:p>
        </w:tc>
        <w:tc>
          <w:tcPr>
            <w:tcW w:w="851" w:type="dxa"/>
          </w:tcPr>
          <w:p w:rsidR="00515DA9" w:rsidRPr="005A5783" w:rsidRDefault="00515DA9" w:rsidP="00F43C6D">
            <w:pPr>
              <w:pStyle w:val="NoSpacing"/>
              <w:tabs>
                <w:tab w:val="left" w:pos="284"/>
              </w:tabs>
              <w:jc w:val="center"/>
              <w:rPr>
                <w:rFonts w:ascii="Times New Roman" w:hAnsi="Times New Roman" w:cs="Times New Roman"/>
              </w:rPr>
            </w:pPr>
            <w:r w:rsidRPr="005A5783">
              <w:rPr>
                <w:rFonts w:ascii="Times New Roman" w:hAnsi="Times New Roman" w:cs="Times New Roman"/>
              </w:rPr>
              <w:t>Hari ke-</w:t>
            </w:r>
          </w:p>
        </w:tc>
        <w:tc>
          <w:tcPr>
            <w:tcW w:w="5386" w:type="dxa"/>
          </w:tcPr>
          <w:p w:rsidR="00515DA9" w:rsidRPr="005A5783" w:rsidRDefault="00515DA9" w:rsidP="00F43C6D">
            <w:pPr>
              <w:pStyle w:val="NoSpacing"/>
              <w:tabs>
                <w:tab w:val="left" w:pos="284"/>
              </w:tabs>
              <w:jc w:val="center"/>
              <w:rPr>
                <w:rFonts w:ascii="Times New Roman" w:hAnsi="Times New Roman" w:cs="Times New Roman"/>
              </w:rPr>
            </w:pPr>
            <w:r w:rsidRPr="005A5783">
              <w:rPr>
                <w:rFonts w:ascii="Times New Roman" w:hAnsi="Times New Roman" w:cs="Times New Roman"/>
              </w:rPr>
              <w:t xml:space="preserve">Konsentrasi </w:t>
            </w:r>
          </w:p>
          <w:p w:rsidR="00515DA9" w:rsidRPr="005A5783" w:rsidRDefault="00515DA9" w:rsidP="00F43C6D">
            <w:pPr>
              <w:pStyle w:val="NoSpacing"/>
              <w:tabs>
                <w:tab w:val="left" w:pos="284"/>
              </w:tabs>
              <w:jc w:val="center"/>
              <w:rPr>
                <w:rFonts w:ascii="Times New Roman" w:hAnsi="Times New Roman" w:cs="Times New Roman"/>
              </w:rPr>
            </w:pPr>
            <w:r w:rsidRPr="005A5783">
              <w:rPr>
                <w:rFonts w:ascii="Times New Roman" w:hAnsi="Times New Roman" w:cs="Times New Roman"/>
              </w:rPr>
              <w:t>Asam Propionat, mg/ L</w:t>
            </w:r>
          </w:p>
        </w:tc>
      </w:tr>
      <w:tr w:rsidR="00515DA9" w:rsidRPr="00BC050E" w:rsidTr="00F43C6D">
        <w:tc>
          <w:tcPr>
            <w:tcW w:w="1559" w:type="dxa"/>
            <w:vMerge w:val="restart"/>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6</w:t>
            </w:r>
            <w:r w:rsidR="0026547C">
              <w:rPr>
                <w:rFonts w:ascii="Times New Roman" w:hAnsi="Times New Roman" w:cs="Times New Roman"/>
              </w:rPr>
              <w:t>.</w:t>
            </w:r>
            <w:r w:rsidRPr="00AE4DFA">
              <w:rPr>
                <w:rFonts w:ascii="Times New Roman" w:hAnsi="Times New Roman" w:cs="Times New Roman"/>
              </w:rPr>
              <w:t>0443</w:t>
            </w: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1</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353</w:t>
            </w:r>
            <w:r w:rsidR="0026547C">
              <w:rPr>
                <w:rFonts w:ascii="Times New Roman" w:hAnsi="Times New Roman" w:cs="Times New Roman"/>
              </w:rPr>
              <w:t>.</w:t>
            </w:r>
            <w:r>
              <w:rPr>
                <w:rFonts w:ascii="Times New Roman" w:hAnsi="Times New Roman" w:cs="Times New Roman"/>
              </w:rPr>
              <w:t>6511</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2</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489</w:t>
            </w:r>
            <w:r w:rsidR="0026547C">
              <w:rPr>
                <w:rFonts w:ascii="Times New Roman" w:hAnsi="Times New Roman" w:cs="Times New Roman"/>
              </w:rPr>
              <w:t>.</w:t>
            </w:r>
            <w:r>
              <w:rPr>
                <w:rFonts w:ascii="Times New Roman" w:hAnsi="Times New Roman" w:cs="Times New Roman"/>
              </w:rPr>
              <w:t>3682</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3</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463</w:t>
            </w:r>
            <w:r w:rsidR="0026547C">
              <w:rPr>
                <w:rFonts w:ascii="Times New Roman" w:hAnsi="Times New Roman" w:cs="Times New Roman"/>
              </w:rPr>
              <w:t>.</w:t>
            </w:r>
            <w:r>
              <w:rPr>
                <w:rFonts w:ascii="Times New Roman" w:hAnsi="Times New Roman" w:cs="Times New Roman"/>
              </w:rPr>
              <w:t>0171</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5</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472</w:t>
            </w:r>
            <w:r w:rsidR="0026547C">
              <w:rPr>
                <w:rFonts w:ascii="Times New Roman" w:hAnsi="Times New Roman" w:cs="Times New Roman"/>
              </w:rPr>
              <w:t>.</w:t>
            </w:r>
            <w:r>
              <w:rPr>
                <w:rFonts w:ascii="Times New Roman" w:hAnsi="Times New Roman" w:cs="Times New Roman"/>
              </w:rPr>
              <w:t>1517</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7</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467</w:t>
            </w:r>
            <w:r w:rsidR="0026547C">
              <w:rPr>
                <w:rFonts w:ascii="Times New Roman" w:hAnsi="Times New Roman" w:cs="Times New Roman"/>
              </w:rPr>
              <w:t>.</w:t>
            </w:r>
            <w:r>
              <w:rPr>
                <w:rFonts w:ascii="Times New Roman" w:hAnsi="Times New Roman" w:cs="Times New Roman"/>
              </w:rPr>
              <w:t>0681</w:t>
            </w:r>
          </w:p>
        </w:tc>
      </w:tr>
      <w:tr w:rsidR="00515DA9" w:rsidRPr="00BC050E" w:rsidTr="00F43C6D">
        <w:tc>
          <w:tcPr>
            <w:tcW w:w="1559" w:type="dxa"/>
            <w:vMerge w:val="restart"/>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7</w:t>
            </w:r>
            <w:r w:rsidR="0026547C">
              <w:rPr>
                <w:rFonts w:ascii="Times New Roman" w:hAnsi="Times New Roman" w:cs="Times New Roman"/>
              </w:rPr>
              <w:t>.</w:t>
            </w:r>
            <w:r w:rsidRPr="00AE4DFA">
              <w:rPr>
                <w:rFonts w:ascii="Times New Roman" w:hAnsi="Times New Roman" w:cs="Times New Roman"/>
              </w:rPr>
              <w:t>6217</w:t>
            </w: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1</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464</w:t>
            </w:r>
            <w:r w:rsidR="0026547C">
              <w:rPr>
                <w:rFonts w:ascii="Times New Roman" w:hAnsi="Times New Roman" w:cs="Times New Roman"/>
              </w:rPr>
              <w:t>.</w:t>
            </w:r>
            <w:r>
              <w:rPr>
                <w:rFonts w:ascii="Times New Roman" w:hAnsi="Times New Roman" w:cs="Times New Roman"/>
              </w:rPr>
              <w:t>7944</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2</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516</w:t>
            </w:r>
            <w:r w:rsidR="0026547C">
              <w:rPr>
                <w:rFonts w:ascii="Times New Roman" w:hAnsi="Times New Roman" w:cs="Times New Roman"/>
              </w:rPr>
              <w:t>.</w:t>
            </w:r>
            <w:r>
              <w:rPr>
                <w:rFonts w:ascii="Times New Roman" w:hAnsi="Times New Roman" w:cs="Times New Roman"/>
              </w:rPr>
              <w:t>4342</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3</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475</w:t>
            </w:r>
            <w:r w:rsidR="0026547C">
              <w:rPr>
                <w:rFonts w:ascii="Times New Roman" w:hAnsi="Times New Roman" w:cs="Times New Roman"/>
              </w:rPr>
              <w:t>.</w:t>
            </w:r>
            <w:r>
              <w:rPr>
                <w:rFonts w:ascii="Times New Roman" w:hAnsi="Times New Roman" w:cs="Times New Roman"/>
              </w:rPr>
              <w:t>8253</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5</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492</w:t>
            </w:r>
            <w:r w:rsidR="0026547C">
              <w:rPr>
                <w:rFonts w:ascii="Times New Roman" w:hAnsi="Times New Roman" w:cs="Times New Roman"/>
              </w:rPr>
              <w:t>.</w:t>
            </w:r>
            <w:r>
              <w:rPr>
                <w:rFonts w:ascii="Times New Roman" w:hAnsi="Times New Roman" w:cs="Times New Roman"/>
              </w:rPr>
              <w:t>7043</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7</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484</w:t>
            </w:r>
            <w:r w:rsidR="0026547C">
              <w:rPr>
                <w:rFonts w:ascii="Times New Roman" w:hAnsi="Times New Roman" w:cs="Times New Roman"/>
              </w:rPr>
              <w:t>.</w:t>
            </w:r>
            <w:r>
              <w:rPr>
                <w:rFonts w:ascii="Times New Roman" w:hAnsi="Times New Roman" w:cs="Times New Roman"/>
              </w:rPr>
              <w:t>7414</w:t>
            </w:r>
          </w:p>
        </w:tc>
      </w:tr>
      <w:tr w:rsidR="00515DA9" w:rsidRPr="00BC050E" w:rsidTr="00F43C6D">
        <w:tc>
          <w:tcPr>
            <w:tcW w:w="1559" w:type="dxa"/>
            <w:vMerge w:val="restart"/>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26</w:t>
            </w:r>
            <w:r w:rsidR="0026547C">
              <w:rPr>
                <w:rFonts w:ascii="Times New Roman" w:hAnsi="Times New Roman" w:cs="Times New Roman"/>
              </w:rPr>
              <w:t>.</w:t>
            </w:r>
            <w:r w:rsidRPr="00AE4DFA">
              <w:rPr>
                <w:rFonts w:ascii="Times New Roman" w:hAnsi="Times New Roman" w:cs="Times New Roman"/>
              </w:rPr>
              <w:t>3152</w:t>
            </w: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1</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459</w:t>
            </w:r>
            <w:r w:rsidR="0026547C">
              <w:rPr>
                <w:rFonts w:ascii="Times New Roman" w:hAnsi="Times New Roman" w:cs="Times New Roman"/>
              </w:rPr>
              <w:t>.</w:t>
            </w:r>
            <w:r>
              <w:rPr>
                <w:rFonts w:ascii="Times New Roman" w:hAnsi="Times New Roman" w:cs="Times New Roman"/>
              </w:rPr>
              <w:t>1548</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2</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456</w:t>
            </w:r>
            <w:r w:rsidR="0026547C">
              <w:rPr>
                <w:rFonts w:ascii="Times New Roman" w:hAnsi="Times New Roman" w:cs="Times New Roman"/>
              </w:rPr>
              <w:t>.</w:t>
            </w:r>
            <w:r>
              <w:rPr>
                <w:rFonts w:ascii="Times New Roman" w:hAnsi="Times New Roman" w:cs="Times New Roman"/>
              </w:rPr>
              <w:t>5733</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3</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474</w:t>
            </w:r>
            <w:r w:rsidR="0026547C">
              <w:rPr>
                <w:rFonts w:ascii="Times New Roman" w:hAnsi="Times New Roman" w:cs="Times New Roman"/>
              </w:rPr>
              <w:t>.</w:t>
            </w:r>
            <w:r>
              <w:rPr>
                <w:rFonts w:ascii="Times New Roman" w:hAnsi="Times New Roman" w:cs="Times New Roman"/>
              </w:rPr>
              <w:t>5147</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5</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512</w:t>
            </w:r>
            <w:r w:rsidR="0026547C">
              <w:rPr>
                <w:rFonts w:ascii="Times New Roman" w:hAnsi="Times New Roman" w:cs="Times New Roman"/>
              </w:rPr>
              <w:t>.</w:t>
            </w:r>
            <w:r>
              <w:rPr>
                <w:rFonts w:ascii="Times New Roman" w:hAnsi="Times New Roman" w:cs="Times New Roman"/>
              </w:rPr>
              <w:t>1053</w:t>
            </w:r>
          </w:p>
        </w:tc>
      </w:tr>
      <w:tr w:rsidR="00515DA9" w:rsidRPr="00BC050E" w:rsidTr="00F43C6D">
        <w:tc>
          <w:tcPr>
            <w:tcW w:w="1559" w:type="dxa"/>
            <w:vMerge/>
          </w:tcPr>
          <w:p w:rsidR="00515DA9" w:rsidRPr="00AE4DFA" w:rsidRDefault="00515DA9" w:rsidP="00F43C6D">
            <w:pPr>
              <w:pStyle w:val="NoSpacing"/>
              <w:tabs>
                <w:tab w:val="left" w:pos="284"/>
              </w:tabs>
              <w:spacing w:line="360" w:lineRule="auto"/>
              <w:rPr>
                <w:rFonts w:ascii="Times New Roman" w:hAnsi="Times New Roman" w:cs="Times New Roman"/>
              </w:rPr>
            </w:pPr>
          </w:p>
        </w:tc>
        <w:tc>
          <w:tcPr>
            <w:tcW w:w="851"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sidRPr="00AE4DFA">
              <w:rPr>
                <w:rFonts w:ascii="Times New Roman" w:hAnsi="Times New Roman" w:cs="Times New Roman"/>
              </w:rPr>
              <w:t>7</w:t>
            </w:r>
          </w:p>
        </w:tc>
        <w:tc>
          <w:tcPr>
            <w:tcW w:w="5386" w:type="dxa"/>
          </w:tcPr>
          <w:p w:rsidR="00515DA9" w:rsidRPr="00AE4DFA" w:rsidRDefault="00515DA9" w:rsidP="00F43C6D">
            <w:pPr>
              <w:pStyle w:val="NoSpacing"/>
              <w:tabs>
                <w:tab w:val="left" w:pos="284"/>
              </w:tabs>
              <w:spacing w:line="360" w:lineRule="auto"/>
              <w:jc w:val="center"/>
              <w:rPr>
                <w:rFonts w:ascii="Times New Roman" w:hAnsi="Times New Roman" w:cs="Times New Roman"/>
              </w:rPr>
            </w:pPr>
            <w:r>
              <w:rPr>
                <w:rFonts w:ascii="Times New Roman" w:hAnsi="Times New Roman" w:cs="Times New Roman"/>
              </w:rPr>
              <w:t>411</w:t>
            </w:r>
            <w:r w:rsidR="0026547C">
              <w:rPr>
                <w:rFonts w:ascii="Times New Roman" w:hAnsi="Times New Roman" w:cs="Times New Roman"/>
              </w:rPr>
              <w:t>.</w:t>
            </w:r>
            <w:r>
              <w:rPr>
                <w:rFonts w:ascii="Times New Roman" w:hAnsi="Times New Roman" w:cs="Times New Roman"/>
              </w:rPr>
              <w:t>4269</w:t>
            </w:r>
          </w:p>
        </w:tc>
      </w:tr>
    </w:tbl>
    <w:p w:rsidR="00515DA9" w:rsidRDefault="00515DA9" w:rsidP="00515DA9">
      <w:pPr>
        <w:pStyle w:val="NoSpacing"/>
        <w:spacing w:line="360" w:lineRule="auto"/>
        <w:rPr>
          <w:rFonts w:ascii="Times New Roman" w:hAnsi="Times New Roman" w:cs="Times New Roman"/>
          <w:sz w:val="24"/>
          <w:szCs w:val="24"/>
        </w:rPr>
      </w:pPr>
    </w:p>
    <w:p w:rsidR="008B3236" w:rsidRDefault="008B3236" w:rsidP="00515DA9">
      <w:pPr>
        <w:pStyle w:val="NoSpacing"/>
      </w:pPr>
    </w:p>
    <w:sectPr w:rsidR="008B3236" w:rsidSect="00515DA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901B2"/>
    <w:multiLevelType w:val="multilevel"/>
    <w:tmpl w:val="B76C232E"/>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i w:val="0"/>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A9"/>
    <w:rsid w:val="0026547C"/>
    <w:rsid w:val="00515DA9"/>
    <w:rsid w:val="006C5F6A"/>
    <w:rsid w:val="008B3236"/>
    <w:rsid w:val="00A6159B"/>
    <w:rsid w:val="00C70BBD"/>
    <w:rsid w:val="00D90644"/>
    <w:rsid w:val="00F853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DA9"/>
    <w:rPr>
      <w:rFonts w:ascii="Calibri" w:eastAsia="MS Mincho"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DA9"/>
    <w:pPr>
      <w:spacing w:after="0" w:line="240" w:lineRule="auto"/>
    </w:pPr>
  </w:style>
  <w:style w:type="table" w:styleId="TableGrid">
    <w:name w:val="Table Grid"/>
    <w:basedOn w:val="TableNormal"/>
    <w:uiPriority w:val="59"/>
    <w:rsid w:val="00515D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6159B"/>
    <w:pPr>
      <w:ind w:left="720"/>
      <w:contextualSpacing/>
    </w:pPr>
    <w:rPr>
      <w:rFonts w:asciiTheme="minorHAnsi" w:eastAsiaTheme="minorHAnsi" w:hAnsiTheme="minorHAnsi" w:cstheme="minorBidi"/>
      <w:lang w:val="id-ID"/>
    </w:rPr>
  </w:style>
  <w:style w:type="paragraph" w:styleId="BalloonText">
    <w:name w:val="Balloon Text"/>
    <w:basedOn w:val="Normal"/>
    <w:link w:val="BalloonTextChar"/>
    <w:uiPriority w:val="99"/>
    <w:semiHidden/>
    <w:unhideWhenUsed/>
    <w:rsid w:val="00A6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9B"/>
    <w:rPr>
      <w:rFonts w:ascii="Tahoma" w:eastAsia="MS Mincho"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DA9"/>
    <w:rPr>
      <w:rFonts w:ascii="Calibri" w:eastAsia="MS Mincho"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DA9"/>
    <w:pPr>
      <w:spacing w:after="0" w:line="240" w:lineRule="auto"/>
    </w:pPr>
  </w:style>
  <w:style w:type="table" w:styleId="TableGrid">
    <w:name w:val="Table Grid"/>
    <w:basedOn w:val="TableNormal"/>
    <w:uiPriority w:val="59"/>
    <w:rsid w:val="00515D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6159B"/>
    <w:pPr>
      <w:ind w:left="720"/>
      <w:contextualSpacing/>
    </w:pPr>
    <w:rPr>
      <w:rFonts w:asciiTheme="minorHAnsi" w:eastAsiaTheme="minorHAnsi" w:hAnsiTheme="minorHAnsi" w:cstheme="minorBidi"/>
      <w:lang w:val="id-ID"/>
    </w:rPr>
  </w:style>
  <w:style w:type="paragraph" w:styleId="BalloonText">
    <w:name w:val="Balloon Text"/>
    <w:basedOn w:val="Normal"/>
    <w:link w:val="BalloonTextChar"/>
    <w:uiPriority w:val="99"/>
    <w:semiHidden/>
    <w:unhideWhenUsed/>
    <w:rsid w:val="00A6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9B"/>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Kholis</dc:creator>
  <cp:lastModifiedBy>teguh</cp:lastModifiedBy>
  <cp:revision>3</cp:revision>
  <dcterms:created xsi:type="dcterms:W3CDTF">2017-03-20T01:30:00Z</dcterms:created>
  <dcterms:modified xsi:type="dcterms:W3CDTF">2017-07-06T08:08:00Z</dcterms:modified>
</cp:coreProperties>
</file>