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24E95" w14:textId="24928CFC" w:rsidR="009D743F" w:rsidRDefault="00146AFD" w:rsidP="00146AFD">
      <w:pPr>
        <w:spacing w:after="0" w:line="480" w:lineRule="auto"/>
        <w:jc w:val="center"/>
        <w:rPr>
          <w:rFonts w:ascii="Times New Roman" w:eastAsia="Times New Roman" w:hAnsi="Times New Roman" w:cs="Times New Roman"/>
          <w:b/>
          <w:bCs/>
          <w:sz w:val="24"/>
          <w:szCs w:val="24"/>
        </w:rPr>
      </w:pPr>
      <w:r w:rsidRPr="00AC1D31">
        <w:rPr>
          <w:rFonts w:ascii="Times New Roman" w:hAnsi="Times New Roman" w:cs="Times New Roman"/>
          <w:b/>
          <w:bCs/>
          <w:sz w:val="24"/>
          <w:szCs w:val="24"/>
        </w:rPr>
        <w:t>New Distribution of the Hourglass Toad (</w:t>
      </w:r>
      <w:proofErr w:type="spellStart"/>
      <w:r w:rsidRPr="00A551ED">
        <w:rPr>
          <w:rFonts w:ascii="Times New Roman" w:hAnsi="Times New Roman" w:cs="Times New Roman"/>
          <w:b/>
          <w:bCs/>
          <w:i/>
          <w:iCs/>
          <w:sz w:val="24"/>
          <w:szCs w:val="24"/>
        </w:rPr>
        <w:t>Leptophryne</w:t>
      </w:r>
      <w:proofErr w:type="spellEnd"/>
      <w:r w:rsidRPr="00A551ED">
        <w:rPr>
          <w:rFonts w:ascii="Times New Roman" w:hAnsi="Times New Roman" w:cs="Times New Roman"/>
          <w:b/>
          <w:bCs/>
          <w:i/>
          <w:iCs/>
          <w:sz w:val="24"/>
          <w:szCs w:val="24"/>
        </w:rPr>
        <w:t xml:space="preserve"> </w:t>
      </w:r>
      <w:proofErr w:type="spellStart"/>
      <w:r w:rsidRPr="00A551ED">
        <w:rPr>
          <w:rFonts w:ascii="Times New Roman" w:hAnsi="Times New Roman" w:cs="Times New Roman"/>
          <w:b/>
          <w:bCs/>
          <w:i/>
          <w:iCs/>
          <w:sz w:val="24"/>
          <w:szCs w:val="24"/>
        </w:rPr>
        <w:t>borbonica</w:t>
      </w:r>
      <w:proofErr w:type="spellEnd"/>
      <w:r w:rsidRPr="00AC1D31">
        <w:rPr>
          <w:rFonts w:ascii="Times New Roman" w:hAnsi="Times New Roman" w:cs="Times New Roman"/>
          <w:b/>
          <w:bCs/>
          <w:sz w:val="24"/>
          <w:szCs w:val="24"/>
        </w:rPr>
        <w:t xml:space="preserve">) in Bromo </w:t>
      </w:r>
      <w:proofErr w:type="spellStart"/>
      <w:r w:rsidRPr="00AC1D31">
        <w:rPr>
          <w:rFonts w:ascii="Times New Roman" w:hAnsi="Times New Roman" w:cs="Times New Roman"/>
          <w:b/>
          <w:bCs/>
          <w:sz w:val="24"/>
          <w:szCs w:val="24"/>
        </w:rPr>
        <w:t>Tengger</w:t>
      </w:r>
      <w:proofErr w:type="spellEnd"/>
      <w:r w:rsidRPr="00AC1D31">
        <w:rPr>
          <w:rFonts w:ascii="Times New Roman" w:hAnsi="Times New Roman" w:cs="Times New Roman"/>
          <w:b/>
          <w:bCs/>
          <w:sz w:val="24"/>
          <w:szCs w:val="24"/>
        </w:rPr>
        <w:t xml:space="preserve"> </w:t>
      </w:r>
      <w:proofErr w:type="spellStart"/>
      <w:r w:rsidRPr="00AC1D31">
        <w:rPr>
          <w:rFonts w:ascii="Times New Roman" w:hAnsi="Times New Roman" w:cs="Times New Roman"/>
          <w:b/>
          <w:bCs/>
          <w:sz w:val="24"/>
          <w:szCs w:val="24"/>
        </w:rPr>
        <w:t>Semeru</w:t>
      </w:r>
      <w:proofErr w:type="spellEnd"/>
      <w:r w:rsidRPr="00AC1D31">
        <w:rPr>
          <w:rFonts w:ascii="Times New Roman" w:hAnsi="Times New Roman" w:cs="Times New Roman"/>
          <w:b/>
          <w:bCs/>
          <w:sz w:val="24"/>
          <w:szCs w:val="24"/>
        </w:rPr>
        <w:t xml:space="preserve"> National Park</w:t>
      </w:r>
    </w:p>
    <w:p w14:paraId="2537630F" w14:textId="77777777" w:rsidR="00146AFD" w:rsidRPr="00146AFD" w:rsidRDefault="00146AFD" w:rsidP="00146AFD">
      <w:pPr>
        <w:spacing w:after="0" w:line="480" w:lineRule="auto"/>
        <w:jc w:val="center"/>
        <w:rPr>
          <w:rFonts w:ascii="Times New Roman" w:eastAsia="Times New Roman" w:hAnsi="Times New Roman" w:cs="Times New Roman"/>
          <w:b/>
          <w:bCs/>
          <w:sz w:val="24"/>
          <w:szCs w:val="24"/>
        </w:rPr>
      </w:pPr>
    </w:p>
    <w:p w14:paraId="18BDF212" w14:textId="77777777" w:rsidR="00146AFD" w:rsidRPr="00146AFD" w:rsidRDefault="00146AFD" w:rsidP="00146AFD">
      <w:pPr>
        <w:pStyle w:val="AuthorLastName"/>
        <w:spacing w:line="480" w:lineRule="auto"/>
        <w:jc w:val="center"/>
        <w:rPr>
          <w:rFonts w:ascii="Times New Roman" w:hAnsi="Times New Roman" w:cs="Times New Roman"/>
          <w:i/>
          <w:iCs/>
          <w:sz w:val="24"/>
          <w:szCs w:val="24"/>
          <w:vertAlign w:val="superscript"/>
        </w:rPr>
      </w:pPr>
      <w:r w:rsidRPr="00146AFD">
        <w:rPr>
          <w:rStyle w:val="AuthorFirstnameCar"/>
          <w:rFonts w:ascii="Times New Roman" w:hAnsi="Times New Roman" w:cs="Times New Roman"/>
          <w:i w:val="0"/>
          <w:iCs w:val="0"/>
          <w:sz w:val="24"/>
          <w:szCs w:val="24"/>
        </w:rPr>
        <w:t xml:space="preserve">Berry </w:t>
      </w:r>
      <w:proofErr w:type="spellStart"/>
      <w:r w:rsidRPr="00146AFD">
        <w:rPr>
          <w:rStyle w:val="AuthorFirstnameCar"/>
          <w:rFonts w:ascii="Times New Roman" w:hAnsi="Times New Roman" w:cs="Times New Roman"/>
          <w:i w:val="0"/>
          <w:iCs w:val="0"/>
          <w:sz w:val="24"/>
          <w:szCs w:val="24"/>
        </w:rPr>
        <w:t>Fakhry</w:t>
      </w:r>
      <w:proofErr w:type="spellEnd"/>
      <w:r w:rsidRPr="00146AFD">
        <w:rPr>
          <w:rFonts w:ascii="Times New Roman" w:hAnsi="Times New Roman" w:cs="Times New Roman"/>
          <w:i/>
          <w:iCs/>
          <w:sz w:val="24"/>
          <w:szCs w:val="24"/>
        </w:rPr>
        <w:t xml:space="preserve"> </w:t>
      </w:r>
      <w:r w:rsidRPr="00146AFD">
        <w:rPr>
          <w:rFonts w:ascii="Times New Roman" w:hAnsi="Times New Roman" w:cs="Times New Roman"/>
          <w:sz w:val="24"/>
          <w:szCs w:val="24"/>
        </w:rPr>
        <w:t>Hanifa</w:t>
      </w:r>
      <w:r w:rsidRPr="00146AFD">
        <w:rPr>
          <w:rFonts w:ascii="Times New Roman" w:hAnsi="Times New Roman" w:cs="Times New Roman"/>
          <w:sz w:val="24"/>
          <w:szCs w:val="24"/>
          <w:vertAlign w:val="superscript"/>
        </w:rPr>
        <w:t>1</w:t>
      </w:r>
      <w:r w:rsidRPr="00146AFD">
        <w:rPr>
          <w:rStyle w:val="Appelnotedebasdep1"/>
          <w:rFonts w:ascii="Times New Roman" w:hAnsi="Times New Roman" w:cs="Times New Roman"/>
          <w:sz w:val="24"/>
          <w:szCs w:val="24"/>
        </w:rPr>
        <w:t>,</w:t>
      </w:r>
      <w:r w:rsidRPr="00146AFD">
        <w:rPr>
          <w:rStyle w:val="Appelnotedebasdep1"/>
          <w:rFonts w:ascii="Times New Roman" w:hAnsi="Times New Roman" w:cs="Times New Roman"/>
          <w:i w:val="0"/>
          <w:iCs w:val="0"/>
          <w:sz w:val="24"/>
          <w:szCs w:val="24"/>
        </w:rPr>
        <w:t xml:space="preserve"> </w:t>
      </w:r>
      <w:bookmarkStart w:id="0" w:name="_Hlk157448598"/>
      <w:r w:rsidRPr="00146AFD">
        <w:rPr>
          <w:rStyle w:val="AuthorFirstnameCar"/>
          <w:rFonts w:ascii="Times New Roman" w:hAnsi="Times New Roman" w:cs="Times New Roman"/>
          <w:i w:val="0"/>
          <w:iCs w:val="0"/>
          <w:sz w:val="24"/>
          <w:szCs w:val="24"/>
        </w:rPr>
        <w:t>Muhamad Aslam</w:t>
      </w:r>
      <w:r w:rsidRPr="00146AFD">
        <w:rPr>
          <w:rFonts w:ascii="Times New Roman" w:hAnsi="Times New Roman" w:cs="Times New Roman"/>
          <w:i/>
          <w:iCs/>
          <w:sz w:val="24"/>
          <w:szCs w:val="24"/>
        </w:rPr>
        <w:t xml:space="preserve"> </w:t>
      </w:r>
      <w:r w:rsidRPr="00146AFD">
        <w:rPr>
          <w:rFonts w:ascii="Times New Roman" w:hAnsi="Times New Roman" w:cs="Times New Roman"/>
          <w:sz w:val="24"/>
          <w:szCs w:val="24"/>
        </w:rPr>
        <w:t>Fadhilah</w:t>
      </w:r>
      <w:proofErr w:type="gramStart"/>
      <w:r w:rsidRPr="00146AFD">
        <w:rPr>
          <w:rFonts w:ascii="Times New Roman" w:hAnsi="Times New Roman" w:cs="Times New Roman"/>
          <w:sz w:val="24"/>
          <w:szCs w:val="24"/>
          <w:vertAlign w:val="superscript"/>
        </w:rPr>
        <w:t>1</w:t>
      </w:r>
      <w:bookmarkEnd w:id="0"/>
      <w:r w:rsidRPr="00146AFD">
        <w:rPr>
          <w:rFonts w:ascii="Times New Roman" w:hAnsi="Times New Roman" w:cs="Times New Roman"/>
          <w:sz w:val="24"/>
          <w:szCs w:val="24"/>
        </w:rPr>
        <w:t>,</w:t>
      </w:r>
      <w:r w:rsidRPr="00146AFD">
        <w:rPr>
          <w:rFonts w:ascii="Times New Roman" w:hAnsi="Times New Roman" w:cs="Times New Roman"/>
          <w:i/>
          <w:iCs/>
          <w:sz w:val="24"/>
          <w:szCs w:val="24"/>
        </w:rPr>
        <w:t xml:space="preserve">  </w:t>
      </w:r>
      <w:bookmarkStart w:id="1" w:name="_Hlk157448611"/>
      <w:r w:rsidRPr="00146AFD">
        <w:rPr>
          <w:rStyle w:val="AuthorFirstnameCar"/>
          <w:rFonts w:ascii="Times New Roman" w:hAnsi="Times New Roman" w:cs="Times New Roman"/>
          <w:i w:val="0"/>
          <w:iCs w:val="0"/>
          <w:sz w:val="24"/>
          <w:szCs w:val="24"/>
        </w:rPr>
        <w:t>Muhammad</w:t>
      </w:r>
      <w:proofErr w:type="gramEnd"/>
      <w:r w:rsidRPr="00146AFD">
        <w:rPr>
          <w:rStyle w:val="AuthorFirstnameCar"/>
          <w:rFonts w:ascii="Times New Roman" w:hAnsi="Times New Roman" w:cs="Times New Roman"/>
          <w:i w:val="0"/>
          <w:iCs w:val="0"/>
          <w:sz w:val="24"/>
          <w:szCs w:val="24"/>
        </w:rPr>
        <w:t xml:space="preserve"> </w:t>
      </w:r>
      <w:proofErr w:type="spellStart"/>
      <w:r w:rsidRPr="00146AFD">
        <w:rPr>
          <w:rStyle w:val="AuthorFirstnameCar"/>
          <w:rFonts w:ascii="Times New Roman" w:hAnsi="Times New Roman" w:cs="Times New Roman"/>
          <w:i w:val="0"/>
          <w:iCs w:val="0"/>
          <w:sz w:val="24"/>
          <w:szCs w:val="24"/>
        </w:rPr>
        <w:t>Asmuni</w:t>
      </w:r>
      <w:proofErr w:type="spellEnd"/>
      <w:r w:rsidRPr="00146AFD">
        <w:rPr>
          <w:rFonts w:ascii="Times New Roman" w:hAnsi="Times New Roman" w:cs="Times New Roman"/>
          <w:i/>
          <w:iCs/>
          <w:sz w:val="24"/>
          <w:szCs w:val="24"/>
        </w:rPr>
        <w:t xml:space="preserve"> </w:t>
      </w:r>
      <w:r w:rsidRPr="00146AFD">
        <w:rPr>
          <w:rFonts w:ascii="Times New Roman" w:hAnsi="Times New Roman" w:cs="Times New Roman"/>
          <w:sz w:val="24"/>
          <w:szCs w:val="24"/>
        </w:rPr>
        <w:t>Hasyim</w:t>
      </w:r>
      <w:r w:rsidRPr="00146AFD">
        <w:rPr>
          <w:rFonts w:ascii="Times New Roman" w:hAnsi="Times New Roman" w:cs="Times New Roman"/>
          <w:sz w:val="24"/>
          <w:szCs w:val="24"/>
          <w:vertAlign w:val="superscript"/>
        </w:rPr>
        <w:t>1</w:t>
      </w:r>
      <w:bookmarkEnd w:id="1"/>
      <w:r w:rsidRPr="00146AFD">
        <w:rPr>
          <w:rFonts w:ascii="Times New Roman" w:hAnsi="Times New Roman" w:cs="Times New Roman"/>
          <w:i/>
          <w:iCs/>
          <w:sz w:val="24"/>
          <w:szCs w:val="24"/>
        </w:rPr>
        <w:t xml:space="preserve">, </w:t>
      </w:r>
      <w:bookmarkStart w:id="2" w:name="_Hlk157448639"/>
      <w:r w:rsidRPr="00146AFD">
        <w:rPr>
          <w:rFonts w:ascii="Times New Roman" w:hAnsi="Times New Roman" w:cs="Times New Roman"/>
          <w:sz w:val="24"/>
          <w:szCs w:val="24"/>
        </w:rPr>
        <w:t xml:space="preserve">Sandra </w:t>
      </w:r>
      <w:proofErr w:type="spellStart"/>
      <w:r w:rsidRPr="00146AFD">
        <w:rPr>
          <w:rFonts w:ascii="Times New Roman" w:hAnsi="Times New Roman" w:cs="Times New Roman"/>
          <w:sz w:val="24"/>
          <w:szCs w:val="24"/>
        </w:rPr>
        <w:t>Rafika</w:t>
      </w:r>
      <w:proofErr w:type="spellEnd"/>
      <w:r w:rsidRPr="00146AFD">
        <w:rPr>
          <w:rFonts w:ascii="Times New Roman" w:hAnsi="Times New Roman" w:cs="Times New Roman"/>
          <w:sz w:val="24"/>
          <w:szCs w:val="24"/>
        </w:rPr>
        <w:t xml:space="preserve"> Devi</w:t>
      </w:r>
      <w:r w:rsidRPr="00146AFD">
        <w:rPr>
          <w:rFonts w:ascii="Times New Roman" w:hAnsi="Times New Roman" w:cs="Times New Roman"/>
          <w:sz w:val="24"/>
          <w:szCs w:val="24"/>
          <w:vertAlign w:val="superscript"/>
        </w:rPr>
        <w:t>2</w:t>
      </w:r>
      <w:bookmarkStart w:id="3" w:name="_Hlk146868832"/>
      <w:bookmarkEnd w:id="2"/>
      <w:r w:rsidRPr="00146AFD">
        <w:rPr>
          <w:rFonts w:ascii="Times New Roman" w:hAnsi="Times New Roman" w:cs="Times New Roman"/>
          <w:bCs w:val="0"/>
          <w:sz w:val="24"/>
          <w:szCs w:val="24"/>
        </w:rPr>
        <w:t>*</w:t>
      </w:r>
      <w:r w:rsidRPr="00146AFD">
        <w:rPr>
          <w:rFonts w:ascii="Times New Roman" w:hAnsi="Times New Roman" w:cs="Times New Roman"/>
          <w:i/>
          <w:iCs/>
          <w:sz w:val="24"/>
          <w:szCs w:val="24"/>
        </w:rPr>
        <w:t xml:space="preserve">, </w:t>
      </w:r>
      <w:bookmarkStart w:id="4" w:name="_Hlk157448704"/>
      <w:bookmarkStart w:id="5" w:name="_Hlk157448649"/>
      <w:proofErr w:type="spellStart"/>
      <w:r w:rsidRPr="00146AFD">
        <w:rPr>
          <w:rFonts w:ascii="Times New Roman" w:hAnsi="Times New Roman" w:cs="Times New Roman"/>
          <w:sz w:val="24"/>
          <w:szCs w:val="24"/>
        </w:rPr>
        <w:t>Luhur</w:t>
      </w:r>
      <w:proofErr w:type="spellEnd"/>
      <w:r w:rsidRPr="00146AFD">
        <w:rPr>
          <w:rFonts w:ascii="Times New Roman" w:hAnsi="Times New Roman" w:cs="Times New Roman"/>
          <w:sz w:val="24"/>
          <w:szCs w:val="24"/>
        </w:rPr>
        <w:t xml:space="preserve"> Septiadi</w:t>
      </w:r>
      <w:bookmarkEnd w:id="4"/>
      <w:r w:rsidRPr="00146AFD">
        <w:rPr>
          <w:rFonts w:ascii="Times New Roman" w:hAnsi="Times New Roman" w:cs="Times New Roman"/>
          <w:sz w:val="24"/>
          <w:szCs w:val="24"/>
          <w:vertAlign w:val="superscript"/>
        </w:rPr>
        <w:t>3</w:t>
      </w:r>
      <w:bookmarkEnd w:id="3"/>
      <w:bookmarkEnd w:id="5"/>
    </w:p>
    <w:p w14:paraId="10360188" w14:textId="77777777" w:rsidR="009D743F" w:rsidRPr="00EC6705" w:rsidRDefault="009D743F">
      <w:pPr>
        <w:spacing w:after="0" w:line="480" w:lineRule="auto"/>
        <w:rPr>
          <w:rFonts w:ascii="Times New Roman" w:eastAsia="Times New Roman" w:hAnsi="Times New Roman" w:cs="Times New Roman"/>
          <w:sz w:val="24"/>
          <w:szCs w:val="24"/>
        </w:rPr>
      </w:pPr>
    </w:p>
    <w:p w14:paraId="493A2B6E" w14:textId="57FE2A10" w:rsidR="00146AFD" w:rsidRPr="00C80650" w:rsidRDefault="00E37750" w:rsidP="00146AFD">
      <w:pPr>
        <w:pStyle w:val="Affiliation"/>
        <w:spacing w:line="480" w:lineRule="auto"/>
        <w:ind w:left="58" w:hanging="58"/>
        <w:rPr>
          <w:sz w:val="24"/>
          <w:szCs w:val="24"/>
        </w:rPr>
      </w:pPr>
      <w:r w:rsidRPr="00EC6705">
        <w:rPr>
          <w:sz w:val="24"/>
          <w:szCs w:val="24"/>
          <w:vertAlign w:val="superscript"/>
        </w:rPr>
        <w:t>1</w:t>
      </w:r>
      <w:r w:rsidR="00146AFD" w:rsidRPr="00146AFD">
        <w:rPr>
          <w:sz w:val="24"/>
          <w:szCs w:val="24"/>
        </w:rPr>
        <w:t xml:space="preserve"> </w:t>
      </w:r>
      <w:r w:rsidR="00146AFD" w:rsidRPr="00433D43">
        <w:rPr>
          <w:sz w:val="24"/>
          <w:szCs w:val="24"/>
        </w:rPr>
        <w:t>Biology Study Program. Faculty of Science and Technology, Universitas Islam Negeri Maulana Malik Ibrahim Malang, Malang, East Java 65144, Indonesia</w:t>
      </w:r>
    </w:p>
    <w:p w14:paraId="35FB8C09" w14:textId="77777777" w:rsidR="009D743F" w:rsidRPr="00EC6705" w:rsidRDefault="009D743F">
      <w:pPr>
        <w:spacing w:after="0" w:line="480" w:lineRule="auto"/>
        <w:rPr>
          <w:rFonts w:ascii="Times New Roman" w:eastAsia="Times New Roman" w:hAnsi="Times New Roman" w:cs="Times New Roman"/>
          <w:sz w:val="24"/>
          <w:szCs w:val="24"/>
        </w:rPr>
      </w:pPr>
    </w:p>
    <w:p w14:paraId="000A4C2B" w14:textId="77777777" w:rsidR="00146AFD" w:rsidRPr="00C80650" w:rsidRDefault="00E37750" w:rsidP="00146AFD">
      <w:pPr>
        <w:pStyle w:val="Affiliation"/>
        <w:spacing w:before="0" w:line="480" w:lineRule="auto"/>
        <w:rPr>
          <w:sz w:val="24"/>
          <w:szCs w:val="24"/>
        </w:rPr>
      </w:pPr>
      <w:r w:rsidRPr="00EC6705">
        <w:rPr>
          <w:sz w:val="24"/>
          <w:szCs w:val="24"/>
          <w:vertAlign w:val="superscript"/>
        </w:rPr>
        <w:t>2</w:t>
      </w:r>
      <w:r w:rsidRPr="00EC6705">
        <w:rPr>
          <w:sz w:val="24"/>
          <w:szCs w:val="24"/>
        </w:rPr>
        <w:t xml:space="preserve"> </w:t>
      </w:r>
      <w:r w:rsidR="00146AFD" w:rsidRPr="00C80650">
        <w:rPr>
          <w:sz w:val="24"/>
          <w:szCs w:val="24"/>
        </w:rPr>
        <w:t xml:space="preserve">Faculty of Biology, Universitas Gadjah </w:t>
      </w:r>
      <w:proofErr w:type="spellStart"/>
      <w:r w:rsidR="00146AFD" w:rsidRPr="00C80650">
        <w:rPr>
          <w:sz w:val="24"/>
          <w:szCs w:val="24"/>
        </w:rPr>
        <w:t>Mada</w:t>
      </w:r>
      <w:proofErr w:type="spellEnd"/>
      <w:r w:rsidR="00146AFD" w:rsidRPr="00C80650">
        <w:rPr>
          <w:sz w:val="24"/>
          <w:szCs w:val="24"/>
        </w:rPr>
        <w:t>, D.I. Yogyakarta 55281, Indonesia</w:t>
      </w:r>
    </w:p>
    <w:p w14:paraId="15BA2418" w14:textId="77777777" w:rsidR="009D743F" w:rsidRPr="00EC6705" w:rsidRDefault="009D743F">
      <w:pPr>
        <w:spacing w:after="0" w:line="480" w:lineRule="auto"/>
        <w:rPr>
          <w:rFonts w:ascii="Times New Roman" w:eastAsia="Times New Roman" w:hAnsi="Times New Roman" w:cs="Times New Roman"/>
          <w:sz w:val="24"/>
          <w:szCs w:val="24"/>
          <w:vertAlign w:val="superscript"/>
        </w:rPr>
      </w:pPr>
    </w:p>
    <w:p w14:paraId="210768F7" w14:textId="02B7067E" w:rsidR="009D743F" w:rsidRPr="00EC6705" w:rsidRDefault="00E37750">
      <w:pPr>
        <w:spacing w:after="0" w:line="480" w:lineRule="auto"/>
        <w:rPr>
          <w:rFonts w:ascii="Times New Roman" w:eastAsia="Times New Roman" w:hAnsi="Times New Roman" w:cs="Times New Roman"/>
          <w:sz w:val="24"/>
          <w:szCs w:val="24"/>
        </w:rPr>
      </w:pPr>
      <w:r w:rsidRPr="00EC6705">
        <w:rPr>
          <w:rFonts w:ascii="Times New Roman" w:eastAsia="Times New Roman" w:hAnsi="Times New Roman" w:cs="Times New Roman"/>
          <w:sz w:val="24"/>
          <w:szCs w:val="24"/>
          <w:vertAlign w:val="superscript"/>
        </w:rPr>
        <w:t>3</w:t>
      </w:r>
      <w:r w:rsidRPr="00EC6705">
        <w:rPr>
          <w:rFonts w:ascii="Times New Roman" w:eastAsia="Times New Roman" w:hAnsi="Times New Roman" w:cs="Times New Roman"/>
          <w:sz w:val="24"/>
          <w:szCs w:val="24"/>
        </w:rPr>
        <w:t xml:space="preserve"> </w:t>
      </w:r>
      <w:r w:rsidR="00146AFD" w:rsidRPr="00C80650">
        <w:rPr>
          <w:rFonts w:ascii="Times New Roman" w:hAnsi="Times New Roman" w:cs="Times New Roman"/>
          <w:sz w:val="24"/>
          <w:szCs w:val="24"/>
        </w:rPr>
        <w:t>Wildlife Conservation Society – Indonesia Program, Bogor, West Java 16128, Indonesia</w:t>
      </w:r>
    </w:p>
    <w:p w14:paraId="618FD44C" w14:textId="77777777" w:rsidR="009D743F" w:rsidRPr="00EC6705" w:rsidRDefault="009D743F">
      <w:pPr>
        <w:spacing w:after="0" w:line="480" w:lineRule="auto"/>
        <w:rPr>
          <w:rFonts w:ascii="Times New Roman" w:eastAsia="Times New Roman" w:hAnsi="Times New Roman" w:cs="Times New Roman"/>
          <w:sz w:val="24"/>
          <w:szCs w:val="24"/>
        </w:rPr>
      </w:pPr>
    </w:p>
    <w:p w14:paraId="65D063B0" w14:textId="59517774" w:rsidR="009D743F" w:rsidRPr="00EC6705" w:rsidRDefault="00E37750">
      <w:pPr>
        <w:spacing w:after="0" w:line="480" w:lineRule="auto"/>
        <w:rPr>
          <w:rFonts w:ascii="Times New Roman" w:eastAsia="Times New Roman" w:hAnsi="Times New Roman" w:cs="Times New Roman"/>
          <w:sz w:val="24"/>
          <w:szCs w:val="24"/>
        </w:rPr>
      </w:pPr>
      <w:r w:rsidRPr="00EC6705">
        <w:rPr>
          <w:rFonts w:ascii="Times New Roman" w:eastAsia="Times New Roman" w:hAnsi="Times New Roman" w:cs="Times New Roman"/>
          <w:sz w:val="24"/>
          <w:szCs w:val="24"/>
        </w:rPr>
        <w:t>*Corresponding author. Tel.: +</w:t>
      </w:r>
      <w:r w:rsidR="000C1CDE">
        <w:rPr>
          <w:rFonts w:ascii="Times New Roman" w:eastAsia="Times New Roman" w:hAnsi="Times New Roman" w:cs="Times New Roman"/>
          <w:sz w:val="24"/>
          <w:szCs w:val="24"/>
        </w:rPr>
        <w:t>6289686140608</w:t>
      </w:r>
      <w:r w:rsidRPr="00EC6705">
        <w:rPr>
          <w:rFonts w:ascii="Times New Roman" w:eastAsia="Times New Roman" w:hAnsi="Times New Roman" w:cs="Times New Roman"/>
          <w:sz w:val="24"/>
          <w:szCs w:val="24"/>
        </w:rPr>
        <w:t xml:space="preserve">. Email address: </w:t>
      </w:r>
      <w:hyperlink r:id="rId5" w:history="1">
        <w:r w:rsidR="000C1CDE" w:rsidRPr="00346442">
          <w:rPr>
            <w:rStyle w:val="Hyperlink"/>
            <w:rFonts w:ascii="Times New Roman" w:eastAsia="Times New Roman" w:hAnsi="Times New Roman" w:cs="Times New Roman"/>
            <w:sz w:val="24"/>
            <w:szCs w:val="24"/>
          </w:rPr>
          <w:t>sandrarafika23@gmail.com</w:t>
        </w:r>
      </w:hyperlink>
    </w:p>
    <w:p w14:paraId="5781402B" w14:textId="77777777" w:rsidR="009D743F" w:rsidRPr="00EC6705" w:rsidRDefault="009D743F">
      <w:pPr>
        <w:spacing w:after="0" w:line="480" w:lineRule="auto"/>
        <w:rPr>
          <w:rFonts w:ascii="Times New Roman" w:eastAsia="Times New Roman" w:hAnsi="Times New Roman" w:cs="Times New Roman"/>
          <w:sz w:val="24"/>
          <w:szCs w:val="24"/>
        </w:rPr>
      </w:pPr>
    </w:p>
    <w:p w14:paraId="72DBA386" w14:textId="77777777" w:rsidR="009D743F" w:rsidRPr="00EC6705" w:rsidRDefault="00E37750">
      <w:pPr>
        <w:spacing w:after="0" w:line="480" w:lineRule="auto"/>
        <w:rPr>
          <w:rFonts w:ascii="Times New Roman" w:eastAsia="Times New Roman" w:hAnsi="Times New Roman" w:cs="Times New Roman"/>
          <w:sz w:val="24"/>
          <w:szCs w:val="24"/>
        </w:rPr>
      </w:pPr>
      <w:r w:rsidRPr="00EC6705">
        <w:rPr>
          <w:rFonts w:ascii="Times New Roman" w:eastAsia="Times New Roman" w:hAnsi="Times New Roman" w:cs="Times New Roman"/>
          <w:b/>
          <w:sz w:val="24"/>
          <w:szCs w:val="24"/>
        </w:rPr>
        <w:t>Abstract</w:t>
      </w:r>
    </w:p>
    <w:p w14:paraId="6B13FEEC" w14:textId="77777777" w:rsidR="000C1CDE" w:rsidRPr="00A551ED" w:rsidRDefault="000C1CDE" w:rsidP="000C1CDE">
      <w:pPr>
        <w:spacing w:after="0" w:line="480" w:lineRule="auto"/>
        <w:rPr>
          <w:rFonts w:ascii="Times New Roman" w:hAnsi="Times New Roman" w:cs="Times New Roman"/>
          <w:color w:val="000000" w:themeColor="text1"/>
          <w:sz w:val="24"/>
          <w:szCs w:val="24"/>
        </w:rPr>
      </w:pPr>
      <w:r w:rsidRPr="00A551ED">
        <w:rPr>
          <w:rFonts w:ascii="Times New Roman" w:hAnsi="Times New Roman" w:cs="Times New Roman"/>
          <w:color w:val="000000" w:themeColor="text1"/>
          <w:sz w:val="24"/>
          <w:szCs w:val="24"/>
        </w:rPr>
        <w:t>The Hourglass Toad (</w:t>
      </w:r>
      <w:proofErr w:type="spellStart"/>
      <w:r w:rsidRPr="00A551ED">
        <w:rPr>
          <w:rFonts w:ascii="Times New Roman" w:hAnsi="Times New Roman" w:cs="Times New Roman"/>
          <w:i/>
          <w:iCs/>
          <w:color w:val="000000" w:themeColor="text1"/>
          <w:sz w:val="24"/>
          <w:szCs w:val="24"/>
        </w:rPr>
        <w:t>Leptophryne</w:t>
      </w:r>
      <w:proofErr w:type="spellEnd"/>
      <w:r w:rsidRPr="00A551ED">
        <w:rPr>
          <w:rFonts w:ascii="Times New Roman" w:hAnsi="Times New Roman" w:cs="Times New Roman"/>
          <w:i/>
          <w:iCs/>
          <w:color w:val="000000" w:themeColor="text1"/>
          <w:sz w:val="24"/>
          <w:szCs w:val="24"/>
        </w:rPr>
        <w:t xml:space="preserve"> </w:t>
      </w:r>
      <w:proofErr w:type="spellStart"/>
      <w:r w:rsidRPr="00A551ED">
        <w:rPr>
          <w:rFonts w:ascii="Times New Roman" w:hAnsi="Times New Roman" w:cs="Times New Roman"/>
          <w:i/>
          <w:iCs/>
          <w:color w:val="000000" w:themeColor="text1"/>
          <w:sz w:val="24"/>
          <w:szCs w:val="24"/>
        </w:rPr>
        <w:t>borbonica</w:t>
      </w:r>
      <w:proofErr w:type="spellEnd"/>
      <w:r w:rsidRPr="00A551ED">
        <w:rPr>
          <w:rFonts w:ascii="Times New Roman" w:hAnsi="Times New Roman" w:cs="Times New Roman"/>
          <w:color w:val="000000" w:themeColor="text1"/>
          <w:sz w:val="24"/>
          <w:szCs w:val="24"/>
        </w:rPr>
        <w:t xml:space="preserve">) is an amphibian species known for its sensitivity to environmental changes, primarily residing in pristine primary forests. Within the expansive Bromo </w:t>
      </w:r>
      <w:proofErr w:type="spellStart"/>
      <w:r w:rsidRPr="00A551ED">
        <w:rPr>
          <w:rFonts w:ascii="Times New Roman" w:hAnsi="Times New Roman" w:cs="Times New Roman"/>
          <w:color w:val="000000" w:themeColor="text1"/>
          <w:sz w:val="24"/>
          <w:szCs w:val="24"/>
        </w:rPr>
        <w:t>Tengger</w:t>
      </w:r>
      <w:proofErr w:type="spellEnd"/>
      <w:r w:rsidRPr="00A551ED">
        <w:rPr>
          <w:rFonts w:ascii="Times New Roman" w:hAnsi="Times New Roman" w:cs="Times New Roman"/>
          <w:color w:val="000000" w:themeColor="text1"/>
          <w:sz w:val="24"/>
          <w:szCs w:val="24"/>
        </w:rPr>
        <w:t xml:space="preserve"> </w:t>
      </w:r>
      <w:proofErr w:type="spellStart"/>
      <w:r w:rsidRPr="00A551ED">
        <w:rPr>
          <w:rFonts w:ascii="Times New Roman" w:hAnsi="Times New Roman" w:cs="Times New Roman"/>
          <w:color w:val="000000" w:themeColor="text1"/>
          <w:sz w:val="24"/>
          <w:szCs w:val="24"/>
        </w:rPr>
        <w:t>Semeru</w:t>
      </w:r>
      <w:proofErr w:type="spellEnd"/>
      <w:r w:rsidRPr="00A551ED">
        <w:rPr>
          <w:rFonts w:ascii="Times New Roman" w:hAnsi="Times New Roman" w:cs="Times New Roman"/>
          <w:color w:val="000000" w:themeColor="text1"/>
          <w:sz w:val="24"/>
          <w:szCs w:val="24"/>
        </w:rPr>
        <w:t xml:space="preserve"> National Park (BTSNP), which boasts vast tracts of undisturbed primary forests, new occurrences of </w:t>
      </w:r>
      <w:proofErr w:type="spellStart"/>
      <w:r w:rsidRPr="00A551ED">
        <w:rPr>
          <w:rFonts w:ascii="Times New Roman" w:hAnsi="Times New Roman" w:cs="Times New Roman"/>
          <w:i/>
          <w:iCs/>
          <w:color w:val="000000" w:themeColor="text1"/>
          <w:sz w:val="24"/>
          <w:szCs w:val="24"/>
        </w:rPr>
        <w:t>Leptophryne</w:t>
      </w:r>
      <w:proofErr w:type="spellEnd"/>
      <w:r w:rsidRPr="00A551ED">
        <w:rPr>
          <w:rFonts w:ascii="Times New Roman" w:hAnsi="Times New Roman" w:cs="Times New Roman"/>
          <w:i/>
          <w:iCs/>
          <w:color w:val="000000" w:themeColor="text1"/>
          <w:sz w:val="24"/>
          <w:szCs w:val="24"/>
        </w:rPr>
        <w:t xml:space="preserve"> </w:t>
      </w:r>
      <w:proofErr w:type="spellStart"/>
      <w:r w:rsidRPr="00A551ED">
        <w:rPr>
          <w:rFonts w:ascii="Times New Roman" w:hAnsi="Times New Roman" w:cs="Times New Roman"/>
          <w:i/>
          <w:iCs/>
          <w:color w:val="000000" w:themeColor="text1"/>
          <w:sz w:val="24"/>
          <w:szCs w:val="24"/>
        </w:rPr>
        <w:t>borbonica</w:t>
      </w:r>
      <w:proofErr w:type="spellEnd"/>
      <w:r w:rsidRPr="00A551ED">
        <w:rPr>
          <w:rFonts w:ascii="Times New Roman" w:hAnsi="Times New Roman" w:cs="Times New Roman"/>
          <w:color w:val="000000" w:themeColor="text1"/>
          <w:sz w:val="24"/>
          <w:szCs w:val="24"/>
        </w:rPr>
        <w:t xml:space="preserve"> have been discovered for a second time in another region of BTSNP. This discovery is located in the BTNSP core area. This research provides the newest finding of </w:t>
      </w:r>
      <w:r w:rsidRPr="00A551ED">
        <w:rPr>
          <w:rFonts w:ascii="Times New Roman" w:hAnsi="Times New Roman" w:cs="Times New Roman"/>
          <w:i/>
          <w:iCs/>
          <w:color w:val="000000" w:themeColor="text1"/>
          <w:sz w:val="24"/>
          <w:szCs w:val="24"/>
        </w:rPr>
        <w:t xml:space="preserve">L. </w:t>
      </w:r>
      <w:proofErr w:type="spellStart"/>
      <w:r w:rsidRPr="00A551ED">
        <w:rPr>
          <w:rFonts w:ascii="Times New Roman" w:hAnsi="Times New Roman" w:cs="Times New Roman"/>
          <w:i/>
          <w:iCs/>
          <w:color w:val="000000" w:themeColor="text1"/>
          <w:sz w:val="24"/>
          <w:szCs w:val="24"/>
        </w:rPr>
        <w:t>borbonica</w:t>
      </w:r>
      <w:proofErr w:type="spellEnd"/>
      <w:r w:rsidRPr="00A551ED">
        <w:rPr>
          <w:rFonts w:ascii="Times New Roman" w:hAnsi="Times New Roman" w:cs="Times New Roman"/>
          <w:color w:val="000000" w:themeColor="text1"/>
          <w:sz w:val="24"/>
          <w:szCs w:val="24"/>
        </w:rPr>
        <w:t xml:space="preserve"> in East Java and insights into the habitat assessment and potential food preferences of </w:t>
      </w:r>
      <w:proofErr w:type="spellStart"/>
      <w:r w:rsidRPr="00A551ED">
        <w:rPr>
          <w:rFonts w:ascii="Times New Roman" w:hAnsi="Times New Roman" w:cs="Times New Roman"/>
          <w:i/>
          <w:iCs/>
          <w:color w:val="000000" w:themeColor="text1"/>
          <w:sz w:val="24"/>
          <w:szCs w:val="24"/>
        </w:rPr>
        <w:t>Leptophryne</w:t>
      </w:r>
      <w:proofErr w:type="spellEnd"/>
      <w:r w:rsidRPr="00A551ED">
        <w:rPr>
          <w:rFonts w:ascii="Times New Roman" w:hAnsi="Times New Roman" w:cs="Times New Roman"/>
          <w:i/>
          <w:iCs/>
          <w:color w:val="000000" w:themeColor="text1"/>
          <w:sz w:val="24"/>
          <w:szCs w:val="24"/>
        </w:rPr>
        <w:t xml:space="preserve"> </w:t>
      </w:r>
      <w:proofErr w:type="spellStart"/>
      <w:r w:rsidRPr="00A551ED">
        <w:rPr>
          <w:rFonts w:ascii="Times New Roman" w:hAnsi="Times New Roman" w:cs="Times New Roman"/>
          <w:i/>
          <w:iCs/>
          <w:color w:val="000000" w:themeColor="text1"/>
          <w:sz w:val="24"/>
          <w:szCs w:val="24"/>
        </w:rPr>
        <w:t>borbonica</w:t>
      </w:r>
      <w:proofErr w:type="spellEnd"/>
      <w:r w:rsidRPr="00A551ED">
        <w:rPr>
          <w:rFonts w:ascii="Times New Roman" w:hAnsi="Times New Roman" w:cs="Times New Roman"/>
          <w:color w:val="000000" w:themeColor="text1"/>
          <w:sz w:val="24"/>
          <w:szCs w:val="24"/>
        </w:rPr>
        <w:t xml:space="preserve"> within Bromo </w:t>
      </w:r>
      <w:proofErr w:type="spellStart"/>
      <w:r w:rsidRPr="00A551ED">
        <w:rPr>
          <w:rFonts w:ascii="Times New Roman" w:hAnsi="Times New Roman" w:cs="Times New Roman"/>
          <w:color w:val="000000" w:themeColor="text1"/>
          <w:sz w:val="24"/>
          <w:szCs w:val="24"/>
        </w:rPr>
        <w:t>Tengger</w:t>
      </w:r>
      <w:proofErr w:type="spellEnd"/>
      <w:r w:rsidRPr="00A551ED">
        <w:rPr>
          <w:rFonts w:ascii="Times New Roman" w:hAnsi="Times New Roman" w:cs="Times New Roman"/>
          <w:color w:val="000000" w:themeColor="text1"/>
          <w:sz w:val="24"/>
          <w:szCs w:val="24"/>
        </w:rPr>
        <w:t xml:space="preserve"> </w:t>
      </w:r>
      <w:proofErr w:type="spellStart"/>
      <w:r w:rsidRPr="00A551ED">
        <w:rPr>
          <w:rFonts w:ascii="Times New Roman" w:hAnsi="Times New Roman" w:cs="Times New Roman"/>
          <w:color w:val="000000" w:themeColor="text1"/>
          <w:sz w:val="24"/>
          <w:szCs w:val="24"/>
        </w:rPr>
        <w:t>Semeru</w:t>
      </w:r>
      <w:proofErr w:type="spellEnd"/>
      <w:r w:rsidRPr="00A551ED">
        <w:rPr>
          <w:rFonts w:ascii="Times New Roman" w:hAnsi="Times New Roman" w:cs="Times New Roman"/>
          <w:color w:val="000000" w:themeColor="text1"/>
          <w:sz w:val="24"/>
          <w:szCs w:val="24"/>
        </w:rPr>
        <w:t xml:space="preserve"> National Park. The present study was conducted from February to March 2022. A Visual encounter survey was conducted to collect the specimens </w:t>
      </w:r>
      <w:r w:rsidRPr="00A551ED">
        <w:rPr>
          <w:rFonts w:ascii="Times New Roman" w:hAnsi="Times New Roman" w:cs="Times New Roman"/>
          <w:color w:val="000000" w:themeColor="text1"/>
          <w:sz w:val="24"/>
          <w:szCs w:val="24"/>
        </w:rPr>
        <w:lastRenderedPageBreak/>
        <w:t xml:space="preserve">and employ a quantitative descriptive approach. The methodology involved the examination of morphology and </w:t>
      </w:r>
      <w:proofErr w:type="spellStart"/>
      <w:r w:rsidRPr="00A551ED">
        <w:rPr>
          <w:rFonts w:ascii="Times New Roman" w:hAnsi="Times New Roman" w:cs="Times New Roman"/>
          <w:color w:val="000000" w:themeColor="text1"/>
          <w:sz w:val="24"/>
          <w:szCs w:val="24"/>
        </w:rPr>
        <w:t>meristics</w:t>
      </w:r>
      <w:proofErr w:type="spellEnd"/>
      <w:r w:rsidRPr="00A551ED">
        <w:rPr>
          <w:rFonts w:ascii="Times New Roman" w:hAnsi="Times New Roman" w:cs="Times New Roman"/>
          <w:color w:val="000000" w:themeColor="text1"/>
          <w:sz w:val="24"/>
          <w:szCs w:val="24"/>
        </w:rPr>
        <w:t xml:space="preserve"> in </w:t>
      </w:r>
      <w:r w:rsidRPr="00A551ED">
        <w:rPr>
          <w:rFonts w:ascii="Times New Roman" w:hAnsi="Times New Roman" w:cs="Times New Roman"/>
          <w:i/>
          <w:iCs/>
          <w:color w:val="000000" w:themeColor="text1"/>
          <w:sz w:val="24"/>
          <w:szCs w:val="24"/>
        </w:rPr>
        <w:t xml:space="preserve">L. </w:t>
      </w:r>
      <w:proofErr w:type="spellStart"/>
      <w:r w:rsidRPr="00A551ED">
        <w:rPr>
          <w:rFonts w:ascii="Times New Roman" w:hAnsi="Times New Roman" w:cs="Times New Roman"/>
          <w:i/>
          <w:iCs/>
          <w:color w:val="000000" w:themeColor="text1"/>
          <w:sz w:val="24"/>
          <w:szCs w:val="24"/>
        </w:rPr>
        <w:t>borbonica</w:t>
      </w:r>
      <w:proofErr w:type="spellEnd"/>
      <w:r w:rsidRPr="00A551ED">
        <w:rPr>
          <w:rFonts w:ascii="Times New Roman" w:hAnsi="Times New Roman" w:cs="Times New Roman"/>
          <w:color w:val="000000" w:themeColor="text1"/>
          <w:sz w:val="24"/>
          <w:szCs w:val="24"/>
        </w:rPr>
        <w:t xml:space="preserve"> specimens. The findings revealed a new distribution of </w:t>
      </w:r>
      <w:r w:rsidRPr="00A551ED">
        <w:rPr>
          <w:rFonts w:ascii="Times New Roman" w:hAnsi="Times New Roman" w:cs="Times New Roman"/>
          <w:i/>
          <w:iCs/>
          <w:color w:val="000000" w:themeColor="text1"/>
          <w:sz w:val="24"/>
          <w:szCs w:val="24"/>
        </w:rPr>
        <w:t xml:space="preserve">L. </w:t>
      </w:r>
      <w:proofErr w:type="spellStart"/>
      <w:r w:rsidRPr="00A551ED">
        <w:rPr>
          <w:rFonts w:ascii="Times New Roman" w:hAnsi="Times New Roman" w:cs="Times New Roman"/>
          <w:i/>
          <w:iCs/>
          <w:color w:val="000000" w:themeColor="text1"/>
          <w:sz w:val="24"/>
          <w:szCs w:val="24"/>
        </w:rPr>
        <w:t>borbonica</w:t>
      </w:r>
      <w:proofErr w:type="spellEnd"/>
      <w:r w:rsidRPr="00A551ED">
        <w:rPr>
          <w:rFonts w:ascii="Times New Roman" w:hAnsi="Times New Roman" w:cs="Times New Roman"/>
          <w:color w:val="000000" w:themeColor="text1"/>
          <w:sz w:val="24"/>
          <w:szCs w:val="24"/>
        </w:rPr>
        <w:t xml:space="preserve"> in the Block </w:t>
      </w:r>
      <w:proofErr w:type="spellStart"/>
      <w:r w:rsidRPr="00A551ED">
        <w:rPr>
          <w:rFonts w:ascii="Times New Roman" w:hAnsi="Times New Roman" w:cs="Times New Roman"/>
          <w:color w:val="000000" w:themeColor="text1"/>
          <w:sz w:val="24"/>
          <w:szCs w:val="24"/>
        </w:rPr>
        <w:t>Ireng-Ireng</w:t>
      </w:r>
      <w:proofErr w:type="spellEnd"/>
      <w:r w:rsidRPr="00A551ED">
        <w:rPr>
          <w:rFonts w:ascii="Times New Roman" w:hAnsi="Times New Roman" w:cs="Times New Roman"/>
          <w:color w:val="000000" w:themeColor="text1"/>
          <w:sz w:val="24"/>
          <w:szCs w:val="24"/>
        </w:rPr>
        <w:t xml:space="preserve"> Bromo </w:t>
      </w:r>
      <w:proofErr w:type="spellStart"/>
      <w:r w:rsidRPr="00A551ED">
        <w:rPr>
          <w:rFonts w:ascii="Times New Roman" w:hAnsi="Times New Roman" w:cs="Times New Roman"/>
          <w:color w:val="000000" w:themeColor="text1"/>
          <w:sz w:val="24"/>
          <w:szCs w:val="24"/>
        </w:rPr>
        <w:t>Tengger</w:t>
      </w:r>
      <w:proofErr w:type="spellEnd"/>
      <w:r w:rsidRPr="00A551ED">
        <w:rPr>
          <w:rFonts w:ascii="Times New Roman" w:hAnsi="Times New Roman" w:cs="Times New Roman"/>
          <w:color w:val="000000" w:themeColor="text1"/>
          <w:sz w:val="24"/>
          <w:szCs w:val="24"/>
        </w:rPr>
        <w:t xml:space="preserve"> </w:t>
      </w:r>
      <w:proofErr w:type="spellStart"/>
      <w:r w:rsidRPr="00A551ED">
        <w:rPr>
          <w:rFonts w:ascii="Times New Roman" w:hAnsi="Times New Roman" w:cs="Times New Roman"/>
          <w:color w:val="000000" w:themeColor="text1"/>
          <w:sz w:val="24"/>
          <w:szCs w:val="24"/>
        </w:rPr>
        <w:t>Semeru</w:t>
      </w:r>
      <w:proofErr w:type="spellEnd"/>
      <w:r w:rsidRPr="00A551ED">
        <w:rPr>
          <w:rFonts w:ascii="Times New Roman" w:hAnsi="Times New Roman" w:cs="Times New Roman"/>
          <w:color w:val="000000" w:themeColor="text1"/>
          <w:sz w:val="24"/>
          <w:szCs w:val="24"/>
        </w:rPr>
        <w:t xml:space="preserve"> National Park, </w:t>
      </w:r>
      <w:proofErr w:type="spellStart"/>
      <w:r w:rsidRPr="00A551ED">
        <w:rPr>
          <w:rFonts w:ascii="Times New Roman" w:hAnsi="Times New Roman" w:cs="Times New Roman"/>
          <w:color w:val="000000" w:themeColor="text1"/>
          <w:sz w:val="24"/>
          <w:szCs w:val="24"/>
        </w:rPr>
        <w:t>Lumajang</w:t>
      </w:r>
      <w:proofErr w:type="spellEnd"/>
      <w:r w:rsidRPr="00A551ED">
        <w:rPr>
          <w:rFonts w:ascii="Times New Roman" w:hAnsi="Times New Roman" w:cs="Times New Roman"/>
          <w:color w:val="000000" w:themeColor="text1"/>
          <w:sz w:val="24"/>
          <w:szCs w:val="24"/>
        </w:rPr>
        <w:t xml:space="preserve"> Regency. Habitat assessment and potential food indicated stable values. Despite its protected status within the conservation environment of Bromo </w:t>
      </w:r>
      <w:proofErr w:type="spellStart"/>
      <w:r w:rsidRPr="00A551ED">
        <w:rPr>
          <w:rFonts w:ascii="Times New Roman" w:hAnsi="Times New Roman" w:cs="Times New Roman"/>
          <w:color w:val="000000" w:themeColor="text1"/>
          <w:sz w:val="24"/>
          <w:szCs w:val="24"/>
        </w:rPr>
        <w:t>Tengger</w:t>
      </w:r>
      <w:proofErr w:type="spellEnd"/>
      <w:r w:rsidRPr="00A551ED">
        <w:rPr>
          <w:rFonts w:ascii="Times New Roman" w:hAnsi="Times New Roman" w:cs="Times New Roman"/>
          <w:color w:val="000000" w:themeColor="text1"/>
          <w:sz w:val="24"/>
          <w:szCs w:val="24"/>
        </w:rPr>
        <w:t xml:space="preserve"> </w:t>
      </w:r>
      <w:proofErr w:type="spellStart"/>
      <w:r w:rsidRPr="00A551ED">
        <w:rPr>
          <w:rFonts w:ascii="Times New Roman" w:hAnsi="Times New Roman" w:cs="Times New Roman"/>
          <w:color w:val="000000" w:themeColor="text1"/>
          <w:sz w:val="24"/>
          <w:szCs w:val="24"/>
        </w:rPr>
        <w:t>Semeru</w:t>
      </w:r>
      <w:proofErr w:type="spellEnd"/>
      <w:r w:rsidRPr="00A551ED">
        <w:rPr>
          <w:rFonts w:ascii="Times New Roman" w:hAnsi="Times New Roman" w:cs="Times New Roman"/>
          <w:color w:val="000000" w:themeColor="text1"/>
          <w:sz w:val="24"/>
          <w:szCs w:val="24"/>
        </w:rPr>
        <w:t xml:space="preserve"> National Park, continued vigilance is essential due to the species’ heightened sensitivity to environmental fluctuations and vulnerability to volcanic threats.</w:t>
      </w:r>
    </w:p>
    <w:p w14:paraId="4E0F7BA6" w14:textId="77777777" w:rsidR="009D743F" w:rsidRPr="00EC6705" w:rsidRDefault="009D743F">
      <w:pPr>
        <w:spacing w:after="0" w:line="480" w:lineRule="auto"/>
        <w:rPr>
          <w:rFonts w:ascii="Times New Roman" w:eastAsia="Times New Roman" w:hAnsi="Times New Roman" w:cs="Times New Roman"/>
          <w:sz w:val="24"/>
          <w:szCs w:val="24"/>
        </w:rPr>
      </w:pPr>
    </w:p>
    <w:p w14:paraId="43077356" w14:textId="77777777" w:rsidR="009D743F" w:rsidRPr="00EC6705" w:rsidRDefault="00E37750">
      <w:pPr>
        <w:spacing w:after="0" w:line="480" w:lineRule="auto"/>
        <w:rPr>
          <w:rFonts w:ascii="Times New Roman" w:eastAsia="Times New Roman" w:hAnsi="Times New Roman" w:cs="Times New Roman"/>
          <w:sz w:val="24"/>
          <w:szCs w:val="24"/>
        </w:rPr>
      </w:pPr>
      <w:r w:rsidRPr="00EC6705">
        <w:rPr>
          <w:rFonts w:ascii="Times New Roman" w:eastAsia="Times New Roman" w:hAnsi="Times New Roman" w:cs="Times New Roman"/>
          <w:sz w:val="24"/>
          <w:szCs w:val="24"/>
        </w:rPr>
        <w:t>Keywords:</w:t>
      </w:r>
    </w:p>
    <w:p w14:paraId="6CD8FFE2" w14:textId="77777777" w:rsidR="00480243" w:rsidRPr="00A551ED" w:rsidRDefault="00480243" w:rsidP="00480243">
      <w:pPr>
        <w:pStyle w:val="Abstractbody"/>
        <w:spacing w:before="0" w:after="0" w:line="480" w:lineRule="auto"/>
        <w:ind w:left="0"/>
        <w:rPr>
          <w:color w:val="000000" w:themeColor="text1"/>
          <w:sz w:val="24"/>
          <w:szCs w:val="24"/>
        </w:rPr>
      </w:pPr>
      <w:proofErr w:type="spellStart"/>
      <w:r w:rsidRPr="00A551ED">
        <w:rPr>
          <w:i/>
          <w:iCs/>
          <w:color w:val="000000" w:themeColor="text1"/>
          <w:sz w:val="24"/>
          <w:szCs w:val="24"/>
        </w:rPr>
        <w:t>Leptophryne</w:t>
      </w:r>
      <w:proofErr w:type="spellEnd"/>
      <w:r w:rsidRPr="00A551ED">
        <w:rPr>
          <w:i/>
          <w:iCs/>
          <w:color w:val="000000" w:themeColor="text1"/>
          <w:sz w:val="24"/>
          <w:szCs w:val="24"/>
        </w:rPr>
        <w:t xml:space="preserve"> </w:t>
      </w:r>
      <w:proofErr w:type="spellStart"/>
      <w:r w:rsidRPr="00A551ED">
        <w:rPr>
          <w:i/>
          <w:iCs/>
          <w:color w:val="000000" w:themeColor="text1"/>
          <w:sz w:val="24"/>
          <w:szCs w:val="24"/>
        </w:rPr>
        <w:t>borbonica</w:t>
      </w:r>
      <w:proofErr w:type="spellEnd"/>
      <w:r w:rsidRPr="00A551ED">
        <w:rPr>
          <w:color w:val="000000" w:themeColor="text1"/>
          <w:sz w:val="24"/>
          <w:szCs w:val="24"/>
        </w:rPr>
        <w:t xml:space="preserve">, New Distribution, Taman Nasional Bromo </w:t>
      </w:r>
      <w:proofErr w:type="spellStart"/>
      <w:r w:rsidRPr="00A551ED">
        <w:rPr>
          <w:color w:val="000000" w:themeColor="text1"/>
          <w:sz w:val="24"/>
          <w:szCs w:val="24"/>
        </w:rPr>
        <w:t>Tengger</w:t>
      </w:r>
      <w:proofErr w:type="spellEnd"/>
      <w:r w:rsidRPr="00A551ED">
        <w:rPr>
          <w:color w:val="000000" w:themeColor="text1"/>
          <w:sz w:val="24"/>
          <w:szCs w:val="24"/>
        </w:rPr>
        <w:t xml:space="preserve"> </w:t>
      </w:r>
      <w:proofErr w:type="spellStart"/>
      <w:r w:rsidRPr="00A551ED">
        <w:rPr>
          <w:color w:val="000000" w:themeColor="text1"/>
          <w:sz w:val="24"/>
          <w:szCs w:val="24"/>
        </w:rPr>
        <w:t>Semeru</w:t>
      </w:r>
      <w:proofErr w:type="spellEnd"/>
    </w:p>
    <w:p w14:paraId="2EE90389" w14:textId="02462EFB" w:rsidR="009D743F" w:rsidRPr="00EC6705" w:rsidRDefault="009D743F" w:rsidP="00480243">
      <w:pPr>
        <w:spacing w:after="0" w:line="480" w:lineRule="auto"/>
        <w:rPr>
          <w:rFonts w:ascii="Times New Roman" w:eastAsia="Times New Roman" w:hAnsi="Times New Roman" w:cs="Times New Roman"/>
          <w:sz w:val="24"/>
          <w:szCs w:val="24"/>
        </w:rPr>
      </w:pPr>
    </w:p>
    <w:p w14:paraId="0C5D1D12" w14:textId="77777777" w:rsidR="00480243" w:rsidRPr="00BD1CC8" w:rsidRDefault="00480243" w:rsidP="00480243">
      <w:pPr>
        <w:spacing w:after="0" w:line="480" w:lineRule="auto"/>
        <w:ind w:firstLine="720"/>
        <w:rPr>
          <w:rFonts w:ascii="Times New Roman" w:hAnsi="Times New Roman" w:cs="Times New Roman"/>
          <w:color w:val="000000" w:themeColor="text1"/>
          <w:sz w:val="24"/>
          <w:szCs w:val="24"/>
        </w:rPr>
      </w:pPr>
      <w:r w:rsidRPr="00BD1CC8">
        <w:rPr>
          <w:rFonts w:ascii="Times New Roman" w:hAnsi="Times New Roman" w:cs="Times New Roman"/>
          <w:color w:val="000000" w:themeColor="text1"/>
          <w:sz w:val="24"/>
          <w:szCs w:val="24"/>
        </w:rPr>
        <w:t xml:space="preserve">The Bromo </w:t>
      </w:r>
      <w:proofErr w:type="spellStart"/>
      <w:r w:rsidRPr="00BD1CC8">
        <w:rPr>
          <w:rFonts w:ascii="Times New Roman" w:hAnsi="Times New Roman" w:cs="Times New Roman"/>
          <w:color w:val="000000" w:themeColor="text1"/>
          <w:sz w:val="24"/>
          <w:szCs w:val="24"/>
        </w:rPr>
        <w:t>Tengger</w:t>
      </w:r>
      <w:proofErr w:type="spellEnd"/>
      <w:r w:rsidRPr="00BD1CC8">
        <w:rPr>
          <w:rFonts w:ascii="Times New Roman" w:hAnsi="Times New Roman" w:cs="Times New Roman"/>
          <w:color w:val="000000" w:themeColor="text1"/>
          <w:sz w:val="24"/>
          <w:szCs w:val="24"/>
        </w:rPr>
        <w:t xml:space="preserve"> </w:t>
      </w:r>
      <w:proofErr w:type="spellStart"/>
      <w:r w:rsidRPr="00BD1CC8">
        <w:rPr>
          <w:rFonts w:ascii="Times New Roman" w:hAnsi="Times New Roman" w:cs="Times New Roman"/>
          <w:color w:val="000000" w:themeColor="text1"/>
          <w:sz w:val="24"/>
          <w:szCs w:val="24"/>
        </w:rPr>
        <w:t>Semeru</w:t>
      </w:r>
      <w:proofErr w:type="spellEnd"/>
      <w:r w:rsidRPr="00BD1CC8">
        <w:rPr>
          <w:rFonts w:ascii="Times New Roman" w:hAnsi="Times New Roman" w:cs="Times New Roman"/>
          <w:color w:val="000000" w:themeColor="text1"/>
          <w:sz w:val="24"/>
          <w:szCs w:val="24"/>
        </w:rPr>
        <w:t xml:space="preserve"> Mountains area is a natural preserve that maintains its biodiversity, yet it needs comprehensive data on its animal population, especially amphibians. This circumstance presents a significant opportunity to explore and comprehend the diversity within the Bromo </w:t>
      </w:r>
      <w:proofErr w:type="spellStart"/>
      <w:r w:rsidRPr="00BD1CC8">
        <w:rPr>
          <w:rFonts w:ascii="Times New Roman" w:hAnsi="Times New Roman" w:cs="Times New Roman"/>
          <w:color w:val="000000" w:themeColor="text1"/>
          <w:sz w:val="24"/>
          <w:szCs w:val="24"/>
        </w:rPr>
        <w:t>Tengger</w:t>
      </w:r>
      <w:proofErr w:type="spellEnd"/>
      <w:r w:rsidRPr="00BD1CC8">
        <w:rPr>
          <w:rFonts w:ascii="Times New Roman" w:hAnsi="Times New Roman" w:cs="Times New Roman"/>
          <w:color w:val="000000" w:themeColor="text1"/>
          <w:sz w:val="24"/>
          <w:szCs w:val="24"/>
        </w:rPr>
        <w:t xml:space="preserve"> </w:t>
      </w:r>
      <w:proofErr w:type="spellStart"/>
      <w:r w:rsidRPr="00BD1CC8">
        <w:rPr>
          <w:rFonts w:ascii="Times New Roman" w:hAnsi="Times New Roman" w:cs="Times New Roman"/>
          <w:color w:val="000000" w:themeColor="text1"/>
          <w:sz w:val="24"/>
          <w:szCs w:val="24"/>
        </w:rPr>
        <w:t>Semeru</w:t>
      </w:r>
      <w:proofErr w:type="spellEnd"/>
      <w:r w:rsidRPr="00BD1CC8">
        <w:rPr>
          <w:rFonts w:ascii="Times New Roman" w:hAnsi="Times New Roman" w:cs="Times New Roman"/>
          <w:color w:val="000000" w:themeColor="text1"/>
          <w:sz w:val="24"/>
          <w:szCs w:val="24"/>
        </w:rPr>
        <w:t xml:space="preserve"> National Park (</w:t>
      </w:r>
      <w:r w:rsidRPr="00BD1CC8">
        <w:rPr>
          <w:rFonts w:ascii="Times New Roman" w:hAnsi="Times New Roman" w:cs="Times New Roman"/>
          <w:i/>
          <w:iCs/>
          <w:color w:val="000000" w:themeColor="text1"/>
          <w:sz w:val="24"/>
          <w:szCs w:val="24"/>
        </w:rPr>
        <w:t>TNBTS</w:t>
      </w:r>
      <w:r w:rsidRPr="00BD1CC8">
        <w:rPr>
          <w:rFonts w:ascii="Times New Roman" w:hAnsi="Times New Roman" w:cs="Times New Roman"/>
          <w:color w:val="000000" w:themeColor="text1"/>
          <w:sz w:val="24"/>
          <w:szCs w:val="24"/>
        </w:rPr>
        <w:t>) and its surrounding areas (</w:t>
      </w:r>
      <w:r w:rsidRPr="00BD1CC8">
        <w:rPr>
          <w:rFonts w:ascii="Times New Roman" w:hAnsi="Times New Roman" w:cs="Times New Roman"/>
          <w:noProof/>
          <w:color w:val="000000" w:themeColor="text1"/>
          <w:sz w:val="24"/>
          <w:szCs w:val="24"/>
        </w:rPr>
        <w:t>BBTNBTS 2010)</w:t>
      </w:r>
      <w:r w:rsidRPr="00BD1CC8">
        <w:rPr>
          <w:rFonts w:ascii="Times New Roman" w:hAnsi="Times New Roman" w:cs="Times New Roman"/>
          <w:color w:val="000000" w:themeColor="text1"/>
          <w:sz w:val="24"/>
          <w:szCs w:val="24"/>
        </w:rPr>
        <w:t xml:space="preserve">. TNBTS encompasses various forms of biodiversity and is vital in conserving fauna populations. It holds many mysteries and lack of data, particularly in the case of reptiles and amphibians; a species of amphibian was recently discovered as a new distribution record while our team explored the pristine forest area in Blok </w:t>
      </w:r>
      <w:proofErr w:type="spellStart"/>
      <w:r w:rsidRPr="00BD1CC8">
        <w:rPr>
          <w:rFonts w:ascii="Times New Roman" w:hAnsi="Times New Roman" w:cs="Times New Roman"/>
          <w:color w:val="000000" w:themeColor="text1"/>
          <w:sz w:val="24"/>
          <w:szCs w:val="24"/>
        </w:rPr>
        <w:t>Ireng-Ireng</w:t>
      </w:r>
      <w:proofErr w:type="spellEnd"/>
      <w:r w:rsidRPr="00BD1CC8">
        <w:rPr>
          <w:rFonts w:ascii="Times New Roman" w:hAnsi="Times New Roman" w:cs="Times New Roman"/>
          <w:color w:val="000000" w:themeColor="text1"/>
          <w:sz w:val="24"/>
          <w:szCs w:val="24"/>
        </w:rPr>
        <w:t xml:space="preserve"> station, namely </w:t>
      </w:r>
      <w:proofErr w:type="spellStart"/>
      <w:r w:rsidRPr="00BD1CC8">
        <w:rPr>
          <w:rFonts w:ascii="Times New Roman" w:hAnsi="Times New Roman" w:cs="Times New Roman"/>
          <w:i/>
          <w:iCs/>
          <w:color w:val="000000" w:themeColor="text1"/>
          <w:sz w:val="24"/>
          <w:szCs w:val="24"/>
        </w:rPr>
        <w:t>Leptophryne</w:t>
      </w:r>
      <w:proofErr w:type="spellEnd"/>
      <w:r w:rsidRPr="00BD1CC8">
        <w:rPr>
          <w:rFonts w:ascii="Times New Roman" w:hAnsi="Times New Roman" w:cs="Times New Roman"/>
          <w:i/>
          <w:iCs/>
          <w:color w:val="000000" w:themeColor="text1"/>
          <w:sz w:val="24"/>
          <w:szCs w:val="24"/>
        </w:rPr>
        <w:t xml:space="preserve"> </w:t>
      </w:r>
      <w:proofErr w:type="spellStart"/>
      <w:r w:rsidRPr="00BD1CC8">
        <w:rPr>
          <w:rFonts w:ascii="Times New Roman" w:hAnsi="Times New Roman" w:cs="Times New Roman"/>
          <w:i/>
          <w:iCs/>
          <w:color w:val="000000" w:themeColor="text1"/>
          <w:sz w:val="24"/>
          <w:szCs w:val="24"/>
        </w:rPr>
        <w:t>borbonica</w:t>
      </w:r>
      <w:proofErr w:type="spellEnd"/>
      <w:r w:rsidRPr="00BD1CC8">
        <w:rPr>
          <w:rFonts w:ascii="Times New Roman" w:hAnsi="Times New Roman" w:cs="Times New Roman"/>
          <w:color w:val="000000" w:themeColor="text1"/>
          <w:sz w:val="24"/>
          <w:szCs w:val="24"/>
        </w:rPr>
        <w:t xml:space="preserve"> (</w:t>
      </w:r>
      <w:proofErr w:type="spellStart"/>
      <w:r w:rsidRPr="00BD1CC8">
        <w:rPr>
          <w:rFonts w:ascii="Times New Roman" w:hAnsi="Times New Roman" w:cs="Times New Roman"/>
          <w:noProof/>
          <w:color w:val="000000" w:themeColor="text1"/>
          <w:sz w:val="24"/>
          <w:szCs w:val="24"/>
        </w:rPr>
        <w:t>Astriyantika</w:t>
      </w:r>
      <w:proofErr w:type="spellEnd"/>
      <w:r>
        <w:rPr>
          <w:rFonts w:ascii="Times New Roman" w:hAnsi="Times New Roman" w:cs="Times New Roman"/>
          <w:noProof/>
          <w:color w:val="000000" w:themeColor="text1"/>
          <w:sz w:val="24"/>
          <w:szCs w:val="24"/>
        </w:rPr>
        <w:t xml:space="preserve"> </w:t>
      </w:r>
      <w:r w:rsidRPr="00BD1CC8">
        <w:rPr>
          <w:rFonts w:ascii="Times New Roman" w:hAnsi="Times New Roman" w:cs="Times New Roman"/>
          <w:i/>
          <w:iCs/>
          <w:noProof/>
          <w:color w:val="000000" w:themeColor="text1"/>
          <w:sz w:val="24"/>
          <w:szCs w:val="24"/>
        </w:rPr>
        <w:t xml:space="preserve"> </w:t>
      </w:r>
      <w:r w:rsidRPr="00904B57">
        <w:rPr>
          <w:rFonts w:ascii="Times New Roman" w:hAnsi="Times New Roman" w:cs="Times New Roman"/>
          <w:noProof/>
          <w:color w:val="000000" w:themeColor="text1"/>
          <w:sz w:val="24"/>
          <w:szCs w:val="24"/>
        </w:rPr>
        <w:t>et al.</w:t>
      </w:r>
      <w:r w:rsidRPr="00BD1CC8">
        <w:rPr>
          <w:rFonts w:ascii="Times New Roman" w:hAnsi="Times New Roman" w:cs="Times New Roman"/>
          <w:noProof/>
          <w:color w:val="000000" w:themeColor="text1"/>
          <w:sz w:val="24"/>
          <w:szCs w:val="24"/>
        </w:rPr>
        <w:t xml:space="preserve"> 2014)</w:t>
      </w:r>
      <w:r w:rsidRPr="00BD1CC8">
        <w:rPr>
          <w:rFonts w:ascii="Times New Roman" w:hAnsi="Times New Roman" w:cs="Times New Roman"/>
          <w:color w:val="000000" w:themeColor="text1"/>
          <w:sz w:val="24"/>
          <w:szCs w:val="24"/>
        </w:rPr>
        <w:t>.</w:t>
      </w:r>
    </w:p>
    <w:p w14:paraId="6B30ED10" w14:textId="77777777" w:rsidR="00480243" w:rsidRPr="00BD1CC8" w:rsidRDefault="00480243" w:rsidP="00480243">
      <w:pPr>
        <w:spacing w:after="0" w:line="480" w:lineRule="auto"/>
        <w:ind w:firstLine="720"/>
        <w:rPr>
          <w:rFonts w:ascii="Times New Roman" w:hAnsi="Times New Roman" w:cs="Times New Roman"/>
          <w:color w:val="000000" w:themeColor="text1"/>
          <w:sz w:val="24"/>
          <w:szCs w:val="24"/>
        </w:rPr>
      </w:pPr>
      <w:r w:rsidRPr="00BD1CC8">
        <w:rPr>
          <w:rFonts w:ascii="Times New Roman" w:hAnsi="Times New Roman" w:cs="Times New Roman"/>
          <w:color w:val="000000" w:themeColor="text1"/>
          <w:sz w:val="24"/>
          <w:szCs w:val="24"/>
        </w:rPr>
        <w:t xml:space="preserve">The </w:t>
      </w:r>
      <w:proofErr w:type="spellStart"/>
      <w:r w:rsidRPr="00BD1CC8">
        <w:rPr>
          <w:rFonts w:ascii="Times New Roman" w:hAnsi="Times New Roman" w:cs="Times New Roman"/>
          <w:i/>
          <w:iCs/>
          <w:color w:val="000000" w:themeColor="text1"/>
          <w:sz w:val="24"/>
          <w:szCs w:val="24"/>
        </w:rPr>
        <w:t>Leptophryne</w:t>
      </w:r>
      <w:proofErr w:type="spellEnd"/>
      <w:r w:rsidRPr="00BD1CC8">
        <w:rPr>
          <w:rFonts w:ascii="Times New Roman" w:hAnsi="Times New Roman" w:cs="Times New Roman"/>
          <w:color w:val="000000" w:themeColor="text1"/>
          <w:sz w:val="24"/>
          <w:szCs w:val="24"/>
        </w:rPr>
        <w:t xml:space="preserve"> genus has three species: </w:t>
      </w:r>
      <w:proofErr w:type="spellStart"/>
      <w:r w:rsidRPr="00BD1CC8">
        <w:rPr>
          <w:rFonts w:ascii="Times New Roman" w:hAnsi="Times New Roman" w:cs="Times New Roman"/>
          <w:i/>
          <w:iCs/>
          <w:color w:val="000000" w:themeColor="text1"/>
          <w:sz w:val="24"/>
          <w:szCs w:val="24"/>
        </w:rPr>
        <w:t>Leptophryne</w:t>
      </w:r>
      <w:proofErr w:type="spellEnd"/>
      <w:r w:rsidRPr="00BD1CC8">
        <w:rPr>
          <w:rFonts w:ascii="Times New Roman" w:hAnsi="Times New Roman" w:cs="Times New Roman"/>
          <w:i/>
          <w:iCs/>
          <w:color w:val="000000" w:themeColor="text1"/>
          <w:sz w:val="24"/>
          <w:szCs w:val="24"/>
        </w:rPr>
        <w:t xml:space="preserve"> cruentata</w:t>
      </w:r>
      <w:r w:rsidRPr="00BD1CC8">
        <w:rPr>
          <w:rFonts w:ascii="Times New Roman" w:hAnsi="Times New Roman" w:cs="Times New Roman"/>
          <w:color w:val="000000" w:themeColor="text1"/>
          <w:sz w:val="24"/>
          <w:szCs w:val="24"/>
        </w:rPr>
        <w:t xml:space="preserve">, </w:t>
      </w:r>
      <w:proofErr w:type="spellStart"/>
      <w:r w:rsidRPr="00BD1CC8">
        <w:rPr>
          <w:rFonts w:ascii="Times New Roman" w:hAnsi="Times New Roman" w:cs="Times New Roman"/>
          <w:i/>
          <w:iCs/>
          <w:color w:val="000000" w:themeColor="text1"/>
          <w:sz w:val="24"/>
          <w:szCs w:val="24"/>
        </w:rPr>
        <w:t>Leptophryne</w:t>
      </w:r>
      <w:proofErr w:type="spellEnd"/>
      <w:r w:rsidRPr="00BD1CC8">
        <w:rPr>
          <w:rFonts w:ascii="Times New Roman" w:hAnsi="Times New Roman" w:cs="Times New Roman"/>
          <w:i/>
          <w:iCs/>
          <w:color w:val="000000" w:themeColor="text1"/>
          <w:sz w:val="24"/>
          <w:szCs w:val="24"/>
        </w:rPr>
        <w:t xml:space="preserve"> </w:t>
      </w:r>
      <w:proofErr w:type="spellStart"/>
      <w:r w:rsidRPr="00BD1CC8">
        <w:rPr>
          <w:rFonts w:ascii="Times New Roman" w:hAnsi="Times New Roman" w:cs="Times New Roman"/>
          <w:i/>
          <w:iCs/>
          <w:color w:val="000000" w:themeColor="text1"/>
          <w:sz w:val="24"/>
          <w:szCs w:val="24"/>
        </w:rPr>
        <w:t>javanica</w:t>
      </w:r>
      <w:proofErr w:type="spellEnd"/>
      <w:r w:rsidRPr="00BD1CC8">
        <w:rPr>
          <w:rFonts w:ascii="Times New Roman" w:hAnsi="Times New Roman" w:cs="Times New Roman"/>
          <w:color w:val="000000" w:themeColor="text1"/>
          <w:sz w:val="24"/>
          <w:szCs w:val="24"/>
        </w:rPr>
        <w:t xml:space="preserve">, and </w:t>
      </w:r>
      <w:proofErr w:type="spellStart"/>
      <w:r w:rsidRPr="00BD1CC8">
        <w:rPr>
          <w:rFonts w:ascii="Times New Roman" w:hAnsi="Times New Roman" w:cs="Times New Roman"/>
          <w:i/>
          <w:iCs/>
          <w:color w:val="000000" w:themeColor="text1"/>
          <w:sz w:val="24"/>
          <w:szCs w:val="24"/>
        </w:rPr>
        <w:t>Leptophryne</w:t>
      </w:r>
      <w:proofErr w:type="spellEnd"/>
      <w:r w:rsidRPr="00BD1CC8">
        <w:rPr>
          <w:rFonts w:ascii="Times New Roman" w:hAnsi="Times New Roman" w:cs="Times New Roman"/>
          <w:i/>
          <w:iCs/>
          <w:color w:val="000000" w:themeColor="text1"/>
          <w:sz w:val="24"/>
          <w:szCs w:val="24"/>
        </w:rPr>
        <w:t xml:space="preserve"> </w:t>
      </w:r>
      <w:proofErr w:type="spellStart"/>
      <w:r w:rsidRPr="00BD1CC8">
        <w:rPr>
          <w:rFonts w:ascii="Times New Roman" w:hAnsi="Times New Roman" w:cs="Times New Roman"/>
          <w:i/>
          <w:iCs/>
          <w:color w:val="000000" w:themeColor="text1"/>
          <w:sz w:val="24"/>
          <w:szCs w:val="24"/>
        </w:rPr>
        <w:t>borbonica</w:t>
      </w:r>
      <w:proofErr w:type="spellEnd"/>
      <w:r w:rsidRPr="00BD1CC8">
        <w:rPr>
          <w:rFonts w:ascii="Times New Roman" w:hAnsi="Times New Roman" w:cs="Times New Roman"/>
          <w:color w:val="000000" w:themeColor="text1"/>
          <w:sz w:val="24"/>
          <w:szCs w:val="24"/>
        </w:rPr>
        <w:t xml:space="preserve">. The species </w:t>
      </w:r>
      <w:proofErr w:type="spellStart"/>
      <w:r w:rsidRPr="00BD1CC8">
        <w:rPr>
          <w:rFonts w:ascii="Times New Roman" w:hAnsi="Times New Roman" w:cs="Times New Roman"/>
          <w:i/>
          <w:iCs/>
          <w:color w:val="000000" w:themeColor="text1"/>
          <w:sz w:val="24"/>
          <w:szCs w:val="24"/>
        </w:rPr>
        <w:t>Leptophryne</w:t>
      </w:r>
      <w:proofErr w:type="spellEnd"/>
      <w:r w:rsidRPr="00BD1CC8">
        <w:rPr>
          <w:rFonts w:ascii="Times New Roman" w:hAnsi="Times New Roman" w:cs="Times New Roman"/>
          <w:i/>
          <w:iCs/>
          <w:color w:val="000000" w:themeColor="text1"/>
          <w:sz w:val="24"/>
          <w:szCs w:val="24"/>
        </w:rPr>
        <w:t xml:space="preserve"> cruentata</w:t>
      </w:r>
      <w:r w:rsidRPr="00BD1CC8">
        <w:rPr>
          <w:rFonts w:ascii="Times New Roman" w:hAnsi="Times New Roman" w:cs="Times New Roman"/>
          <w:color w:val="000000" w:themeColor="text1"/>
          <w:sz w:val="24"/>
          <w:szCs w:val="24"/>
        </w:rPr>
        <w:t>, or the bleeding toad, is only distributed in West Java and Central Java (</w:t>
      </w:r>
      <w:proofErr w:type="spellStart"/>
      <w:r w:rsidRPr="00BD1CC8">
        <w:rPr>
          <w:rFonts w:ascii="Times New Roman" w:hAnsi="Times New Roman" w:cs="Times New Roman"/>
          <w:color w:val="000000" w:themeColor="text1"/>
          <w:sz w:val="24"/>
          <w:szCs w:val="24"/>
        </w:rPr>
        <w:t>Mumpuni</w:t>
      </w:r>
      <w:proofErr w:type="spellEnd"/>
      <w:r w:rsidRPr="00BD1CC8">
        <w:rPr>
          <w:rFonts w:ascii="Times New Roman" w:hAnsi="Times New Roman" w:cs="Times New Roman"/>
          <w:color w:val="000000" w:themeColor="text1"/>
          <w:sz w:val="24"/>
          <w:szCs w:val="24"/>
        </w:rPr>
        <w:t xml:space="preserve"> 2001). Hence, it is in the Critically Endangered (CR) conservation status (</w:t>
      </w:r>
      <w:r w:rsidRPr="00BD1CC8">
        <w:rPr>
          <w:rFonts w:ascii="Times New Roman" w:hAnsi="Times New Roman" w:cs="Times New Roman"/>
          <w:color w:val="000000" w:themeColor="text1"/>
          <w:sz w:val="24"/>
          <w:szCs w:val="24"/>
          <w:shd w:val="clear" w:color="auto" w:fill="FFFFFF"/>
        </w:rPr>
        <w:t>IUCN SSC Amphibian Specialist Group </w:t>
      </w:r>
      <w:r w:rsidRPr="00BD1CC8">
        <w:rPr>
          <w:rFonts w:ascii="Times New Roman" w:hAnsi="Times New Roman" w:cs="Times New Roman"/>
          <w:color w:val="000000" w:themeColor="text1"/>
          <w:sz w:val="24"/>
          <w:szCs w:val="24"/>
          <w:bdr w:val="none" w:sz="0" w:space="0" w:color="auto" w:frame="1"/>
          <w:shd w:val="clear" w:color="auto" w:fill="FFFFFF"/>
        </w:rPr>
        <w:t>2019)</w:t>
      </w:r>
      <w:r w:rsidRPr="00BD1CC8">
        <w:rPr>
          <w:rFonts w:ascii="Times New Roman" w:hAnsi="Times New Roman" w:cs="Times New Roman"/>
          <w:color w:val="000000" w:themeColor="text1"/>
          <w:sz w:val="24"/>
          <w:szCs w:val="24"/>
        </w:rPr>
        <w:t xml:space="preserve">. The bleeding toad is now included in the IUCN Red List as CR A2ac or </w:t>
      </w:r>
      <w:r w:rsidRPr="00BD1CC8">
        <w:rPr>
          <w:rFonts w:ascii="Times New Roman" w:hAnsi="Times New Roman" w:cs="Times New Roman"/>
          <w:color w:val="000000" w:themeColor="text1"/>
          <w:sz w:val="24"/>
          <w:szCs w:val="24"/>
        </w:rPr>
        <w:lastRenderedPageBreak/>
        <w:t>Critically Endangered (</w:t>
      </w:r>
      <w:proofErr w:type="spellStart"/>
      <w:r w:rsidRPr="00BD1CC8">
        <w:rPr>
          <w:rFonts w:ascii="Times New Roman" w:hAnsi="Times New Roman" w:cs="Times New Roman"/>
          <w:noProof/>
          <w:color w:val="000000" w:themeColor="text1"/>
          <w:sz w:val="24"/>
          <w:szCs w:val="24"/>
        </w:rPr>
        <w:t>Kusrini</w:t>
      </w:r>
      <w:proofErr w:type="spellEnd"/>
      <w:r w:rsidRPr="00BD1CC8">
        <w:rPr>
          <w:rFonts w:ascii="Times New Roman" w:hAnsi="Times New Roman" w:cs="Times New Roman"/>
          <w:noProof/>
          <w:color w:val="000000" w:themeColor="text1"/>
          <w:sz w:val="24"/>
          <w:szCs w:val="24"/>
        </w:rPr>
        <w:t xml:space="preserve"> </w:t>
      </w:r>
      <w:r w:rsidRPr="00904B57">
        <w:rPr>
          <w:rFonts w:ascii="Times New Roman" w:hAnsi="Times New Roman" w:cs="Times New Roman"/>
          <w:noProof/>
          <w:color w:val="000000" w:themeColor="text1"/>
          <w:sz w:val="24"/>
          <w:szCs w:val="24"/>
        </w:rPr>
        <w:t xml:space="preserve">et al. </w:t>
      </w:r>
      <w:r w:rsidRPr="00BD1CC8">
        <w:rPr>
          <w:rFonts w:ascii="Times New Roman" w:hAnsi="Times New Roman" w:cs="Times New Roman"/>
          <w:noProof/>
          <w:color w:val="000000" w:themeColor="text1"/>
          <w:sz w:val="24"/>
          <w:szCs w:val="24"/>
        </w:rPr>
        <w:t>2019).</w:t>
      </w:r>
      <w:r w:rsidRPr="00BD1CC8">
        <w:rPr>
          <w:rFonts w:ascii="Times New Roman" w:hAnsi="Times New Roman" w:cs="Times New Roman"/>
          <w:color w:val="000000" w:themeColor="text1"/>
          <w:sz w:val="24"/>
          <w:szCs w:val="24"/>
        </w:rPr>
        <w:t xml:space="preserve"> At the same time, </w:t>
      </w:r>
      <w:r w:rsidRPr="00BD1CC8">
        <w:rPr>
          <w:rFonts w:ascii="Times New Roman" w:hAnsi="Times New Roman" w:cs="Times New Roman"/>
          <w:i/>
          <w:iCs/>
          <w:color w:val="000000" w:themeColor="text1"/>
          <w:sz w:val="24"/>
          <w:szCs w:val="24"/>
        </w:rPr>
        <w:t xml:space="preserve">L. </w:t>
      </w:r>
      <w:proofErr w:type="spellStart"/>
      <w:r w:rsidRPr="00BD1CC8">
        <w:rPr>
          <w:rFonts w:ascii="Times New Roman" w:hAnsi="Times New Roman" w:cs="Times New Roman"/>
          <w:i/>
          <w:iCs/>
          <w:color w:val="000000" w:themeColor="text1"/>
          <w:sz w:val="24"/>
          <w:szCs w:val="24"/>
        </w:rPr>
        <w:t>javanica</w:t>
      </w:r>
      <w:proofErr w:type="spellEnd"/>
      <w:r w:rsidRPr="00BD1CC8">
        <w:rPr>
          <w:rFonts w:ascii="Times New Roman" w:hAnsi="Times New Roman" w:cs="Times New Roman"/>
          <w:color w:val="000000" w:themeColor="text1"/>
          <w:sz w:val="24"/>
          <w:szCs w:val="24"/>
        </w:rPr>
        <w:t xml:space="preserve"> was discovered in 2018 and is strictly distributed in West Java and Central Java. </w:t>
      </w:r>
    </w:p>
    <w:p w14:paraId="4F03817D" w14:textId="77777777" w:rsidR="00480243" w:rsidRPr="00BD1CC8" w:rsidRDefault="00480243" w:rsidP="00480243">
      <w:pPr>
        <w:spacing w:after="0" w:line="480" w:lineRule="auto"/>
        <w:ind w:firstLine="720"/>
        <w:rPr>
          <w:rFonts w:ascii="Times New Roman" w:hAnsi="Times New Roman" w:cs="Times New Roman"/>
          <w:color w:val="000000" w:themeColor="text1"/>
          <w:sz w:val="24"/>
          <w:szCs w:val="24"/>
        </w:rPr>
      </w:pPr>
      <w:r w:rsidRPr="00BD1CC8">
        <w:rPr>
          <w:rFonts w:ascii="Times New Roman" w:hAnsi="Times New Roman" w:cs="Times New Roman"/>
          <w:color w:val="000000" w:themeColor="text1"/>
          <w:sz w:val="24"/>
          <w:szCs w:val="24"/>
        </w:rPr>
        <w:t xml:space="preserve">Research related to </w:t>
      </w:r>
      <w:r w:rsidRPr="00BD1CC8">
        <w:rPr>
          <w:rFonts w:ascii="Times New Roman" w:hAnsi="Times New Roman" w:cs="Times New Roman"/>
          <w:i/>
          <w:iCs/>
          <w:color w:val="000000" w:themeColor="text1"/>
          <w:sz w:val="24"/>
          <w:szCs w:val="24"/>
        </w:rPr>
        <w:t xml:space="preserve">L. </w:t>
      </w:r>
      <w:proofErr w:type="spellStart"/>
      <w:r w:rsidRPr="00BD1CC8">
        <w:rPr>
          <w:rFonts w:ascii="Times New Roman" w:hAnsi="Times New Roman" w:cs="Times New Roman"/>
          <w:i/>
          <w:iCs/>
          <w:color w:val="000000" w:themeColor="text1"/>
          <w:sz w:val="24"/>
          <w:szCs w:val="24"/>
        </w:rPr>
        <w:t>borbonica</w:t>
      </w:r>
      <w:proofErr w:type="spellEnd"/>
      <w:r w:rsidRPr="00BD1CC8">
        <w:rPr>
          <w:rFonts w:ascii="Times New Roman" w:hAnsi="Times New Roman" w:cs="Times New Roman"/>
          <w:color w:val="000000" w:themeColor="text1"/>
          <w:sz w:val="24"/>
          <w:szCs w:val="24"/>
        </w:rPr>
        <w:t xml:space="preserve"> has begun to be studied in more depth since the discovery of a new population distribution record of the Genus </w:t>
      </w:r>
      <w:proofErr w:type="spellStart"/>
      <w:r w:rsidRPr="00BD1CC8">
        <w:rPr>
          <w:rFonts w:ascii="Times New Roman" w:hAnsi="Times New Roman" w:cs="Times New Roman"/>
          <w:color w:val="000000" w:themeColor="text1"/>
          <w:sz w:val="24"/>
          <w:szCs w:val="24"/>
        </w:rPr>
        <w:t>Leptophryne</w:t>
      </w:r>
      <w:proofErr w:type="spellEnd"/>
      <w:r w:rsidRPr="00BD1CC8">
        <w:rPr>
          <w:rFonts w:ascii="Times New Roman" w:hAnsi="Times New Roman" w:cs="Times New Roman"/>
          <w:color w:val="000000" w:themeColor="text1"/>
          <w:sz w:val="24"/>
          <w:szCs w:val="24"/>
        </w:rPr>
        <w:t xml:space="preserve"> at the </w:t>
      </w:r>
      <w:proofErr w:type="spellStart"/>
      <w:r w:rsidRPr="00BD1CC8">
        <w:rPr>
          <w:rFonts w:ascii="Times New Roman" w:hAnsi="Times New Roman" w:cs="Times New Roman"/>
          <w:color w:val="000000" w:themeColor="text1"/>
          <w:sz w:val="24"/>
          <w:szCs w:val="24"/>
        </w:rPr>
        <w:t>Guci</w:t>
      </w:r>
      <w:proofErr w:type="spellEnd"/>
      <w:r w:rsidRPr="00BD1CC8">
        <w:rPr>
          <w:rFonts w:ascii="Times New Roman" w:hAnsi="Times New Roman" w:cs="Times New Roman"/>
          <w:color w:val="000000" w:themeColor="text1"/>
          <w:sz w:val="24"/>
          <w:szCs w:val="24"/>
        </w:rPr>
        <w:t xml:space="preserve"> tourist site, the northern foot of Mount </w:t>
      </w:r>
      <w:proofErr w:type="spellStart"/>
      <w:r w:rsidRPr="00BD1CC8">
        <w:rPr>
          <w:rFonts w:ascii="Times New Roman" w:hAnsi="Times New Roman" w:cs="Times New Roman"/>
          <w:color w:val="000000" w:themeColor="text1"/>
          <w:sz w:val="24"/>
          <w:szCs w:val="24"/>
        </w:rPr>
        <w:t>Slamet</w:t>
      </w:r>
      <w:proofErr w:type="spellEnd"/>
      <w:r w:rsidRPr="00BD1CC8">
        <w:rPr>
          <w:rFonts w:ascii="Times New Roman" w:hAnsi="Times New Roman" w:cs="Times New Roman"/>
          <w:color w:val="000000" w:themeColor="text1"/>
          <w:sz w:val="24"/>
          <w:szCs w:val="24"/>
        </w:rPr>
        <w:t>, Central Java, Indonesia (</w:t>
      </w:r>
      <w:proofErr w:type="spellStart"/>
      <w:r w:rsidRPr="00BD1CC8">
        <w:rPr>
          <w:rFonts w:ascii="Times New Roman" w:hAnsi="Times New Roman" w:cs="Times New Roman"/>
          <w:color w:val="000000" w:themeColor="text1"/>
          <w:sz w:val="24"/>
          <w:szCs w:val="24"/>
        </w:rPr>
        <w:t>Mumpuni</w:t>
      </w:r>
      <w:proofErr w:type="spellEnd"/>
      <w:r w:rsidRPr="00BD1CC8">
        <w:rPr>
          <w:rFonts w:ascii="Times New Roman" w:hAnsi="Times New Roman" w:cs="Times New Roman"/>
          <w:color w:val="000000" w:themeColor="text1"/>
          <w:sz w:val="24"/>
          <w:szCs w:val="24"/>
        </w:rPr>
        <w:t xml:space="preserve"> 2014). The discovery of a record for the distribution of </w:t>
      </w:r>
      <w:proofErr w:type="spellStart"/>
      <w:r w:rsidRPr="00BD1CC8">
        <w:rPr>
          <w:rFonts w:ascii="Times New Roman" w:hAnsi="Times New Roman" w:cs="Times New Roman"/>
          <w:color w:val="000000" w:themeColor="text1"/>
          <w:sz w:val="24"/>
          <w:szCs w:val="24"/>
        </w:rPr>
        <w:t>Leptophryne</w:t>
      </w:r>
      <w:proofErr w:type="spellEnd"/>
      <w:r w:rsidRPr="00BD1CC8">
        <w:rPr>
          <w:rFonts w:ascii="Times New Roman" w:hAnsi="Times New Roman" w:cs="Times New Roman"/>
          <w:color w:val="000000" w:themeColor="text1"/>
          <w:sz w:val="24"/>
          <w:szCs w:val="24"/>
        </w:rPr>
        <w:t xml:space="preserve"> in the </w:t>
      </w:r>
      <w:proofErr w:type="spellStart"/>
      <w:r w:rsidRPr="00BD1CC8">
        <w:rPr>
          <w:rFonts w:ascii="Times New Roman" w:hAnsi="Times New Roman" w:cs="Times New Roman"/>
          <w:color w:val="000000" w:themeColor="text1"/>
          <w:sz w:val="24"/>
          <w:szCs w:val="24"/>
        </w:rPr>
        <w:t>Guci</w:t>
      </w:r>
      <w:proofErr w:type="spellEnd"/>
      <w:r w:rsidRPr="00BD1CC8">
        <w:rPr>
          <w:rFonts w:ascii="Times New Roman" w:hAnsi="Times New Roman" w:cs="Times New Roman"/>
          <w:color w:val="000000" w:themeColor="text1"/>
          <w:sz w:val="24"/>
          <w:szCs w:val="24"/>
        </w:rPr>
        <w:t xml:space="preserve"> area resulted in the discovery of a new species of </w:t>
      </w:r>
      <w:proofErr w:type="spellStart"/>
      <w:r w:rsidRPr="00BD1CC8">
        <w:rPr>
          <w:rFonts w:ascii="Times New Roman" w:hAnsi="Times New Roman" w:cs="Times New Roman"/>
          <w:color w:val="000000" w:themeColor="text1"/>
          <w:sz w:val="24"/>
          <w:szCs w:val="24"/>
        </w:rPr>
        <w:t>Leptophryne</w:t>
      </w:r>
      <w:proofErr w:type="spellEnd"/>
      <w:r w:rsidRPr="00BD1CC8">
        <w:rPr>
          <w:rFonts w:ascii="Times New Roman" w:hAnsi="Times New Roman" w:cs="Times New Roman"/>
          <w:color w:val="000000" w:themeColor="text1"/>
          <w:sz w:val="24"/>
          <w:szCs w:val="24"/>
        </w:rPr>
        <w:t xml:space="preserve">, which was initially thought to be </w:t>
      </w:r>
      <w:r w:rsidRPr="00BD1CC8">
        <w:rPr>
          <w:rFonts w:ascii="Times New Roman" w:hAnsi="Times New Roman" w:cs="Times New Roman"/>
          <w:i/>
          <w:iCs/>
          <w:color w:val="000000" w:themeColor="text1"/>
          <w:sz w:val="24"/>
          <w:szCs w:val="24"/>
        </w:rPr>
        <w:t>L. cruentata</w:t>
      </w:r>
      <w:r w:rsidRPr="00BD1CC8">
        <w:rPr>
          <w:rFonts w:ascii="Times New Roman" w:hAnsi="Times New Roman" w:cs="Times New Roman"/>
          <w:color w:val="000000" w:themeColor="text1"/>
          <w:sz w:val="24"/>
          <w:szCs w:val="24"/>
        </w:rPr>
        <w:t xml:space="preserve">, but upon closer examination, the specimens collected from the foot of Mount </w:t>
      </w:r>
      <w:proofErr w:type="spellStart"/>
      <w:r w:rsidRPr="00BD1CC8">
        <w:rPr>
          <w:rFonts w:ascii="Times New Roman" w:hAnsi="Times New Roman" w:cs="Times New Roman"/>
          <w:color w:val="000000" w:themeColor="text1"/>
          <w:sz w:val="24"/>
          <w:szCs w:val="24"/>
        </w:rPr>
        <w:t>Slamet</w:t>
      </w:r>
      <w:proofErr w:type="spellEnd"/>
      <w:r w:rsidRPr="00BD1CC8">
        <w:rPr>
          <w:rFonts w:ascii="Times New Roman" w:hAnsi="Times New Roman" w:cs="Times New Roman"/>
          <w:color w:val="000000" w:themeColor="text1"/>
          <w:sz w:val="24"/>
          <w:szCs w:val="24"/>
        </w:rPr>
        <w:t xml:space="preserve"> were of a different species and named </w:t>
      </w:r>
      <w:r w:rsidRPr="00BD1CC8">
        <w:rPr>
          <w:rFonts w:ascii="Times New Roman" w:hAnsi="Times New Roman" w:cs="Times New Roman"/>
          <w:i/>
          <w:iCs/>
          <w:color w:val="000000" w:themeColor="text1"/>
          <w:sz w:val="24"/>
          <w:szCs w:val="24"/>
        </w:rPr>
        <w:t xml:space="preserve">L. </w:t>
      </w:r>
      <w:proofErr w:type="spellStart"/>
      <w:r w:rsidRPr="00BD1CC8">
        <w:rPr>
          <w:rFonts w:ascii="Times New Roman" w:hAnsi="Times New Roman" w:cs="Times New Roman"/>
          <w:i/>
          <w:iCs/>
          <w:color w:val="000000" w:themeColor="text1"/>
          <w:sz w:val="24"/>
          <w:szCs w:val="24"/>
        </w:rPr>
        <w:t>javanica</w:t>
      </w:r>
      <w:proofErr w:type="spellEnd"/>
      <w:r w:rsidRPr="00BD1CC8">
        <w:rPr>
          <w:rFonts w:ascii="Times New Roman" w:hAnsi="Times New Roman" w:cs="Times New Roman"/>
          <w:color w:val="000000" w:themeColor="text1"/>
          <w:sz w:val="24"/>
          <w:szCs w:val="24"/>
        </w:rPr>
        <w:t xml:space="preserve"> (</w:t>
      </w:r>
      <w:proofErr w:type="spellStart"/>
      <w:r w:rsidRPr="00BD1CC8">
        <w:rPr>
          <w:rFonts w:ascii="Times New Roman" w:hAnsi="Times New Roman" w:cs="Times New Roman"/>
          <w:color w:val="000000" w:themeColor="text1"/>
          <w:sz w:val="24"/>
          <w:szCs w:val="24"/>
        </w:rPr>
        <w:t>Hamidy</w:t>
      </w:r>
      <w:proofErr w:type="spellEnd"/>
      <w:r w:rsidRPr="00BD1CC8">
        <w:rPr>
          <w:rFonts w:ascii="Times New Roman" w:hAnsi="Times New Roman" w:cs="Times New Roman"/>
          <w:color w:val="000000" w:themeColor="text1"/>
          <w:sz w:val="24"/>
          <w:szCs w:val="24"/>
        </w:rPr>
        <w:t xml:space="preserve"> </w:t>
      </w:r>
      <w:r w:rsidRPr="00E61F3A">
        <w:rPr>
          <w:rFonts w:ascii="Times New Roman" w:hAnsi="Times New Roman" w:cs="Times New Roman"/>
          <w:color w:val="000000" w:themeColor="text1"/>
          <w:sz w:val="24"/>
          <w:szCs w:val="24"/>
        </w:rPr>
        <w:t>et al.</w:t>
      </w:r>
      <w:r w:rsidRPr="00BD1CC8">
        <w:rPr>
          <w:rFonts w:ascii="Times New Roman" w:hAnsi="Times New Roman" w:cs="Times New Roman"/>
          <w:color w:val="000000" w:themeColor="text1"/>
          <w:sz w:val="24"/>
          <w:szCs w:val="24"/>
        </w:rPr>
        <w:t xml:space="preserve"> 2018). </w:t>
      </w:r>
    </w:p>
    <w:p w14:paraId="548B69DB" w14:textId="77777777" w:rsidR="00480243" w:rsidRPr="00BD1CC8" w:rsidRDefault="00480243" w:rsidP="00480243">
      <w:pPr>
        <w:spacing w:after="0" w:line="480" w:lineRule="auto"/>
        <w:ind w:firstLine="720"/>
        <w:rPr>
          <w:rFonts w:ascii="Times New Roman" w:hAnsi="Times New Roman" w:cs="Times New Roman"/>
          <w:color w:val="000000" w:themeColor="text1"/>
          <w:sz w:val="24"/>
          <w:szCs w:val="24"/>
        </w:rPr>
      </w:pPr>
      <w:r w:rsidRPr="00BD1CC8">
        <w:rPr>
          <w:rFonts w:ascii="Times New Roman" w:hAnsi="Times New Roman" w:cs="Times New Roman"/>
          <w:color w:val="000000" w:themeColor="text1"/>
          <w:sz w:val="24"/>
          <w:szCs w:val="24"/>
        </w:rPr>
        <w:t xml:space="preserve">The discovery of new </w:t>
      </w:r>
      <w:proofErr w:type="spellStart"/>
      <w:r w:rsidRPr="00BD1CC8">
        <w:rPr>
          <w:rFonts w:ascii="Times New Roman" w:hAnsi="Times New Roman" w:cs="Times New Roman"/>
          <w:color w:val="000000" w:themeColor="text1"/>
          <w:sz w:val="24"/>
          <w:szCs w:val="24"/>
        </w:rPr>
        <w:t>Leptophryne</w:t>
      </w:r>
      <w:proofErr w:type="spellEnd"/>
      <w:r w:rsidRPr="00BD1CC8">
        <w:rPr>
          <w:rFonts w:ascii="Times New Roman" w:hAnsi="Times New Roman" w:cs="Times New Roman"/>
          <w:color w:val="000000" w:themeColor="text1"/>
          <w:sz w:val="24"/>
          <w:szCs w:val="24"/>
        </w:rPr>
        <w:t xml:space="preserve"> populations continued in 2019 when our team found two </w:t>
      </w:r>
      <w:r w:rsidRPr="00BD1CC8">
        <w:rPr>
          <w:rFonts w:ascii="Times New Roman" w:hAnsi="Times New Roman" w:cs="Times New Roman"/>
          <w:i/>
          <w:iCs/>
          <w:color w:val="000000" w:themeColor="text1"/>
          <w:sz w:val="24"/>
          <w:szCs w:val="24"/>
        </w:rPr>
        <w:t xml:space="preserve">L. </w:t>
      </w:r>
      <w:proofErr w:type="spellStart"/>
      <w:r w:rsidRPr="00BD1CC8">
        <w:rPr>
          <w:rFonts w:ascii="Times New Roman" w:hAnsi="Times New Roman" w:cs="Times New Roman"/>
          <w:i/>
          <w:iCs/>
          <w:color w:val="000000" w:themeColor="text1"/>
          <w:sz w:val="24"/>
          <w:szCs w:val="24"/>
        </w:rPr>
        <w:t>borbonica</w:t>
      </w:r>
      <w:proofErr w:type="spellEnd"/>
      <w:r w:rsidRPr="00BD1CC8">
        <w:rPr>
          <w:rFonts w:ascii="Times New Roman" w:hAnsi="Times New Roman" w:cs="Times New Roman"/>
          <w:color w:val="000000" w:themeColor="text1"/>
          <w:sz w:val="24"/>
          <w:szCs w:val="24"/>
        </w:rPr>
        <w:t xml:space="preserve"> populations in East Java, to be precise in the Coban </w:t>
      </w:r>
      <w:proofErr w:type="spellStart"/>
      <w:r w:rsidRPr="00BD1CC8">
        <w:rPr>
          <w:rFonts w:ascii="Times New Roman" w:hAnsi="Times New Roman" w:cs="Times New Roman"/>
          <w:color w:val="000000" w:themeColor="text1"/>
          <w:sz w:val="24"/>
          <w:szCs w:val="24"/>
        </w:rPr>
        <w:t>Cinde</w:t>
      </w:r>
      <w:proofErr w:type="spellEnd"/>
      <w:r w:rsidRPr="00BD1CC8">
        <w:rPr>
          <w:rFonts w:ascii="Times New Roman" w:hAnsi="Times New Roman" w:cs="Times New Roman"/>
          <w:color w:val="000000" w:themeColor="text1"/>
          <w:sz w:val="24"/>
          <w:szCs w:val="24"/>
        </w:rPr>
        <w:t xml:space="preserve"> and Coban </w:t>
      </w:r>
      <w:proofErr w:type="spellStart"/>
      <w:r w:rsidRPr="00BD1CC8">
        <w:rPr>
          <w:rFonts w:ascii="Times New Roman" w:hAnsi="Times New Roman" w:cs="Times New Roman"/>
          <w:color w:val="000000" w:themeColor="text1"/>
          <w:sz w:val="24"/>
          <w:szCs w:val="24"/>
        </w:rPr>
        <w:t>Siuk</w:t>
      </w:r>
      <w:proofErr w:type="spellEnd"/>
      <w:r w:rsidRPr="00BD1CC8">
        <w:rPr>
          <w:rFonts w:ascii="Times New Roman" w:hAnsi="Times New Roman" w:cs="Times New Roman"/>
          <w:color w:val="000000" w:themeColor="text1"/>
          <w:sz w:val="24"/>
          <w:szCs w:val="24"/>
        </w:rPr>
        <w:t xml:space="preserve"> natural tourism areas, Malang district (</w:t>
      </w:r>
      <w:proofErr w:type="spellStart"/>
      <w:r w:rsidRPr="00BD1CC8">
        <w:rPr>
          <w:rFonts w:ascii="Times New Roman" w:hAnsi="Times New Roman" w:cs="Times New Roman"/>
          <w:color w:val="000000" w:themeColor="text1"/>
          <w:sz w:val="24"/>
          <w:szCs w:val="24"/>
        </w:rPr>
        <w:t>Erfanda</w:t>
      </w:r>
      <w:proofErr w:type="spellEnd"/>
      <w:r w:rsidRPr="00BD1CC8">
        <w:rPr>
          <w:rFonts w:ascii="Times New Roman" w:hAnsi="Times New Roman" w:cs="Times New Roman"/>
          <w:color w:val="000000" w:themeColor="text1"/>
          <w:sz w:val="24"/>
          <w:szCs w:val="24"/>
        </w:rPr>
        <w:t xml:space="preserve"> </w:t>
      </w:r>
      <w:r w:rsidRPr="00E61F3A">
        <w:rPr>
          <w:rFonts w:ascii="Times New Roman" w:hAnsi="Times New Roman" w:cs="Times New Roman"/>
          <w:color w:val="000000" w:themeColor="text1"/>
          <w:sz w:val="24"/>
          <w:szCs w:val="24"/>
        </w:rPr>
        <w:t xml:space="preserve">et al. </w:t>
      </w:r>
      <w:r w:rsidRPr="00BD1CC8">
        <w:rPr>
          <w:rFonts w:ascii="Times New Roman" w:hAnsi="Times New Roman" w:cs="Times New Roman"/>
          <w:color w:val="000000" w:themeColor="text1"/>
          <w:sz w:val="24"/>
          <w:szCs w:val="24"/>
        </w:rPr>
        <w:t xml:space="preserve">2019). This discovery was the latest finding on the distribution of the easternmost </w:t>
      </w:r>
      <w:r w:rsidRPr="00BD1CC8">
        <w:rPr>
          <w:rFonts w:ascii="Times New Roman" w:hAnsi="Times New Roman" w:cs="Times New Roman"/>
          <w:i/>
          <w:iCs/>
          <w:color w:val="000000" w:themeColor="text1"/>
          <w:sz w:val="24"/>
          <w:szCs w:val="24"/>
        </w:rPr>
        <w:t xml:space="preserve">L. </w:t>
      </w:r>
      <w:proofErr w:type="spellStart"/>
      <w:r w:rsidRPr="00BD1CC8">
        <w:rPr>
          <w:rFonts w:ascii="Times New Roman" w:hAnsi="Times New Roman" w:cs="Times New Roman"/>
          <w:i/>
          <w:iCs/>
          <w:color w:val="000000" w:themeColor="text1"/>
          <w:sz w:val="24"/>
          <w:szCs w:val="24"/>
        </w:rPr>
        <w:t>borbonica</w:t>
      </w:r>
      <w:proofErr w:type="spellEnd"/>
      <w:r w:rsidRPr="00BD1CC8">
        <w:rPr>
          <w:rFonts w:ascii="Times New Roman" w:hAnsi="Times New Roman" w:cs="Times New Roman"/>
          <w:color w:val="000000" w:themeColor="text1"/>
          <w:sz w:val="24"/>
          <w:szCs w:val="24"/>
        </w:rPr>
        <w:t xml:space="preserve"> species on Java Island at that time. Furthermore, we later found a new population in the core area of Bromo </w:t>
      </w:r>
      <w:proofErr w:type="spellStart"/>
      <w:r w:rsidRPr="00BD1CC8">
        <w:rPr>
          <w:rFonts w:ascii="Times New Roman" w:hAnsi="Times New Roman" w:cs="Times New Roman"/>
          <w:color w:val="000000" w:themeColor="text1"/>
          <w:sz w:val="24"/>
          <w:szCs w:val="24"/>
        </w:rPr>
        <w:t>Tengger</w:t>
      </w:r>
      <w:proofErr w:type="spellEnd"/>
      <w:r w:rsidRPr="00BD1CC8">
        <w:rPr>
          <w:rFonts w:ascii="Times New Roman" w:hAnsi="Times New Roman" w:cs="Times New Roman"/>
          <w:color w:val="000000" w:themeColor="text1"/>
          <w:sz w:val="24"/>
          <w:szCs w:val="24"/>
        </w:rPr>
        <w:t xml:space="preserve"> </w:t>
      </w:r>
      <w:proofErr w:type="spellStart"/>
      <w:r w:rsidRPr="00BD1CC8">
        <w:rPr>
          <w:rFonts w:ascii="Times New Roman" w:hAnsi="Times New Roman" w:cs="Times New Roman"/>
          <w:color w:val="000000" w:themeColor="text1"/>
          <w:sz w:val="24"/>
          <w:szCs w:val="24"/>
        </w:rPr>
        <w:t>Semeru</w:t>
      </w:r>
      <w:proofErr w:type="spellEnd"/>
      <w:r w:rsidRPr="00BD1CC8">
        <w:rPr>
          <w:rFonts w:ascii="Times New Roman" w:hAnsi="Times New Roman" w:cs="Times New Roman"/>
          <w:color w:val="000000" w:themeColor="text1"/>
          <w:sz w:val="24"/>
          <w:szCs w:val="24"/>
        </w:rPr>
        <w:t xml:space="preserve"> National Park, East Java, which we are still studying. We also found significant differences in morphometrics and webbing formulas in the three East Java populations. The latest finding of </w:t>
      </w:r>
      <w:r w:rsidRPr="00BD1CC8">
        <w:rPr>
          <w:rFonts w:ascii="Times New Roman" w:hAnsi="Times New Roman" w:cs="Times New Roman"/>
          <w:i/>
          <w:iCs/>
          <w:color w:val="000000" w:themeColor="text1"/>
          <w:sz w:val="24"/>
          <w:szCs w:val="24"/>
        </w:rPr>
        <w:t xml:space="preserve">L. </w:t>
      </w:r>
      <w:proofErr w:type="spellStart"/>
      <w:r w:rsidRPr="00BD1CC8">
        <w:rPr>
          <w:rFonts w:ascii="Times New Roman" w:hAnsi="Times New Roman" w:cs="Times New Roman"/>
          <w:i/>
          <w:iCs/>
          <w:color w:val="000000" w:themeColor="text1"/>
          <w:sz w:val="24"/>
          <w:szCs w:val="24"/>
        </w:rPr>
        <w:t>borbonica</w:t>
      </w:r>
      <w:proofErr w:type="spellEnd"/>
      <w:r w:rsidRPr="00BD1CC8">
        <w:rPr>
          <w:rFonts w:ascii="Times New Roman" w:hAnsi="Times New Roman" w:cs="Times New Roman"/>
          <w:color w:val="000000" w:themeColor="text1"/>
          <w:sz w:val="24"/>
          <w:szCs w:val="24"/>
        </w:rPr>
        <w:t xml:space="preserve">, which we received information from research colleagues in East Java, is that a new population was also found in an area further east than what our team had found before. From this information, it can be concluded temporarily that the potential presence of </w:t>
      </w:r>
      <w:r w:rsidRPr="00BD1CC8">
        <w:rPr>
          <w:rFonts w:ascii="Times New Roman" w:hAnsi="Times New Roman" w:cs="Times New Roman"/>
          <w:i/>
          <w:iCs/>
          <w:color w:val="000000" w:themeColor="text1"/>
          <w:sz w:val="24"/>
          <w:szCs w:val="24"/>
        </w:rPr>
        <w:t xml:space="preserve">L. </w:t>
      </w:r>
      <w:proofErr w:type="spellStart"/>
      <w:r w:rsidRPr="00BD1CC8">
        <w:rPr>
          <w:rFonts w:ascii="Times New Roman" w:hAnsi="Times New Roman" w:cs="Times New Roman"/>
          <w:i/>
          <w:iCs/>
          <w:color w:val="000000" w:themeColor="text1"/>
          <w:sz w:val="24"/>
          <w:szCs w:val="24"/>
        </w:rPr>
        <w:t>borbonica</w:t>
      </w:r>
      <w:proofErr w:type="spellEnd"/>
      <w:r w:rsidRPr="00BD1CC8">
        <w:rPr>
          <w:rFonts w:ascii="Times New Roman" w:hAnsi="Times New Roman" w:cs="Times New Roman"/>
          <w:color w:val="000000" w:themeColor="text1"/>
          <w:sz w:val="24"/>
          <w:szCs w:val="24"/>
        </w:rPr>
        <w:t xml:space="preserve"> is still very high, especially on Java Island, and several findings indicate significant morphological differences. Coupled with </w:t>
      </w:r>
      <w:r w:rsidRPr="00BD1CC8">
        <w:rPr>
          <w:rFonts w:ascii="Times New Roman" w:hAnsi="Times New Roman" w:cs="Times New Roman"/>
          <w:i/>
          <w:iCs/>
          <w:color w:val="000000" w:themeColor="text1"/>
          <w:sz w:val="24"/>
          <w:szCs w:val="24"/>
        </w:rPr>
        <w:t xml:space="preserve">L. </w:t>
      </w:r>
      <w:proofErr w:type="spellStart"/>
      <w:r w:rsidRPr="00BD1CC8">
        <w:rPr>
          <w:rFonts w:ascii="Times New Roman" w:hAnsi="Times New Roman" w:cs="Times New Roman"/>
          <w:i/>
          <w:iCs/>
          <w:color w:val="000000" w:themeColor="text1"/>
          <w:sz w:val="24"/>
          <w:szCs w:val="24"/>
        </w:rPr>
        <w:t>borbonica</w:t>
      </w:r>
      <w:proofErr w:type="spellEnd"/>
      <w:r w:rsidRPr="00BD1CC8">
        <w:rPr>
          <w:rFonts w:ascii="Times New Roman" w:hAnsi="Times New Roman" w:cs="Times New Roman"/>
          <w:color w:val="000000" w:themeColor="text1"/>
          <w:sz w:val="24"/>
          <w:szCs w:val="24"/>
        </w:rPr>
        <w:t xml:space="preserve"> found on the islands of Sumatra and Kalimantan, whose identity remains unclear (Chan &amp; </w:t>
      </w:r>
      <w:proofErr w:type="spellStart"/>
      <w:r w:rsidRPr="00BD1CC8">
        <w:rPr>
          <w:rFonts w:ascii="Times New Roman" w:hAnsi="Times New Roman" w:cs="Times New Roman"/>
          <w:color w:val="000000" w:themeColor="text1"/>
          <w:sz w:val="24"/>
          <w:szCs w:val="24"/>
        </w:rPr>
        <w:t>Grismer</w:t>
      </w:r>
      <w:proofErr w:type="spellEnd"/>
      <w:r w:rsidRPr="00BD1CC8">
        <w:rPr>
          <w:rFonts w:ascii="Times New Roman" w:hAnsi="Times New Roman" w:cs="Times New Roman"/>
          <w:color w:val="000000" w:themeColor="text1"/>
          <w:sz w:val="24"/>
          <w:szCs w:val="24"/>
        </w:rPr>
        <w:t xml:space="preserve"> 2019): (</w:t>
      </w:r>
      <w:proofErr w:type="spellStart"/>
      <w:r w:rsidRPr="00BD1CC8">
        <w:rPr>
          <w:rFonts w:ascii="Times New Roman" w:hAnsi="Times New Roman" w:cs="Times New Roman"/>
          <w:color w:val="000000" w:themeColor="text1"/>
          <w:sz w:val="24"/>
          <w:szCs w:val="24"/>
        </w:rPr>
        <w:t>Hamidy</w:t>
      </w:r>
      <w:proofErr w:type="spellEnd"/>
      <w:r w:rsidRPr="00BD1CC8">
        <w:rPr>
          <w:rFonts w:ascii="Times New Roman" w:hAnsi="Times New Roman" w:cs="Times New Roman"/>
          <w:color w:val="000000" w:themeColor="text1"/>
          <w:sz w:val="24"/>
          <w:szCs w:val="24"/>
        </w:rPr>
        <w:t xml:space="preserve"> </w:t>
      </w:r>
      <w:r w:rsidRPr="00E61F3A">
        <w:rPr>
          <w:rFonts w:ascii="Times New Roman" w:hAnsi="Times New Roman" w:cs="Times New Roman"/>
          <w:color w:val="000000" w:themeColor="text1"/>
          <w:sz w:val="24"/>
          <w:szCs w:val="24"/>
        </w:rPr>
        <w:t>et al.</w:t>
      </w:r>
      <w:r w:rsidRPr="00BD1CC8">
        <w:rPr>
          <w:rFonts w:ascii="Times New Roman" w:hAnsi="Times New Roman" w:cs="Times New Roman"/>
          <w:color w:val="000000" w:themeColor="text1"/>
          <w:sz w:val="24"/>
          <w:szCs w:val="24"/>
        </w:rPr>
        <w:t xml:space="preserve"> 2019). Thus, this species must be studied more deeply.</w:t>
      </w:r>
    </w:p>
    <w:p w14:paraId="0368E169" w14:textId="77777777" w:rsidR="00480243" w:rsidRPr="00BD1CC8" w:rsidRDefault="00480243" w:rsidP="00480243">
      <w:pPr>
        <w:spacing w:after="0" w:line="480" w:lineRule="auto"/>
        <w:ind w:firstLine="720"/>
        <w:rPr>
          <w:rFonts w:ascii="Times New Roman" w:hAnsi="Times New Roman" w:cs="Times New Roman"/>
          <w:color w:val="000000" w:themeColor="text1"/>
          <w:sz w:val="24"/>
          <w:szCs w:val="24"/>
        </w:rPr>
      </w:pPr>
      <w:proofErr w:type="spellStart"/>
      <w:r w:rsidRPr="00BD1CC8">
        <w:rPr>
          <w:rFonts w:ascii="Times New Roman" w:hAnsi="Times New Roman" w:cs="Times New Roman"/>
          <w:i/>
          <w:iCs/>
          <w:color w:val="000000" w:themeColor="text1"/>
          <w:sz w:val="24"/>
          <w:szCs w:val="24"/>
        </w:rPr>
        <w:t>Leptophryne</w:t>
      </w:r>
      <w:proofErr w:type="spellEnd"/>
      <w:r w:rsidRPr="00BD1CC8">
        <w:rPr>
          <w:rFonts w:ascii="Times New Roman" w:hAnsi="Times New Roman" w:cs="Times New Roman"/>
          <w:i/>
          <w:iCs/>
          <w:color w:val="000000" w:themeColor="text1"/>
          <w:sz w:val="24"/>
          <w:szCs w:val="24"/>
        </w:rPr>
        <w:t xml:space="preserve"> </w:t>
      </w:r>
      <w:proofErr w:type="spellStart"/>
      <w:r w:rsidRPr="00BD1CC8">
        <w:rPr>
          <w:rFonts w:ascii="Times New Roman" w:hAnsi="Times New Roman" w:cs="Times New Roman"/>
          <w:i/>
          <w:iCs/>
          <w:color w:val="000000" w:themeColor="text1"/>
          <w:sz w:val="24"/>
          <w:szCs w:val="24"/>
        </w:rPr>
        <w:t>borbonica</w:t>
      </w:r>
      <w:proofErr w:type="spellEnd"/>
      <w:r w:rsidRPr="00BD1CC8">
        <w:rPr>
          <w:rFonts w:ascii="Times New Roman" w:hAnsi="Times New Roman" w:cs="Times New Roman"/>
          <w:color w:val="000000" w:themeColor="text1"/>
          <w:sz w:val="24"/>
          <w:szCs w:val="24"/>
        </w:rPr>
        <w:t xml:space="preserve"> (</w:t>
      </w:r>
      <w:proofErr w:type="spellStart"/>
      <w:r w:rsidRPr="00BD1CC8">
        <w:rPr>
          <w:rFonts w:ascii="Times New Roman" w:hAnsi="Times New Roman" w:cs="Times New Roman"/>
          <w:color w:val="000000" w:themeColor="text1"/>
          <w:sz w:val="24"/>
          <w:szCs w:val="24"/>
        </w:rPr>
        <w:t>Tschudi</w:t>
      </w:r>
      <w:proofErr w:type="spellEnd"/>
      <w:r w:rsidRPr="00BD1CC8">
        <w:rPr>
          <w:rFonts w:ascii="Times New Roman" w:hAnsi="Times New Roman" w:cs="Times New Roman"/>
          <w:color w:val="000000" w:themeColor="text1"/>
          <w:sz w:val="24"/>
          <w:szCs w:val="24"/>
        </w:rPr>
        <w:t>, 1838), or the hourglass toad, is a relatively small toad with an hourglass pattern on its dorsal part (</w:t>
      </w:r>
      <w:r w:rsidRPr="00BD1CC8">
        <w:rPr>
          <w:rFonts w:ascii="Times New Roman" w:hAnsi="Times New Roman" w:cs="Times New Roman"/>
          <w:noProof/>
          <w:color w:val="000000" w:themeColor="text1"/>
          <w:sz w:val="24"/>
          <w:szCs w:val="24"/>
          <w:lang w:val="fi-FI"/>
        </w:rPr>
        <w:t>Ardiansyah</w:t>
      </w:r>
      <w:r>
        <w:rPr>
          <w:rFonts w:ascii="Times New Roman" w:hAnsi="Times New Roman" w:cs="Times New Roman"/>
          <w:noProof/>
          <w:color w:val="000000" w:themeColor="text1"/>
          <w:sz w:val="24"/>
          <w:szCs w:val="24"/>
          <w:lang w:val="fi-FI"/>
        </w:rPr>
        <w:t xml:space="preserve"> </w:t>
      </w:r>
      <w:r w:rsidRPr="00E61F3A">
        <w:rPr>
          <w:rFonts w:ascii="Times New Roman" w:hAnsi="Times New Roman" w:cs="Times New Roman"/>
          <w:noProof/>
          <w:color w:val="000000" w:themeColor="text1"/>
          <w:sz w:val="24"/>
          <w:szCs w:val="24"/>
          <w:lang w:val="fi-FI"/>
        </w:rPr>
        <w:t>et al.</w:t>
      </w:r>
      <w:r>
        <w:rPr>
          <w:rFonts w:ascii="Times New Roman" w:hAnsi="Times New Roman" w:cs="Times New Roman"/>
          <w:i/>
          <w:iCs/>
          <w:noProof/>
          <w:color w:val="000000" w:themeColor="text1"/>
          <w:sz w:val="24"/>
          <w:szCs w:val="24"/>
          <w:lang w:val="fi-FI"/>
        </w:rPr>
        <w:t xml:space="preserve"> </w:t>
      </w:r>
      <w:r w:rsidRPr="00BD1CC8">
        <w:rPr>
          <w:rFonts w:ascii="Times New Roman" w:hAnsi="Times New Roman" w:cs="Times New Roman"/>
          <w:noProof/>
          <w:color w:val="000000" w:themeColor="text1"/>
          <w:sz w:val="24"/>
          <w:szCs w:val="24"/>
          <w:lang w:val="fi-FI"/>
        </w:rPr>
        <w:t>2014)</w:t>
      </w:r>
      <w:r w:rsidRPr="00BD1CC8">
        <w:rPr>
          <w:rFonts w:ascii="Times New Roman" w:hAnsi="Times New Roman" w:cs="Times New Roman"/>
          <w:color w:val="000000" w:themeColor="text1"/>
          <w:sz w:val="24"/>
          <w:szCs w:val="24"/>
        </w:rPr>
        <w:t xml:space="preserve">. This species is </w:t>
      </w:r>
      <w:r w:rsidRPr="00BD1CC8">
        <w:rPr>
          <w:rFonts w:ascii="Times New Roman" w:hAnsi="Times New Roman" w:cs="Times New Roman"/>
          <w:color w:val="000000" w:themeColor="text1"/>
          <w:sz w:val="24"/>
          <w:szCs w:val="24"/>
        </w:rPr>
        <w:lastRenderedPageBreak/>
        <w:t xml:space="preserve">widely distributed in Kalimantan, Sumatra, Peninsular Malaysia, and Java Island, with the type locality being West Java. It was also recorded on Mount </w:t>
      </w:r>
      <w:proofErr w:type="spellStart"/>
      <w:r w:rsidRPr="00BD1CC8">
        <w:rPr>
          <w:rFonts w:ascii="Times New Roman" w:hAnsi="Times New Roman" w:cs="Times New Roman"/>
          <w:color w:val="000000" w:themeColor="text1"/>
          <w:sz w:val="24"/>
          <w:szCs w:val="24"/>
        </w:rPr>
        <w:t>Tengger</w:t>
      </w:r>
      <w:proofErr w:type="spellEnd"/>
      <w:r w:rsidRPr="00BD1CC8">
        <w:rPr>
          <w:rFonts w:ascii="Times New Roman" w:hAnsi="Times New Roman" w:cs="Times New Roman"/>
          <w:color w:val="000000" w:themeColor="text1"/>
          <w:sz w:val="24"/>
          <w:szCs w:val="24"/>
        </w:rPr>
        <w:t>, though the location needed to be specified (</w:t>
      </w:r>
      <w:r w:rsidRPr="00BD1CC8">
        <w:rPr>
          <w:rFonts w:ascii="Times New Roman" w:hAnsi="Times New Roman" w:cs="Times New Roman"/>
          <w:color w:val="000000" w:themeColor="text1"/>
          <w:sz w:val="24"/>
          <w:szCs w:val="24"/>
          <w:shd w:val="clear" w:color="auto" w:fill="FFFFFF"/>
          <w:lang w:val="fi-FI"/>
        </w:rPr>
        <w:t xml:space="preserve">Iskandar </w:t>
      </w:r>
      <w:r w:rsidRPr="005353F1">
        <w:rPr>
          <w:rFonts w:ascii="Times New Roman" w:hAnsi="Times New Roman" w:cs="Times New Roman"/>
          <w:color w:val="000000" w:themeColor="text1"/>
          <w:sz w:val="24"/>
          <w:szCs w:val="24"/>
          <w:shd w:val="clear" w:color="auto" w:fill="FFFFFF"/>
          <w:lang w:val="fi-FI"/>
        </w:rPr>
        <w:t>&amp; Erdelen</w:t>
      </w:r>
      <w:r w:rsidRPr="00BD1CC8">
        <w:rPr>
          <w:rFonts w:ascii="Times New Roman" w:hAnsi="Times New Roman" w:cs="Times New Roman"/>
          <w:color w:val="000000" w:themeColor="text1"/>
          <w:sz w:val="24"/>
          <w:szCs w:val="24"/>
          <w:shd w:val="clear" w:color="auto" w:fill="FFFFFF"/>
          <w:lang w:val="fi-FI"/>
        </w:rPr>
        <w:t xml:space="preserve"> 2006)</w:t>
      </w:r>
      <w:r w:rsidRPr="00BD1CC8">
        <w:rPr>
          <w:rFonts w:ascii="Times New Roman" w:hAnsi="Times New Roman" w:cs="Times New Roman"/>
          <w:color w:val="000000" w:themeColor="text1"/>
          <w:sz w:val="24"/>
          <w:szCs w:val="24"/>
        </w:rPr>
        <w:t xml:space="preserve">. In research on the distribution of hourglass toads in the East Java region of the </w:t>
      </w:r>
      <w:proofErr w:type="spellStart"/>
      <w:r w:rsidRPr="00BD1CC8">
        <w:rPr>
          <w:rFonts w:ascii="Times New Roman" w:hAnsi="Times New Roman" w:cs="Times New Roman"/>
          <w:color w:val="000000" w:themeColor="text1"/>
          <w:sz w:val="24"/>
          <w:szCs w:val="24"/>
        </w:rPr>
        <w:t>Tengger</w:t>
      </w:r>
      <w:proofErr w:type="spellEnd"/>
      <w:r w:rsidRPr="00BD1CC8">
        <w:rPr>
          <w:rFonts w:ascii="Times New Roman" w:hAnsi="Times New Roman" w:cs="Times New Roman"/>
          <w:color w:val="000000" w:themeColor="text1"/>
          <w:sz w:val="24"/>
          <w:szCs w:val="24"/>
        </w:rPr>
        <w:t xml:space="preserve"> Mountains, the results showed that information related to isolated </w:t>
      </w:r>
      <w:proofErr w:type="spellStart"/>
      <w:r w:rsidRPr="00BD1CC8">
        <w:rPr>
          <w:rFonts w:ascii="Times New Roman" w:hAnsi="Times New Roman" w:cs="Times New Roman"/>
          <w:i/>
          <w:iCs/>
          <w:color w:val="000000" w:themeColor="text1"/>
          <w:sz w:val="24"/>
          <w:szCs w:val="24"/>
        </w:rPr>
        <w:t>Leptophryne</w:t>
      </w:r>
      <w:proofErr w:type="spellEnd"/>
      <w:r w:rsidRPr="00BD1CC8">
        <w:rPr>
          <w:rFonts w:ascii="Times New Roman" w:hAnsi="Times New Roman" w:cs="Times New Roman"/>
          <w:i/>
          <w:iCs/>
          <w:color w:val="000000" w:themeColor="text1"/>
          <w:sz w:val="24"/>
          <w:szCs w:val="24"/>
        </w:rPr>
        <w:t xml:space="preserve"> </w:t>
      </w:r>
      <w:proofErr w:type="spellStart"/>
      <w:r w:rsidRPr="00BD1CC8">
        <w:rPr>
          <w:rFonts w:ascii="Times New Roman" w:hAnsi="Times New Roman" w:cs="Times New Roman"/>
          <w:i/>
          <w:iCs/>
          <w:color w:val="000000" w:themeColor="text1"/>
          <w:sz w:val="24"/>
          <w:szCs w:val="24"/>
        </w:rPr>
        <w:t>borbonica</w:t>
      </w:r>
      <w:proofErr w:type="spellEnd"/>
      <w:r w:rsidRPr="00BD1CC8">
        <w:rPr>
          <w:rFonts w:ascii="Times New Roman" w:hAnsi="Times New Roman" w:cs="Times New Roman"/>
          <w:color w:val="000000" w:themeColor="text1"/>
          <w:sz w:val="24"/>
          <w:szCs w:val="24"/>
        </w:rPr>
        <w:t xml:space="preserve"> populations is very vulnerable to ecological disturbances, future ecotourism development, infectious diseases, population loss, and local extinction (</w:t>
      </w:r>
      <w:proofErr w:type="spellStart"/>
      <w:r w:rsidRPr="00BD1CC8">
        <w:rPr>
          <w:rFonts w:ascii="Times New Roman" w:hAnsi="Times New Roman" w:cs="Times New Roman"/>
          <w:noProof/>
          <w:color w:val="000000" w:themeColor="text1"/>
          <w:sz w:val="24"/>
          <w:szCs w:val="24"/>
        </w:rPr>
        <w:t>Erfanda</w:t>
      </w:r>
      <w:proofErr w:type="spellEnd"/>
      <w:r>
        <w:rPr>
          <w:rFonts w:ascii="Times New Roman" w:hAnsi="Times New Roman" w:cs="Times New Roman"/>
          <w:noProof/>
          <w:color w:val="000000" w:themeColor="text1"/>
          <w:sz w:val="24"/>
          <w:szCs w:val="24"/>
        </w:rPr>
        <w:t xml:space="preserve"> </w:t>
      </w:r>
      <w:r w:rsidRPr="00E61F3A">
        <w:rPr>
          <w:rFonts w:ascii="Times New Roman" w:hAnsi="Times New Roman" w:cs="Times New Roman"/>
          <w:noProof/>
          <w:color w:val="000000" w:themeColor="text1"/>
          <w:sz w:val="24"/>
          <w:szCs w:val="24"/>
        </w:rPr>
        <w:t>et</w:t>
      </w:r>
      <w:r>
        <w:rPr>
          <w:rFonts w:ascii="Times New Roman" w:hAnsi="Times New Roman" w:cs="Times New Roman"/>
          <w:noProof/>
          <w:color w:val="000000" w:themeColor="text1"/>
          <w:sz w:val="24"/>
          <w:szCs w:val="24"/>
        </w:rPr>
        <w:t xml:space="preserve"> </w:t>
      </w:r>
      <w:r w:rsidRPr="00E61F3A">
        <w:rPr>
          <w:rFonts w:ascii="Times New Roman" w:hAnsi="Times New Roman" w:cs="Times New Roman"/>
          <w:noProof/>
          <w:color w:val="000000" w:themeColor="text1"/>
          <w:sz w:val="24"/>
          <w:szCs w:val="24"/>
        </w:rPr>
        <w:t>al.</w:t>
      </w:r>
      <w:r w:rsidRPr="00BD1CC8">
        <w:rPr>
          <w:rFonts w:ascii="Times New Roman" w:hAnsi="Times New Roman" w:cs="Times New Roman"/>
          <w:noProof/>
          <w:color w:val="000000" w:themeColor="text1"/>
          <w:sz w:val="24"/>
          <w:szCs w:val="24"/>
        </w:rPr>
        <w:t xml:space="preserve"> 2019)</w:t>
      </w:r>
      <w:r w:rsidRPr="00BD1CC8">
        <w:rPr>
          <w:rFonts w:ascii="Times New Roman" w:hAnsi="Times New Roman" w:cs="Times New Roman"/>
          <w:color w:val="000000" w:themeColor="text1"/>
          <w:sz w:val="24"/>
          <w:szCs w:val="24"/>
        </w:rPr>
        <w:t xml:space="preserve">. Therefore, it is fascinating to conduct further research regarding vegetation assessment and potential food preferences in different populations within the same type of mountain, namely the Bromo </w:t>
      </w:r>
      <w:proofErr w:type="spellStart"/>
      <w:r w:rsidRPr="00BD1CC8">
        <w:rPr>
          <w:rFonts w:ascii="Times New Roman" w:hAnsi="Times New Roman" w:cs="Times New Roman"/>
          <w:color w:val="000000" w:themeColor="text1"/>
          <w:sz w:val="24"/>
          <w:szCs w:val="24"/>
        </w:rPr>
        <w:t>Tengger</w:t>
      </w:r>
      <w:proofErr w:type="spellEnd"/>
      <w:r w:rsidRPr="00BD1CC8">
        <w:rPr>
          <w:rFonts w:ascii="Times New Roman" w:hAnsi="Times New Roman" w:cs="Times New Roman"/>
          <w:color w:val="000000" w:themeColor="text1"/>
          <w:sz w:val="24"/>
          <w:szCs w:val="24"/>
        </w:rPr>
        <w:t xml:space="preserve"> </w:t>
      </w:r>
      <w:proofErr w:type="spellStart"/>
      <w:r w:rsidRPr="00BD1CC8">
        <w:rPr>
          <w:rFonts w:ascii="Times New Roman" w:hAnsi="Times New Roman" w:cs="Times New Roman"/>
          <w:color w:val="000000" w:themeColor="text1"/>
          <w:sz w:val="24"/>
          <w:szCs w:val="24"/>
        </w:rPr>
        <w:t>Semeru</w:t>
      </w:r>
      <w:proofErr w:type="spellEnd"/>
      <w:r w:rsidRPr="00BD1CC8">
        <w:rPr>
          <w:rFonts w:ascii="Times New Roman" w:hAnsi="Times New Roman" w:cs="Times New Roman"/>
          <w:color w:val="000000" w:themeColor="text1"/>
          <w:sz w:val="24"/>
          <w:szCs w:val="24"/>
        </w:rPr>
        <w:t xml:space="preserve"> Mountains.</w:t>
      </w:r>
    </w:p>
    <w:p w14:paraId="699C2D5E" w14:textId="77777777" w:rsidR="00480243" w:rsidRPr="00BD1CC8" w:rsidRDefault="00480243" w:rsidP="00480243">
      <w:pPr>
        <w:spacing w:after="0" w:line="480" w:lineRule="auto"/>
        <w:ind w:firstLine="720"/>
        <w:rPr>
          <w:rFonts w:ascii="Times New Roman" w:hAnsi="Times New Roman" w:cs="Times New Roman"/>
          <w:b/>
          <w:bCs/>
          <w:color w:val="000000" w:themeColor="text1"/>
          <w:sz w:val="24"/>
          <w:szCs w:val="24"/>
        </w:rPr>
      </w:pPr>
      <w:r w:rsidRPr="00BD1CC8">
        <w:rPr>
          <w:rFonts w:ascii="Times New Roman" w:hAnsi="Times New Roman" w:cs="Times New Roman"/>
          <w:color w:val="000000" w:themeColor="text1"/>
          <w:sz w:val="24"/>
          <w:szCs w:val="24"/>
        </w:rPr>
        <w:t>Research on amphibian diversity has predominantly focused on unveiling cryptic species. At the same time, investigations into other facets of biodiversity, such as habitat assessment and potential food, have progressed slowly and received limited attention (Iskandar 2020). However, it is essential to note that amphibians worldwide encounter a series of direct threats to their long-term survival (Anthony 2006). They are considered more endangered and are experiencing more rapid population declines than birds and mammals, necessitating urgent global conservation efforts. Many amphibians in Java inhabit specific micro-habitats, lack reported life histories, are highly sensitive to environmental changes, and are susceptible to local extinction.</w:t>
      </w:r>
    </w:p>
    <w:p w14:paraId="27856024" w14:textId="77777777" w:rsidR="00480243" w:rsidRPr="00BD1CC8" w:rsidRDefault="00480243" w:rsidP="00480243">
      <w:pPr>
        <w:spacing w:after="0" w:line="480" w:lineRule="auto"/>
        <w:ind w:firstLine="720"/>
        <w:rPr>
          <w:rFonts w:ascii="Times New Roman" w:hAnsi="Times New Roman" w:cs="Times New Roman"/>
          <w:b/>
          <w:bCs/>
          <w:color w:val="000000" w:themeColor="text1"/>
          <w:sz w:val="24"/>
          <w:szCs w:val="24"/>
        </w:rPr>
      </w:pPr>
      <w:r w:rsidRPr="00BD1CC8">
        <w:rPr>
          <w:rFonts w:ascii="Times New Roman" w:hAnsi="Times New Roman" w:cs="Times New Roman"/>
          <w:color w:val="000000" w:themeColor="text1"/>
          <w:sz w:val="24"/>
          <w:szCs w:val="24"/>
        </w:rPr>
        <w:t xml:space="preserve">Consequently, long-term monitoring is essential to ensure the sustainability of their populations. Given the need for more information, conducting a population ecology study focusing on habitat assessment and potential food preferences of </w:t>
      </w:r>
      <w:proofErr w:type="spellStart"/>
      <w:r w:rsidRPr="00BD1CC8">
        <w:rPr>
          <w:rFonts w:ascii="Times New Roman" w:hAnsi="Times New Roman" w:cs="Times New Roman"/>
          <w:i/>
          <w:iCs/>
          <w:color w:val="000000" w:themeColor="text1"/>
          <w:sz w:val="24"/>
          <w:szCs w:val="24"/>
        </w:rPr>
        <w:t>Leptophryne</w:t>
      </w:r>
      <w:proofErr w:type="spellEnd"/>
      <w:r w:rsidRPr="00BD1CC8">
        <w:rPr>
          <w:rFonts w:ascii="Times New Roman" w:hAnsi="Times New Roman" w:cs="Times New Roman"/>
          <w:i/>
          <w:iCs/>
          <w:color w:val="000000" w:themeColor="text1"/>
          <w:sz w:val="24"/>
          <w:szCs w:val="24"/>
        </w:rPr>
        <w:t xml:space="preserve"> </w:t>
      </w:r>
      <w:proofErr w:type="spellStart"/>
      <w:r w:rsidRPr="00BD1CC8">
        <w:rPr>
          <w:rFonts w:ascii="Times New Roman" w:hAnsi="Times New Roman" w:cs="Times New Roman"/>
          <w:i/>
          <w:iCs/>
          <w:color w:val="000000" w:themeColor="text1"/>
          <w:sz w:val="24"/>
          <w:szCs w:val="24"/>
        </w:rPr>
        <w:t>borbonica</w:t>
      </w:r>
      <w:proofErr w:type="spellEnd"/>
      <w:r w:rsidRPr="00BD1CC8">
        <w:rPr>
          <w:rFonts w:ascii="Times New Roman" w:hAnsi="Times New Roman" w:cs="Times New Roman"/>
          <w:color w:val="000000" w:themeColor="text1"/>
          <w:sz w:val="24"/>
          <w:szCs w:val="24"/>
        </w:rPr>
        <w:t xml:space="preserve"> in Bromo </w:t>
      </w:r>
      <w:proofErr w:type="spellStart"/>
      <w:r w:rsidRPr="00BD1CC8">
        <w:rPr>
          <w:rFonts w:ascii="Times New Roman" w:hAnsi="Times New Roman" w:cs="Times New Roman"/>
          <w:color w:val="000000" w:themeColor="text1"/>
          <w:sz w:val="24"/>
          <w:szCs w:val="24"/>
        </w:rPr>
        <w:t>Tengger</w:t>
      </w:r>
      <w:proofErr w:type="spellEnd"/>
      <w:r w:rsidRPr="00BD1CC8">
        <w:rPr>
          <w:rFonts w:ascii="Times New Roman" w:hAnsi="Times New Roman" w:cs="Times New Roman"/>
          <w:color w:val="000000" w:themeColor="text1"/>
          <w:sz w:val="24"/>
          <w:szCs w:val="24"/>
        </w:rPr>
        <w:t xml:space="preserve"> </w:t>
      </w:r>
      <w:proofErr w:type="spellStart"/>
      <w:r w:rsidRPr="00BD1CC8">
        <w:rPr>
          <w:rFonts w:ascii="Times New Roman" w:hAnsi="Times New Roman" w:cs="Times New Roman"/>
          <w:color w:val="000000" w:themeColor="text1"/>
          <w:sz w:val="24"/>
          <w:szCs w:val="24"/>
        </w:rPr>
        <w:t>Semeru</w:t>
      </w:r>
      <w:proofErr w:type="spellEnd"/>
      <w:r w:rsidRPr="00BD1CC8">
        <w:rPr>
          <w:rFonts w:ascii="Times New Roman" w:hAnsi="Times New Roman" w:cs="Times New Roman"/>
          <w:color w:val="000000" w:themeColor="text1"/>
          <w:sz w:val="24"/>
          <w:szCs w:val="24"/>
        </w:rPr>
        <w:t xml:space="preserve"> National Park is imperative. Thus, we aim to record the new distribution of </w:t>
      </w:r>
      <w:r w:rsidRPr="00BD1CC8">
        <w:rPr>
          <w:rFonts w:ascii="Times New Roman" w:hAnsi="Times New Roman" w:cs="Times New Roman"/>
          <w:i/>
          <w:iCs/>
          <w:color w:val="000000" w:themeColor="text1"/>
          <w:sz w:val="24"/>
          <w:szCs w:val="24"/>
        </w:rPr>
        <w:t xml:space="preserve">L. </w:t>
      </w:r>
      <w:proofErr w:type="spellStart"/>
      <w:r w:rsidRPr="00BD1CC8">
        <w:rPr>
          <w:rFonts w:ascii="Times New Roman" w:hAnsi="Times New Roman" w:cs="Times New Roman"/>
          <w:i/>
          <w:iCs/>
          <w:color w:val="000000" w:themeColor="text1"/>
          <w:sz w:val="24"/>
          <w:szCs w:val="24"/>
        </w:rPr>
        <w:t>borbonica</w:t>
      </w:r>
      <w:proofErr w:type="spellEnd"/>
      <w:r w:rsidRPr="00BD1CC8">
        <w:rPr>
          <w:rFonts w:ascii="Times New Roman" w:hAnsi="Times New Roman" w:cs="Times New Roman"/>
          <w:color w:val="000000" w:themeColor="text1"/>
          <w:sz w:val="24"/>
          <w:szCs w:val="24"/>
        </w:rPr>
        <w:t xml:space="preserve"> in the easternmost part of Java and provide the habitat assessment and potential food in the habitat. </w:t>
      </w:r>
    </w:p>
    <w:p w14:paraId="3C3971DE" w14:textId="4E5D212D" w:rsidR="009D743F" w:rsidRDefault="009D743F" w:rsidP="00480243">
      <w:pPr>
        <w:spacing w:after="0" w:line="480" w:lineRule="auto"/>
        <w:rPr>
          <w:rFonts w:ascii="Times New Roman" w:eastAsia="Times New Roman" w:hAnsi="Times New Roman" w:cs="Times New Roman"/>
          <w:sz w:val="24"/>
          <w:szCs w:val="24"/>
        </w:rPr>
      </w:pPr>
    </w:p>
    <w:p w14:paraId="756D0352" w14:textId="77777777" w:rsidR="00480243" w:rsidRPr="00A3692F" w:rsidRDefault="00480243" w:rsidP="00480243">
      <w:pPr>
        <w:spacing w:after="0" w:line="480" w:lineRule="auto"/>
        <w:ind w:firstLine="720"/>
        <w:rPr>
          <w:rFonts w:ascii="Times New Roman" w:hAnsi="Times New Roman" w:cs="Times New Roman"/>
          <w:color w:val="000000" w:themeColor="text1"/>
          <w:sz w:val="24"/>
          <w:szCs w:val="24"/>
        </w:rPr>
      </w:pPr>
      <w:r w:rsidRPr="00A3692F">
        <w:rPr>
          <w:rFonts w:ascii="Times New Roman" w:hAnsi="Times New Roman" w:cs="Times New Roman"/>
          <w:color w:val="000000" w:themeColor="text1"/>
          <w:sz w:val="24"/>
          <w:szCs w:val="24"/>
        </w:rPr>
        <w:lastRenderedPageBreak/>
        <w:t xml:space="preserve">This research was conducted from February to March 2022 by collecting specimens of </w:t>
      </w:r>
      <w:proofErr w:type="spellStart"/>
      <w:r w:rsidRPr="00A3692F">
        <w:rPr>
          <w:rFonts w:ascii="Times New Roman" w:hAnsi="Times New Roman" w:cs="Times New Roman"/>
          <w:i/>
          <w:iCs/>
          <w:color w:val="000000" w:themeColor="text1"/>
          <w:sz w:val="24"/>
          <w:szCs w:val="24"/>
        </w:rPr>
        <w:t>Leptophryne</w:t>
      </w:r>
      <w:proofErr w:type="spellEnd"/>
      <w:r w:rsidRPr="00A3692F">
        <w:rPr>
          <w:rFonts w:ascii="Times New Roman" w:hAnsi="Times New Roman" w:cs="Times New Roman"/>
          <w:i/>
          <w:iCs/>
          <w:color w:val="000000" w:themeColor="text1"/>
          <w:sz w:val="24"/>
          <w:szCs w:val="24"/>
        </w:rPr>
        <w:t xml:space="preserve"> </w:t>
      </w:r>
      <w:proofErr w:type="spellStart"/>
      <w:r w:rsidRPr="00A3692F">
        <w:rPr>
          <w:rFonts w:ascii="Times New Roman" w:hAnsi="Times New Roman" w:cs="Times New Roman"/>
          <w:i/>
          <w:iCs/>
          <w:color w:val="000000" w:themeColor="text1"/>
          <w:sz w:val="24"/>
          <w:szCs w:val="24"/>
        </w:rPr>
        <w:t>borbonica</w:t>
      </w:r>
      <w:proofErr w:type="spellEnd"/>
      <w:r w:rsidRPr="00A3692F">
        <w:rPr>
          <w:rFonts w:ascii="Times New Roman" w:hAnsi="Times New Roman" w:cs="Times New Roman"/>
          <w:color w:val="000000" w:themeColor="text1"/>
          <w:sz w:val="24"/>
          <w:szCs w:val="24"/>
        </w:rPr>
        <w:t xml:space="preserve"> downstream of the </w:t>
      </w:r>
      <w:proofErr w:type="spellStart"/>
      <w:r w:rsidRPr="00A3692F">
        <w:rPr>
          <w:rFonts w:ascii="Times New Roman" w:hAnsi="Times New Roman" w:cs="Times New Roman"/>
          <w:color w:val="000000" w:themeColor="text1"/>
          <w:sz w:val="24"/>
          <w:szCs w:val="24"/>
        </w:rPr>
        <w:t>Ireng-Ireng</w:t>
      </w:r>
      <w:proofErr w:type="spellEnd"/>
      <w:r w:rsidRPr="00A3692F">
        <w:rPr>
          <w:rFonts w:ascii="Times New Roman" w:hAnsi="Times New Roman" w:cs="Times New Roman"/>
          <w:color w:val="000000" w:themeColor="text1"/>
          <w:sz w:val="24"/>
          <w:szCs w:val="24"/>
        </w:rPr>
        <w:t xml:space="preserve"> River, located within SPTN Region III of Bromo </w:t>
      </w:r>
      <w:proofErr w:type="spellStart"/>
      <w:r w:rsidRPr="00A3692F">
        <w:rPr>
          <w:rFonts w:ascii="Times New Roman" w:hAnsi="Times New Roman" w:cs="Times New Roman"/>
          <w:color w:val="000000" w:themeColor="text1"/>
          <w:sz w:val="24"/>
          <w:szCs w:val="24"/>
        </w:rPr>
        <w:t>Tengger</w:t>
      </w:r>
      <w:proofErr w:type="spellEnd"/>
      <w:r w:rsidRPr="00A3692F">
        <w:rPr>
          <w:rFonts w:ascii="Times New Roman" w:hAnsi="Times New Roman" w:cs="Times New Roman"/>
          <w:color w:val="000000" w:themeColor="text1"/>
          <w:sz w:val="24"/>
          <w:szCs w:val="24"/>
        </w:rPr>
        <w:t xml:space="preserve"> </w:t>
      </w:r>
      <w:proofErr w:type="spellStart"/>
      <w:r w:rsidRPr="00A3692F">
        <w:rPr>
          <w:rFonts w:ascii="Times New Roman" w:hAnsi="Times New Roman" w:cs="Times New Roman"/>
          <w:color w:val="000000" w:themeColor="text1"/>
          <w:sz w:val="24"/>
          <w:szCs w:val="24"/>
        </w:rPr>
        <w:t>Semeru</w:t>
      </w:r>
      <w:proofErr w:type="spellEnd"/>
      <w:r w:rsidRPr="00A3692F">
        <w:rPr>
          <w:rFonts w:ascii="Times New Roman" w:hAnsi="Times New Roman" w:cs="Times New Roman"/>
          <w:color w:val="000000" w:themeColor="text1"/>
          <w:sz w:val="24"/>
          <w:szCs w:val="24"/>
        </w:rPr>
        <w:t xml:space="preserve"> National Park, </w:t>
      </w:r>
      <w:proofErr w:type="spellStart"/>
      <w:r w:rsidRPr="00A3692F">
        <w:rPr>
          <w:rFonts w:ascii="Times New Roman" w:hAnsi="Times New Roman" w:cs="Times New Roman"/>
          <w:color w:val="000000" w:themeColor="text1"/>
          <w:sz w:val="24"/>
          <w:szCs w:val="24"/>
        </w:rPr>
        <w:t>Senduro</w:t>
      </w:r>
      <w:proofErr w:type="spellEnd"/>
      <w:r w:rsidRPr="00A3692F">
        <w:rPr>
          <w:rFonts w:ascii="Times New Roman" w:hAnsi="Times New Roman" w:cs="Times New Roman"/>
          <w:color w:val="000000" w:themeColor="text1"/>
          <w:sz w:val="24"/>
          <w:szCs w:val="24"/>
        </w:rPr>
        <w:t xml:space="preserve"> District, </w:t>
      </w:r>
      <w:proofErr w:type="spellStart"/>
      <w:r w:rsidRPr="00A3692F">
        <w:rPr>
          <w:rFonts w:ascii="Times New Roman" w:hAnsi="Times New Roman" w:cs="Times New Roman"/>
          <w:color w:val="000000" w:themeColor="text1"/>
          <w:sz w:val="24"/>
          <w:szCs w:val="24"/>
        </w:rPr>
        <w:t>Lumajang</w:t>
      </w:r>
      <w:proofErr w:type="spellEnd"/>
      <w:r w:rsidRPr="00A3692F">
        <w:rPr>
          <w:rFonts w:ascii="Times New Roman" w:hAnsi="Times New Roman" w:cs="Times New Roman"/>
          <w:color w:val="000000" w:themeColor="text1"/>
          <w:sz w:val="24"/>
          <w:szCs w:val="24"/>
        </w:rPr>
        <w:t xml:space="preserve"> Regency, East Java Province (</w:t>
      </w:r>
      <w:r w:rsidRPr="00A3692F">
        <w:rPr>
          <w:rFonts w:ascii="Times New Roman" w:hAnsi="Times New Roman" w:cs="Times New Roman"/>
          <w:noProof/>
          <w:color w:val="000000" w:themeColor="text1"/>
          <w:sz w:val="24"/>
          <w:szCs w:val="24"/>
        </w:rPr>
        <w:t>BBTNBTS 2010)</w:t>
      </w:r>
      <w:r w:rsidRPr="00A3692F">
        <w:rPr>
          <w:rFonts w:ascii="Times New Roman" w:hAnsi="Times New Roman" w:cs="Times New Roman"/>
          <w:color w:val="000000" w:themeColor="text1"/>
          <w:sz w:val="24"/>
          <w:szCs w:val="24"/>
        </w:rPr>
        <w:t xml:space="preserve">. The </w:t>
      </w:r>
      <w:proofErr w:type="spellStart"/>
      <w:r w:rsidRPr="00A3692F">
        <w:rPr>
          <w:rFonts w:ascii="Times New Roman" w:hAnsi="Times New Roman" w:cs="Times New Roman"/>
          <w:color w:val="000000" w:themeColor="text1"/>
          <w:sz w:val="24"/>
          <w:szCs w:val="24"/>
        </w:rPr>
        <w:t>Ireng-Ireng</w:t>
      </w:r>
      <w:proofErr w:type="spellEnd"/>
      <w:r w:rsidRPr="00A3692F">
        <w:rPr>
          <w:rFonts w:ascii="Times New Roman" w:hAnsi="Times New Roman" w:cs="Times New Roman"/>
          <w:color w:val="000000" w:themeColor="text1"/>
          <w:sz w:val="24"/>
          <w:szCs w:val="24"/>
        </w:rPr>
        <w:t xml:space="preserve"> River is at coordinates 8°06'08"S and 113°04'39"E. The East slope of </w:t>
      </w:r>
      <w:proofErr w:type="spellStart"/>
      <w:r w:rsidRPr="00A3692F">
        <w:rPr>
          <w:rFonts w:ascii="Times New Roman" w:hAnsi="Times New Roman" w:cs="Times New Roman"/>
          <w:color w:val="000000" w:themeColor="text1"/>
          <w:sz w:val="24"/>
          <w:szCs w:val="24"/>
        </w:rPr>
        <w:t>Semeru</w:t>
      </w:r>
      <w:proofErr w:type="spellEnd"/>
      <w:r w:rsidRPr="00A3692F">
        <w:rPr>
          <w:rFonts w:ascii="Times New Roman" w:hAnsi="Times New Roman" w:cs="Times New Roman"/>
          <w:color w:val="000000" w:themeColor="text1"/>
          <w:sz w:val="24"/>
          <w:szCs w:val="24"/>
        </w:rPr>
        <w:t xml:space="preserve"> mountain within the </w:t>
      </w:r>
      <w:proofErr w:type="spellStart"/>
      <w:r w:rsidRPr="00A3692F">
        <w:rPr>
          <w:rFonts w:ascii="Times New Roman" w:hAnsi="Times New Roman" w:cs="Times New Roman"/>
          <w:color w:val="000000" w:themeColor="text1"/>
          <w:sz w:val="24"/>
          <w:szCs w:val="24"/>
        </w:rPr>
        <w:t>Watu</w:t>
      </w:r>
      <w:proofErr w:type="spellEnd"/>
      <w:r w:rsidRPr="00A3692F">
        <w:rPr>
          <w:rFonts w:ascii="Times New Roman" w:hAnsi="Times New Roman" w:cs="Times New Roman"/>
          <w:color w:val="000000" w:themeColor="text1"/>
          <w:sz w:val="24"/>
          <w:szCs w:val="24"/>
        </w:rPr>
        <w:t xml:space="preserve"> </w:t>
      </w:r>
      <w:proofErr w:type="spellStart"/>
      <w:r w:rsidRPr="00A3692F">
        <w:rPr>
          <w:rFonts w:ascii="Times New Roman" w:hAnsi="Times New Roman" w:cs="Times New Roman"/>
          <w:color w:val="000000" w:themeColor="text1"/>
          <w:sz w:val="24"/>
          <w:szCs w:val="24"/>
        </w:rPr>
        <w:t>Tulis</w:t>
      </w:r>
      <w:proofErr w:type="spellEnd"/>
      <w:r w:rsidRPr="00A3692F">
        <w:rPr>
          <w:rFonts w:ascii="Times New Roman" w:hAnsi="Times New Roman" w:cs="Times New Roman"/>
          <w:color w:val="000000" w:themeColor="text1"/>
          <w:sz w:val="24"/>
          <w:szCs w:val="24"/>
        </w:rPr>
        <w:t xml:space="preserve"> Block, part of the </w:t>
      </w:r>
      <w:proofErr w:type="spellStart"/>
      <w:r w:rsidRPr="00A3692F">
        <w:rPr>
          <w:rFonts w:ascii="Times New Roman" w:hAnsi="Times New Roman" w:cs="Times New Roman"/>
          <w:color w:val="000000" w:themeColor="text1"/>
          <w:sz w:val="24"/>
          <w:szCs w:val="24"/>
        </w:rPr>
        <w:t>Ireng-Ireng</w:t>
      </w:r>
      <w:proofErr w:type="spellEnd"/>
      <w:r w:rsidRPr="00A3692F">
        <w:rPr>
          <w:rFonts w:ascii="Times New Roman" w:hAnsi="Times New Roman" w:cs="Times New Roman"/>
          <w:color w:val="000000" w:themeColor="text1"/>
          <w:sz w:val="24"/>
          <w:szCs w:val="24"/>
        </w:rPr>
        <w:t xml:space="preserve"> River at Bromo </w:t>
      </w:r>
      <w:proofErr w:type="spellStart"/>
      <w:r w:rsidRPr="00A3692F">
        <w:rPr>
          <w:rFonts w:ascii="Times New Roman" w:hAnsi="Times New Roman" w:cs="Times New Roman"/>
          <w:color w:val="000000" w:themeColor="text1"/>
          <w:sz w:val="24"/>
          <w:szCs w:val="24"/>
        </w:rPr>
        <w:t>Tengger</w:t>
      </w:r>
      <w:proofErr w:type="spellEnd"/>
      <w:r w:rsidRPr="00A3692F">
        <w:rPr>
          <w:rFonts w:ascii="Times New Roman" w:hAnsi="Times New Roman" w:cs="Times New Roman"/>
          <w:color w:val="000000" w:themeColor="text1"/>
          <w:sz w:val="24"/>
          <w:szCs w:val="24"/>
        </w:rPr>
        <w:t xml:space="preserve"> </w:t>
      </w:r>
      <w:proofErr w:type="spellStart"/>
      <w:r w:rsidRPr="00A3692F">
        <w:rPr>
          <w:rFonts w:ascii="Times New Roman" w:hAnsi="Times New Roman" w:cs="Times New Roman"/>
          <w:color w:val="000000" w:themeColor="text1"/>
          <w:sz w:val="24"/>
          <w:szCs w:val="24"/>
        </w:rPr>
        <w:t>Semeru</w:t>
      </w:r>
      <w:proofErr w:type="spellEnd"/>
      <w:r w:rsidRPr="00A3692F">
        <w:rPr>
          <w:rFonts w:ascii="Times New Roman" w:hAnsi="Times New Roman" w:cs="Times New Roman"/>
          <w:color w:val="000000" w:themeColor="text1"/>
          <w:sz w:val="24"/>
          <w:szCs w:val="24"/>
        </w:rPr>
        <w:t xml:space="preserve"> National Park (TNBTS), has an elevation of 1,200 </w:t>
      </w:r>
      <w:proofErr w:type="spellStart"/>
      <w:r w:rsidRPr="00A3692F">
        <w:rPr>
          <w:rFonts w:ascii="Times New Roman" w:hAnsi="Times New Roman" w:cs="Times New Roman"/>
          <w:color w:val="000000" w:themeColor="text1"/>
          <w:sz w:val="24"/>
          <w:szCs w:val="24"/>
        </w:rPr>
        <w:t>m.a.s.l</w:t>
      </w:r>
      <w:proofErr w:type="spellEnd"/>
      <w:r w:rsidRPr="00A3692F">
        <w:rPr>
          <w:rFonts w:ascii="Times New Roman" w:hAnsi="Times New Roman" w:cs="Times New Roman"/>
          <w:color w:val="000000" w:themeColor="text1"/>
          <w:sz w:val="24"/>
          <w:szCs w:val="24"/>
        </w:rPr>
        <w:t xml:space="preserve">. </w:t>
      </w:r>
    </w:p>
    <w:p w14:paraId="72254EEE" w14:textId="77777777" w:rsidR="00480243" w:rsidRPr="00C666DA" w:rsidRDefault="00480243" w:rsidP="00480243">
      <w:pPr>
        <w:spacing w:after="0" w:line="480" w:lineRule="auto"/>
        <w:jc w:val="center"/>
        <w:rPr>
          <w:rFonts w:ascii="Times New Roman" w:hAnsi="Times New Roman" w:cs="Times New Roman"/>
          <w:sz w:val="24"/>
          <w:szCs w:val="24"/>
        </w:rPr>
      </w:pPr>
      <w:r w:rsidRPr="00C666DA">
        <w:rPr>
          <w:rFonts w:ascii="Times New Roman" w:hAnsi="Times New Roman" w:cs="Times New Roman"/>
          <w:noProof/>
          <w:sz w:val="24"/>
          <w:szCs w:val="24"/>
        </w:rPr>
        <w:drawing>
          <wp:inline distT="0" distB="0" distL="0" distR="0" wp14:anchorId="11074A79" wp14:editId="5FC0C358">
            <wp:extent cx="4048125" cy="2876550"/>
            <wp:effectExtent l="38100" t="38100" r="47625" b="38100"/>
            <wp:docPr id="239615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15862" name="Picture 3"/>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048125" cy="2876550"/>
                    </a:xfrm>
                    <a:prstGeom prst="rect">
                      <a:avLst/>
                    </a:prstGeom>
                    <a:noFill/>
                    <a:ln w="25400">
                      <a:solidFill>
                        <a:srgbClr val="000000"/>
                      </a:solidFill>
                      <a:miter lim="800000"/>
                      <a:headEnd/>
                      <a:tailEnd/>
                    </a:ln>
                    <a:effectLst/>
                  </pic:spPr>
                </pic:pic>
              </a:graphicData>
            </a:graphic>
          </wp:inline>
        </w:drawing>
      </w:r>
    </w:p>
    <w:p w14:paraId="1C520144" w14:textId="7A5F713E" w:rsidR="00480243" w:rsidRDefault="00480243" w:rsidP="00480243">
      <w:pPr>
        <w:pStyle w:val="Caption"/>
        <w:spacing w:after="0" w:line="480" w:lineRule="auto"/>
        <w:jc w:val="center"/>
        <w:rPr>
          <w:rFonts w:ascii="Times New Roman" w:hAnsi="Times New Roman"/>
          <w:color w:val="auto"/>
          <w:sz w:val="24"/>
          <w:szCs w:val="24"/>
        </w:rPr>
      </w:pPr>
      <w:bookmarkStart w:id="6" w:name="_Toc87303780"/>
      <w:bookmarkStart w:id="7" w:name="_Toc89264848"/>
      <w:bookmarkStart w:id="8" w:name="_Toc106302472"/>
      <w:r w:rsidRPr="00C666DA">
        <w:rPr>
          <w:rFonts w:ascii="Times New Roman" w:hAnsi="Times New Roman"/>
          <w:b/>
          <w:i w:val="0"/>
          <w:color w:val="auto"/>
          <w:sz w:val="24"/>
          <w:szCs w:val="24"/>
        </w:rPr>
        <w:t>Figure 1.</w:t>
      </w:r>
      <w:r w:rsidRPr="00C666DA">
        <w:rPr>
          <w:rFonts w:ascii="Times New Roman" w:hAnsi="Times New Roman"/>
          <w:i w:val="0"/>
          <w:color w:val="auto"/>
          <w:sz w:val="24"/>
          <w:szCs w:val="24"/>
        </w:rPr>
        <w:t xml:space="preserve"> Location of the </w:t>
      </w:r>
      <w:proofErr w:type="spellStart"/>
      <w:r w:rsidRPr="00C666DA">
        <w:rPr>
          <w:rFonts w:ascii="Times New Roman" w:hAnsi="Times New Roman"/>
          <w:i w:val="0"/>
          <w:color w:val="auto"/>
          <w:sz w:val="24"/>
          <w:szCs w:val="24"/>
        </w:rPr>
        <w:t>Ireng-Ireng</w:t>
      </w:r>
      <w:proofErr w:type="spellEnd"/>
      <w:r w:rsidRPr="00C666DA">
        <w:rPr>
          <w:rFonts w:ascii="Times New Roman" w:hAnsi="Times New Roman"/>
          <w:i w:val="0"/>
          <w:color w:val="auto"/>
          <w:sz w:val="24"/>
          <w:szCs w:val="24"/>
        </w:rPr>
        <w:t xml:space="preserve"> Block </w:t>
      </w:r>
      <w:r w:rsidRPr="00C666DA">
        <w:rPr>
          <w:rFonts w:ascii="Times New Roman" w:hAnsi="Times New Roman"/>
          <w:i w:val="0"/>
          <w:color w:val="auto"/>
          <w:sz w:val="24"/>
          <w:szCs w:val="24"/>
        </w:rPr>
        <w:fldChar w:fldCharType="begin" w:fldLock="1"/>
      </w:r>
      <w:r w:rsidRPr="00C666DA">
        <w:rPr>
          <w:rFonts w:ascii="Times New Roman" w:hAnsi="Times New Roman"/>
          <w:i w:val="0"/>
          <w:color w:val="auto"/>
          <w:sz w:val="24"/>
          <w:szCs w:val="24"/>
        </w:rPr>
        <w:instrText>ADDIN CSL_CITATION {"citationItems":[{"id":"ITEM-1","itemData":{"URL":"https://earth.google.com","author":[{"dropping-particle":"","family":"Google Earth","given":"","non-dropping-particle":"","parse-names":false,"suffix":""}],"id":"ITEM-1","issued":{"date-parts":[["2021"]]},"title":"Kawasan Alas Ireng-Ireng","type":"webpage"},"uris":["http://www.mendeley.com/documents/?uuid=2c3880eb-dff3-4d78-baee-873058a62e4a"]}],"mendeley":{"formattedCitation":"(Google Earth, 2021a)","manualFormatting":"(QGis, 2022)","plainTextFormattedCitation":"(Google Earth, 2021a)","previouslyFormattedCitation":"(Google Earth, 2021a)"},"properties":{"noteIndex":0},"schema":"https://github.com/citation-style-language/schema/raw/master/csl-citation.json"}</w:instrText>
      </w:r>
      <w:r w:rsidRPr="00C666DA">
        <w:rPr>
          <w:rFonts w:ascii="Times New Roman" w:hAnsi="Times New Roman"/>
          <w:i w:val="0"/>
          <w:color w:val="auto"/>
          <w:sz w:val="24"/>
          <w:szCs w:val="24"/>
        </w:rPr>
        <w:fldChar w:fldCharType="separate"/>
      </w:r>
      <w:r w:rsidRPr="00C666DA">
        <w:rPr>
          <w:rFonts w:ascii="Times New Roman" w:hAnsi="Times New Roman"/>
          <w:i w:val="0"/>
          <w:noProof/>
          <w:color w:val="auto"/>
          <w:sz w:val="24"/>
          <w:szCs w:val="24"/>
        </w:rPr>
        <w:t>(QGis, 2022)</w:t>
      </w:r>
      <w:r w:rsidRPr="00C666DA">
        <w:rPr>
          <w:rFonts w:ascii="Times New Roman" w:hAnsi="Times New Roman"/>
          <w:i w:val="0"/>
          <w:color w:val="auto"/>
          <w:sz w:val="24"/>
          <w:szCs w:val="24"/>
        </w:rPr>
        <w:fldChar w:fldCharType="end"/>
      </w:r>
      <w:r w:rsidRPr="00C666DA">
        <w:rPr>
          <w:rFonts w:ascii="Times New Roman" w:hAnsi="Times New Roman"/>
          <w:color w:val="auto"/>
          <w:sz w:val="24"/>
          <w:szCs w:val="24"/>
        </w:rPr>
        <w:t>.</w:t>
      </w:r>
      <w:bookmarkEnd w:id="6"/>
      <w:bookmarkEnd w:id="7"/>
      <w:bookmarkEnd w:id="8"/>
    </w:p>
    <w:p w14:paraId="3A88624B" w14:textId="77777777" w:rsidR="00480243" w:rsidRPr="00480243" w:rsidRDefault="00480243" w:rsidP="00480243">
      <w:pPr>
        <w:rPr>
          <w:lang w:val="en-US"/>
        </w:rPr>
      </w:pPr>
    </w:p>
    <w:p w14:paraId="28D6049D" w14:textId="77777777" w:rsidR="00480243" w:rsidRPr="006824F4" w:rsidRDefault="00480243" w:rsidP="00480243">
      <w:pPr>
        <w:spacing w:after="0" w:line="480" w:lineRule="auto"/>
        <w:ind w:firstLine="720"/>
        <w:rPr>
          <w:rFonts w:ascii="Times New Roman" w:hAnsi="Times New Roman" w:cs="Times New Roman"/>
          <w:color w:val="000000" w:themeColor="text1"/>
          <w:sz w:val="24"/>
          <w:szCs w:val="24"/>
        </w:rPr>
      </w:pPr>
      <w:proofErr w:type="spellStart"/>
      <w:r w:rsidRPr="00A3692F">
        <w:rPr>
          <w:rFonts w:ascii="Times New Roman" w:hAnsi="Times New Roman" w:cs="Times New Roman"/>
          <w:i/>
          <w:iCs/>
          <w:color w:val="000000" w:themeColor="text1"/>
          <w:sz w:val="24"/>
          <w:szCs w:val="24"/>
        </w:rPr>
        <w:t>Leptophryne</w:t>
      </w:r>
      <w:proofErr w:type="spellEnd"/>
      <w:r w:rsidRPr="00A3692F">
        <w:rPr>
          <w:rFonts w:ascii="Times New Roman" w:hAnsi="Times New Roman" w:cs="Times New Roman"/>
          <w:i/>
          <w:iCs/>
          <w:color w:val="000000" w:themeColor="text1"/>
          <w:sz w:val="24"/>
          <w:szCs w:val="24"/>
        </w:rPr>
        <w:t xml:space="preserve"> </w:t>
      </w:r>
      <w:proofErr w:type="spellStart"/>
      <w:r w:rsidRPr="00A3692F">
        <w:rPr>
          <w:rFonts w:ascii="Times New Roman" w:hAnsi="Times New Roman" w:cs="Times New Roman"/>
          <w:i/>
          <w:iCs/>
          <w:color w:val="000000" w:themeColor="text1"/>
          <w:sz w:val="24"/>
          <w:szCs w:val="24"/>
        </w:rPr>
        <w:t>borbonica</w:t>
      </w:r>
      <w:proofErr w:type="spellEnd"/>
      <w:r w:rsidRPr="00A3692F">
        <w:rPr>
          <w:rFonts w:ascii="Times New Roman" w:hAnsi="Times New Roman" w:cs="Times New Roman"/>
          <w:color w:val="000000" w:themeColor="text1"/>
          <w:sz w:val="24"/>
          <w:szCs w:val="24"/>
        </w:rPr>
        <w:t xml:space="preserve"> sampling in the field was carried out at night in predetermined locations using a virtual encounter survey. A total of 45 individuals, consisting of 36 males and nine females, were collected, recorded, and stored for preservation. Specimens were selected from 1 adult male and one adult female; </w:t>
      </w:r>
      <w:r w:rsidRPr="00A3692F">
        <w:rPr>
          <w:rFonts w:ascii="Times New Roman" w:hAnsi="Times New Roman" w:cs="Times New Roman"/>
          <w:i/>
          <w:iCs/>
          <w:color w:val="000000" w:themeColor="text1"/>
          <w:sz w:val="24"/>
          <w:szCs w:val="24"/>
        </w:rPr>
        <w:t xml:space="preserve">L. </w:t>
      </w:r>
      <w:proofErr w:type="spellStart"/>
      <w:r w:rsidRPr="00A3692F">
        <w:rPr>
          <w:rFonts w:ascii="Times New Roman" w:hAnsi="Times New Roman" w:cs="Times New Roman"/>
          <w:i/>
          <w:iCs/>
          <w:color w:val="000000" w:themeColor="text1"/>
          <w:sz w:val="24"/>
          <w:szCs w:val="24"/>
        </w:rPr>
        <w:t>borbonica</w:t>
      </w:r>
      <w:proofErr w:type="spellEnd"/>
      <w:r w:rsidRPr="00A3692F">
        <w:rPr>
          <w:rFonts w:ascii="Times New Roman" w:hAnsi="Times New Roman" w:cs="Times New Roman"/>
          <w:color w:val="000000" w:themeColor="text1"/>
          <w:sz w:val="24"/>
          <w:szCs w:val="24"/>
        </w:rPr>
        <w:t xml:space="preserve"> is adult (SVL: &gt;20 mm). Several stages were subsequently undertaken to preserve them (</w:t>
      </w:r>
      <w:r w:rsidRPr="00A3692F">
        <w:rPr>
          <w:rFonts w:ascii="Times New Roman" w:hAnsi="Times New Roman" w:cs="Times New Roman"/>
          <w:color w:val="000000" w:themeColor="text1"/>
          <w:sz w:val="24"/>
          <w:szCs w:val="24"/>
          <w:shd w:val="clear" w:color="auto" w:fill="FFFFFF"/>
        </w:rPr>
        <w:t>Matsui</w:t>
      </w:r>
      <w:r>
        <w:rPr>
          <w:rFonts w:ascii="Times New Roman" w:hAnsi="Times New Roman" w:cs="Times New Roman"/>
          <w:color w:val="000000" w:themeColor="text1"/>
          <w:sz w:val="24"/>
          <w:szCs w:val="24"/>
          <w:shd w:val="clear" w:color="auto" w:fill="FFFFFF"/>
        </w:rPr>
        <w:t xml:space="preserve"> </w:t>
      </w:r>
      <w:r w:rsidRPr="00A3692F">
        <w:rPr>
          <w:rFonts w:ascii="Times New Roman" w:hAnsi="Times New Roman" w:cs="Times New Roman"/>
          <w:color w:val="000000" w:themeColor="text1"/>
          <w:sz w:val="24"/>
          <w:szCs w:val="24"/>
          <w:shd w:val="clear" w:color="auto" w:fill="FFFFFF"/>
        </w:rPr>
        <w:t>1984)</w:t>
      </w:r>
      <w:r w:rsidRPr="00A3692F">
        <w:rPr>
          <w:rFonts w:ascii="Times New Roman" w:hAnsi="Times New Roman" w:cs="Times New Roman"/>
          <w:color w:val="000000" w:themeColor="text1"/>
          <w:sz w:val="24"/>
          <w:szCs w:val="24"/>
        </w:rPr>
        <w:t xml:space="preserve">. </w:t>
      </w:r>
      <w:r w:rsidRPr="00A3692F">
        <w:rPr>
          <w:rFonts w:ascii="Times New Roman" w:hAnsi="Times New Roman" w:cs="Times New Roman"/>
          <w:i/>
          <w:iCs/>
          <w:color w:val="000000" w:themeColor="text1"/>
          <w:sz w:val="24"/>
          <w:szCs w:val="24"/>
        </w:rPr>
        <w:t>First</w:t>
      </w:r>
      <w:r w:rsidRPr="00A3692F">
        <w:rPr>
          <w:rFonts w:ascii="Times New Roman" w:hAnsi="Times New Roman" w:cs="Times New Roman"/>
          <w:color w:val="000000" w:themeColor="text1"/>
          <w:sz w:val="24"/>
          <w:szCs w:val="24"/>
        </w:rPr>
        <w:t xml:space="preserve">, specimens were euthanized by </w:t>
      </w:r>
      <w:proofErr w:type="gramStart"/>
      <w:r w:rsidRPr="00A3692F">
        <w:rPr>
          <w:rFonts w:ascii="Times New Roman" w:hAnsi="Times New Roman" w:cs="Times New Roman"/>
          <w:color w:val="000000" w:themeColor="text1"/>
          <w:sz w:val="24"/>
          <w:szCs w:val="24"/>
        </w:rPr>
        <w:t>injecting  70</w:t>
      </w:r>
      <w:proofErr w:type="gramEnd"/>
      <w:r w:rsidRPr="00A3692F">
        <w:rPr>
          <w:rFonts w:ascii="Times New Roman" w:hAnsi="Times New Roman" w:cs="Times New Roman"/>
          <w:color w:val="000000" w:themeColor="text1"/>
          <w:sz w:val="24"/>
          <w:szCs w:val="24"/>
        </w:rPr>
        <w:t xml:space="preserve">% alcohol solution into the heart. </w:t>
      </w:r>
      <w:r w:rsidRPr="00A3692F">
        <w:rPr>
          <w:rFonts w:ascii="Times New Roman" w:hAnsi="Times New Roman" w:cs="Times New Roman"/>
          <w:i/>
          <w:iCs/>
          <w:color w:val="000000" w:themeColor="text1"/>
          <w:sz w:val="24"/>
          <w:szCs w:val="24"/>
        </w:rPr>
        <w:t>Second</w:t>
      </w:r>
      <w:r w:rsidRPr="00A3692F">
        <w:rPr>
          <w:rFonts w:ascii="Times New Roman" w:hAnsi="Times New Roman" w:cs="Times New Roman"/>
          <w:color w:val="000000" w:themeColor="text1"/>
          <w:sz w:val="24"/>
          <w:szCs w:val="24"/>
        </w:rPr>
        <w:t xml:space="preserve">, specimens were set in a specific condition to ensure durability and longevity, facilitating </w:t>
      </w:r>
      <w:r w:rsidRPr="00A3692F">
        <w:rPr>
          <w:rFonts w:ascii="Times New Roman" w:hAnsi="Times New Roman" w:cs="Times New Roman"/>
          <w:color w:val="000000" w:themeColor="text1"/>
          <w:sz w:val="24"/>
          <w:szCs w:val="24"/>
        </w:rPr>
        <w:lastRenderedPageBreak/>
        <w:t xml:space="preserve">observation. They were covered with tissue and sprayed with a 10% formaldehyde solution. Afterward, they were left for 12 hours. </w:t>
      </w:r>
      <w:r w:rsidRPr="00A3692F">
        <w:rPr>
          <w:rFonts w:ascii="Times New Roman" w:hAnsi="Times New Roman" w:cs="Times New Roman"/>
          <w:i/>
          <w:iCs/>
          <w:color w:val="000000" w:themeColor="text1"/>
          <w:sz w:val="24"/>
          <w:szCs w:val="24"/>
        </w:rPr>
        <w:t>Third</w:t>
      </w:r>
      <w:r w:rsidRPr="00A3692F">
        <w:rPr>
          <w:rFonts w:ascii="Times New Roman" w:hAnsi="Times New Roman" w:cs="Times New Roman"/>
          <w:color w:val="000000" w:themeColor="text1"/>
          <w:sz w:val="24"/>
          <w:szCs w:val="24"/>
        </w:rPr>
        <w:t xml:space="preserve">, storing and </w:t>
      </w:r>
      <w:proofErr w:type="spellStart"/>
      <w:r w:rsidRPr="00A3692F">
        <w:rPr>
          <w:rFonts w:ascii="Times New Roman" w:hAnsi="Times New Roman" w:cs="Times New Roman"/>
          <w:color w:val="000000" w:themeColor="text1"/>
          <w:sz w:val="24"/>
          <w:szCs w:val="24"/>
        </w:rPr>
        <w:t>cataloging</w:t>
      </w:r>
      <w:proofErr w:type="spellEnd"/>
      <w:r w:rsidRPr="00A3692F">
        <w:rPr>
          <w:rFonts w:ascii="Times New Roman" w:hAnsi="Times New Roman" w:cs="Times New Roman"/>
          <w:color w:val="000000" w:themeColor="text1"/>
          <w:sz w:val="24"/>
          <w:szCs w:val="24"/>
        </w:rPr>
        <w:t xml:space="preserve"> were performed by placing specimens in bottles containing 70% alcohol. Field numbers and details were also recorded on specimen cards and </w:t>
      </w:r>
      <w:proofErr w:type="spellStart"/>
      <w:r w:rsidRPr="00A3692F">
        <w:rPr>
          <w:rFonts w:ascii="Times New Roman" w:hAnsi="Times New Roman" w:cs="Times New Roman"/>
          <w:color w:val="000000" w:themeColor="text1"/>
          <w:sz w:val="24"/>
          <w:szCs w:val="24"/>
        </w:rPr>
        <w:t>catalogs</w:t>
      </w:r>
      <w:proofErr w:type="spellEnd"/>
      <w:r w:rsidRPr="00A3692F">
        <w:rPr>
          <w:rFonts w:ascii="Times New Roman" w:hAnsi="Times New Roman" w:cs="Times New Roman"/>
          <w:color w:val="000000" w:themeColor="text1"/>
          <w:sz w:val="24"/>
          <w:szCs w:val="24"/>
        </w:rPr>
        <w:t xml:space="preserve"> (</w:t>
      </w:r>
      <w:proofErr w:type="spellStart"/>
      <w:r w:rsidRPr="00A3692F">
        <w:rPr>
          <w:rFonts w:ascii="Times New Roman" w:hAnsi="Times New Roman" w:cs="Times New Roman"/>
          <w:color w:val="000000" w:themeColor="text1"/>
          <w:sz w:val="24"/>
          <w:szCs w:val="24"/>
        </w:rPr>
        <w:t>Erfanda</w:t>
      </w:r>
      <w:proofErr w:type="spellEnd"/>
      <w:r w:rsidRPr="00A3692F">
        <w:rPr>
          <w:rFonts w:ascii="Times New Roman" w:hAnsi="Times New Roman" w:cs="Times New Roman"/>
          <w:color w:val="000000" w:themeColor="text1"/>
          <w:sz w:val="24"/>
          <w:szCs w:val="24"/>
        </w:rPr>
        <w:t xml:space="preserve"> </w:t>
      </w:r>
      <w:r w:rsidRPr="00B1258E">
        <w:rPr>
          <w:rFonts w:ascii="Times New Roman" w:hAnsi="Times New Roman" w:cs="Times New Roman"/>
          <w:color w:val="000000" w:themeColor="text1"/>
          <w:sz w:val="24"/>
          <w:szCs w:val="24"/>
        </w:rPr>
        <w:t>et al.</w:t>
      </w:r>
      <w:r>
        <w:rPr>
          <w:rFonts w:ascii="Times New Roman" w:hAnsi="Times New Roman" w:cs="Times New Roman"/>
          <w:color w:val="000000" w:themeColor="text1"/>
          <w:sz w:val="24"/>
          <w:szCs w:val="24"/>
        </w:rPr>
        <w:t xml:space="preserve"> </w:t>
      </w:r>
      <w:r w:rsidRPr="00A3692F">
        <w:rPr>
          <w:rFonts w:ascii="Times New Roman" w:hAnsi="Times New Roman" w:cs="Times New Roman"/>
          <w:color w:val="000000" w:themeColor="text1"/>
          <w:sz w:val="24"/>
          <w:szCs w:val="24"/>
        </w:rPr>
        <w:t xml:space="preserve">2019). Morphometric data were measured using digital </w:t>
      </w:r>
      <w:proofErr w:type="spellStart"/>
      <w:r w:rsidRPr="00A3692F">
        <w:rPr>
          <w:rFonts w:ascii="Times New Roman" w:hAnsi="Times New Roman" w:cs="Times New Roman"/>
          <w:color w:val="000000" w:themeColor="text1"/>
          <w:sz w:val="24"/>
          <w:szCs w:val="24"/>
        </w:rPr>
        <w:t>calipers</w:t>
      </w:r>
      <w:proofErr w:type="spellEnd"/>
      <w:r w:rsidRPr="00A3692F">
        <w:rPr>
          <w:rFonts w:ascii="Times New Roman" w:hAnsi="Times New Roman" w:cs="Times New Roman"/>
          <w:color w:val="000000" w:themeColor="text1"/>
          <w:sz w:val="24"/>
          <w:szCs w:val="24"/>
        </w:rPr>
        <w:t xml:space="preserve">, following the methods described by </w:t>
      </w:r>
      <w:proofErr w:type="spellStart"/>
      <w:r w:rsidRPr="00A3692F">
        <w:rPr>
          <w:rFonts w:ascii="Times New Roman" w:hAnsi="Times New Roman" w:cs="Times New Roman"/>
          <w:color w:val="000000" w:themeColor="text1"/>
          <w:sz w:val="24"/>
          <w:szCs w:val="24"/>
        </w:rPr>
        <w:t>Hamidy</w:t>
      </w:r>
      <w:proofErr w:type="spellEnd"/>
      <w:r w:rsidRPr="00A3692F">
        <w:rPr>
          <w:rFonts w:ascii="Times New Roman" w:hAnsi="Times New Roman" w:cs="Times New Roman"/>
          <w:color w:val="000000" w:themeColor="text1"/>
          <w:sz w:val="24"/>
          <w:szCs w:val="24"/>
        </w:rPr>
        <w:t xml:space="preserve"> </w:t>
      </w:r>
      <w:r w:rsidRPr="00074198">
        <w:rPr>
          <w:rFonts w:ascii="Times New Roman" w:hAnsi="Times New Roman" w:cs="Times New Roman"/>
          <w:color w:val="000000" w:themeColor="text1"/>
          <w:sz w:val="24"/>
          <w:szCs w:val="24"/>
        </w:rPr>
        <w:t xml:space="preserve">et al. </w:t>
      </w:r>
      <w:r w:rsidRPr="00A3692F">
        <w:rPr>
          <w:rFonts w:ascii="Times New Roman" w:hAnsi="Times New Roman" w:cs="Times New Roman"/>
          <w:color w:val="000000" w:themeColor="text1"/>
          <w:sz w:val="24"/>
          <w:szCs w:val="24"/>
        </w:rPr>
        <w:t xml:space="preserve">(2018) and Watters </w:t>
      </w:r>
      <w:r w:rsidRPr="00074198">
        <w:rPr>
          <w:rFonts w:ascii="Times New Roman" w:hAnsi="Times New Roman" w:cs="Times New Roman"/>
          <w:color w:val="000000" w:themeColor="text1"/>
          <w:sz w:val="24"/>
          <w:szCs w:val="24"/>
        </w:rPr>
        <w:t>et al.</w:t>
      </w:r>
      <w:r w:rsidRPr="00A3692F">
        <w:rPr>
          <w:rFonts w:ascii="Times New Roman" w:hAnsi="Times New Roman" w:cs="Times New Roman"/>
          <w:color w:val="000000" w:themeColor="text1"/>
          <w:sz w:val="24"/>
          <w:szCs w:val="24"/>
        </w:rPr>
        <w:t xml:space="preserve"> (2016). Measurement results were digitally recorded using the </w:t>
      </w:r>
      <w:r w:rsidRPr="00A3692F">
        <w:rPr>
          <w:rFonts w:ascii="Times New Roman" w:hAnsi="Times New Roman" w:cs="Times New Roman"/>
          <w:i/>
          <w:iCs/>
          <w:color w:val="000000" w:themeColor="text1"/>
          <w:sz w:val="24"/>
          <w:szCs w:val="24"/>
        </w:rPr>
        <w:t>Procreate</w:t>
      </w:r>
      <w:r w:rsidRPr="00A3692F">
        <w:rPr>
          <w:rFonts w:ascii="Times New Roman" w:hAnsi="Times New Roman" w:cs="Times New Roman"/>
          <w:color w:val="000000" w:themeColor="text1"/>
          <w:sz w:val="24"/>
          <w:szCs w:val="24"/>
        </w:rPr>
        <w:t xml:space="preserve"> software.</w:t>
      </w:r>
    </w:p>
    <w:p w14:paraId="6ABFACA2" w14:textId="30329AD9" w:rsidR="00480243" w:rsidRPr="0007232F" w:rsidRDefault="00480243" w:rsidP="00480243">
      <w:pPr>
        <w:spacing w:after="0" w:line="480" w:lineRule="auto"/>
        <w:ind w:firstLine="720"/>
        <w:rPr>
          <w:rFonts w:ascii="Times New Roman" w:hAnsi="Times New Roman" w:cs="Times New Roman"/>
          <w:sz w:val="24"/>
          <w:szCs w:val="24"/>
        </w:rPr>
      </w:pPr>
      <w:r w:rsidRPr="00C666DA">
        <w:rPr>
          <w:rFonts w:ascii="Times New Roman" w:hAnsi="Times New Roman" w:cs="Times New Roman"/>
          <w:sz w:val="24"/>
          <w:szCs w:val="24"/>
        </w:rPr>
        <w:t xml:space="preserve">Data collection related to habitat assessment involved observing vegetation from the </w:t>
      </w:r>
      <w:proofErr w:type="spellStart"/>
      <w:r w:rsidRPr="00C666DA">
        <w:rPr>
          <w:rFonts w:ascii="Times New Roman" w:hAnsi="Times New Roman" w:cs="Times New Roman"/>
          <w:sz w:val="24"/>
          <w:szCs w:val="24"/>
        </w:rPr>
        <w:t>Ireng-Ireng</w:t>
      </w:r>
      <w:proofErr w:type="spellEnd"/>
      <w:r w:rsidRPr="00C666DA">
        <w:rPr>
          <w:rFonts w:ascii="Times New Roman" w:hAnsi="Times New Roman" w:cs="Times New Roman"/>
          <w:sz w:val="24"/>
          <w:szCs w:val="24"/>
        </w:rPr>
        <w:t xml:space="preserve"> River to the bridge (200-300 meters) through purposive sampling survey activities. Exploratory data collection techniques were employed, including direct exploration and documentation methods. The researcher aimed to gather comprehensive information about the plant species at each observation </w:t>
      </w:r>
      <w:r w:rsidRPr="000748E5">
        <w:rPr>
          <w:rFonts w:ascii="Times New Roman" w:hAnsi="Times New Roman" w:cs="Times New Roman"/>
          <w:sz w:val="24"/>
          <w:szCs w:val="24"/>
        </w:rPr>
        <w:t>location (</w:t>
      </w:r>
      <w:proofErr w:type="spellStart"/>
      <w:r w:rsidRPr="0007232F">
        <w:rPr>
          <w:rFonts w:ascii="Times New Roman" w:hAnsi="Times New Roman" w:cs="Times New Roman"/>
          <w:color w:val="222222"/>
          <w:sz w:val="24"/>
          <w:szCs w:val="24"/>
          <w:shd w:val="clear" w:color="auto" w:fill="FFFFFF"/>
        </w:rPr>
        <w:t>Arini</w:t>
      </w:r>
      <w:proofErr w:type="spellEnd"/>
      <w:r w:rsidRPr="0007232F">
        <w:rPr>
          <w:rFonts w:ascii="Times New Roman" w:hAnsi="Times New Roman" w:cs="Times New Roman"/>
          <w:color w:val="222222"/>
          <w:sz w:val="24"/>
          <w:szCs w:val="24"/>
          <w:shd w:val="clear" w:color="auto" w:fill="FFFFFF"/>
        </w:rPr>
        <w:t xml:space="preserve"> &amp; </w:t>
      </w:r>
      <w:proofErr w:type="spellStart"/>
      <w:r w:rsidRPr="0007232F">
        <w:rPr>
          <w:rFonts w:ascii="Times New Roman" w:hAnsi="Times New Roman" w:cs="Times New Roman"/>
          <w:color w:val="222222"/>
          <w:sz w:val="24"/>
          <w:szCs w:val="24"/>
          <w:shd w:val="clear" w:color="auto" w:fill="FFFFFF"/>
        </w:rPr>
        <w:t>Kinho</w:t>
      </w:r>
      <w:proofErr w:type="spellEnd"/>
      <w:r w:rsidRPr="0007232F">
        <w:rPr>
          <w:rFonts w:ascii="Times New Roman" w:hAnsi="Times New Roman" w:cs="Times New Roman"/>
          <w:color w:val="000000" w:themeColor="text1"/>
          <w:sz w:val="24"/>
          <w:szCs w:val="24"/>
        </w:rPr>
        <w:t xml:space="preserve"> 2012; </w:t>
      </w:r>
      <w:r w:rsidRPr="0007232F">
        <w:rPr>
          <w:rFonts w:ascii="Times New Roman" w:hAnsi="Times New Roman" w:cs="Times New Roman"/>
          <w:color w:val="000000" w:themeColor="text1"/>
          <w:sz w:val="24"/>
          <w:szCs w:val="24"/>
          <w:shd w:val="clear" w:color="auto" w:fill="FFFFFF"/>
          <w:lang w:val="fi-FI"/>
        </w:rPr>
        <w:t>Andries et al. 2022)</w:t>
      </w:r>
      <w:r w:rsidRPr="0007232F">
        <w:rPr>
          <w:rFonts w:ascii="Times New Roman" w:hAnsi="Times New Roman" w:cs="Times New Roman"/>
          <w:sz w:val="24"/>
          <w:szCs w:val="24"/>
        </w:rPr>
        <w:t>.</w:t>
      </w:r>
    </w:p>
    <w:p w14:paraId="2DBFAE28" w14:textId="77777777" w:rsidR="00480243" w:rsidRPr="00C666DA" w:rsidRDefault="00480243" w:rsidP="00480243">
      <w:pPr>
        <w:spacing w:after="0" w:line="480" w:lineRule="auto"/>
        <w:ind w:firstLine="720"/>
        <w:rPr>
          <w:rFonts w:ascii="Times New Roman" w:hAnsi="Times New Roman" w:cs="Times New Roman"/>
          <w:sz w:val="24"/>
          <w:szCs w:val="24"/>
        </w:rPr>
      </w:pPr>
      <w:r w:rsidRPr="00C666DA">
        <w:rPr>
          <w:rFonts w:ascii="Times New Roman" w:hAnsi="Times New Roman" w:cs="Times New Roman"/>
          <w:sz w:val="24"/>
          <w:szCs w:val="24"/>
        </w:rPr>
        <w:t>Data collection regarding potential food was accomplished using insect traps (Pitfall Traps) and hand sorting. Pitfall traps were used to capture ground-surface insects. Fifteen plots, spaced 10 meters apart and divided into three sets with three repetitions, were used to install Pitfall traps. Subsequently, the collected samples underwent initial hand sorting.</w:t>
      </w:r>
    </w:p>
    <w:p w14:paraId="782E63DA" w14:textId="77777777" w:rsidR="00480243" w:rsidRPr="00C666DA" w:rsidRDefault="00480243" w:rsidP="00480243">
      <w:pPr>
        <w:spacing w:after="0" w:line="480" w:lineRule="auto"/>
        <w:ind w:firstLine="720"/>
        <w:rPr>
          <w:rFonts w:ascii="Times New Roman" w:hAnsi="Times New Roman" w:cs="Times New Roman"/>
          <w:sz w:val="24"/>
          <w:szCs w:val="24"/>
        </w:rPr>
      </w:pPr>
      <w:r w:rsidRPr="00C666DA">
        <w:rPr>
          <w:rFonts w:ascii="Times New Roman" w:hAnsi="Times New Roman" w:cs="Times New Roman"/>
          <w:sz w:val="24"/>
          <w:szCs w:val="24"/>
        </w:rPr>
        <w:t xml:space="preserve">Morphological data, habitat assessment, and potential food were </w:t>
      </w:r>
      <w:proofErr w:type="spellStart"/>
      <w:r w:rsidRPr="00C666DA">
        <w:rPr>
          <w:rFonts w:ascii="Times New Roman" w:hAnsi="Times New Roman" w:cs="Times New Roman"/>
          <w:sz w:val="24"/>
          <w:szCs w:val="24"/>
        </w:rPr>
        <w:t>analyzed</w:t>
      </w:r>
      <w:proofErr w:type="spellEnd"/>
      <w:r w:rsidRPr="00C666DA">
        <w:rPr>
          <w:rFonts w:ascii="Times New Roman" w:hAnsi="Times New Roman" w:cs="Times New Roman"/>
          <w:sz w:val="24"/>
          <w:szCs w:val="24"/>
        </w:rPr>
        <w:t xml:space="preserve"> descriptively and qualitatively. Morphological data on </w:t>
      </w:r>
      <w:proofErr w:type="spellStart"/>
      <w:r w:rsidRPr="00C666DA">
        <w:rPr>
          <w:rFonts w:ascii="Times New Roman" w:hAnsi="Times New Roman" w:cs="Times New Roman"/>
          <w:i/>
          <w:iCs/>
          <w:sz w:val="24"/>
          <w:szCs w:val="24"/>
        </w:rPr>
        <w:t>Leptophryne</w:t>
      </w:r>
      <w:proofErr w:type="spellEnd"/>
      <w:r w:rsidRPr="00C666DA">
        <w:rPr>
          <w:rFonts w:ascii="Times New Roman" w:hAnsi="Times New Roman" w:cs="Times New Roman"/>
          <w:i/>
          <w:iCs/>
          <w:sz w:val="24"/>
          <w:szCs w:val="24"/>
        </w:rPr>
        <w:t xml:space="preserve"> </w:t>
      </w:r>
      <w:proofErr w:type="spellStart"/>
      <w:r w:rsidRPr="00C666DA">
        <w:rPr>
          <w:rFonts w:ascii="Times New Roman" w:hAnsi="Times New Roman" w:cs="Times New Roman"/>
          <w:i/>
          <w:iCs/>
          <w:sz w:val="24"/>
          <w:szCs w:val="24"/>
        </w:rPr>
        <w:t>borbonica</w:t>
      </w:r>
      <w:proofErr w:type="spellEnd"/>
      <w:r w:rsidRPr="00C666DA">
        <w:rPr>
          <w:rFonts w:ascii="Times New Roman" w:hAnsi="Times New Roman" w:cs="Times New Roman"/>
          <w:sz w:val="24"/>
          <w:szCs w:val="24"/>
        </w:rPr>
        <w:t xml:space="preserve">, for which morphometric and meristic information had been obtained, were presented in tables and figures and subsequently compared with supporting references. Habitat assessment data included species names, families, and habitats, along with their role in maintaining the survival of </w:t>
      </w:r>
      <w:proofErr w:type="spellStart"/>
      <w:r w:rsidRPr="00C666DA">
        <w:rPr>
          <w:rFonts w:ascii="Times New Roman" w:hAnsi="Times New Roman" w:cs="Times New Roman"/>
          <w:i/>
          <w:iCs/>
          <w:sz w:val="24"/>
          <w:szCs w:val="24"/>
        </w:rPr>
        <w:t>Leptophryne</w:t>
      </w:r>
      <w:proofErr w:type="spellEnd"/>
      <w:r w:rsidRPr="00C666DA">
        <w:rPr>
          <w:rFonts w:ascii="Times New Roman" w:hAnsi="Times New Roman" w:cs="Times New Roman"/>
          <w:i/>
          <w:iCs/>
          <w:sz w:val="24"/>
          <w:szCs w:val="24"/>
        </w:rPr>
        <w:t xml:space="preserve"> </w:t>
      </w:r>
      <w:proofErr w:type="spellStart"/>
      <w:r w:rsidRPr="00C666DA">
        <w:rPr>
          <w:rFonts w:ascii="Times New Roman" w:hAnsi="Times New Roman" w:cs="Times New Roman"/>
          <w:i/>
          <w:iCs/>
          <w:sz w:val="24"/>
          <w:szCs w:val="24"/>
        </w:rPr>
        <w:t>borbonica</w:t>
      </w:r>
      <w:proofErr w:type="spellEnd"/>
      <w:r w:rsidRPr="00C666DA">
        <w:rPr>
          <w:rFonts w:ascii="Times New Roman" w:hAnsi="Times New Roman" w:cs="Times New Roman"/>
          <w:sz w:val="24"/>
          <w:szCs w:val="24"/>
        </w:rPr>
        <w:t xml:space="preserve">. Potential food data were </w:t>
      </w:r>
      <w:proofErr w:type="spellStart"/>
      <w:r w:rsidRPr="00C666DA">
        <w:rPr>
          <w:rFonts w:ascii="Times New Roman" w:hAnsi="Times New Roman" w:cs="Times New Roman"/>
          <w:sz w:val="24"/>
          <w:szCs w:val="24"/>
        </w:rPr>
        <w:t>analyzed</w:t>
      </w:r>
      <w:proofErr w:type="spellEnd"/>
      <w:r w:rsidRPr="00C666DA">
        <w:rPr>
          <w:rFonts w:ascii="Times New Roman" w:hAnsi="Times New Roman" w:cs="Times New Roman"/>
          <w:sz w:val="24"/>
          <w:szCs w:val="24"/>
        </w:rPr>
        <w:t xml:space="preserve"> for diversity, richness, and density indices to determine the community's overall health and nutrition availability for </w:t>
      </w:r>
      <w:proofErr w:type="spellStart"/>
      <w:r w:rsidRPr="00C666DA">
        <w:rPr>
          <w:rFonts w:ascii="Times New Roman" w:hAnsi="Times New Roman" w:cs="Times New Roman"/>
          <w:i/>
          <w:iCs/>
          <w:sz w:val="24"/>
          <w:szCs w:val="24"/>
        </w:rPr>
        <w:t>Leptophryne</w:t>
      </w:r>
      <w:proofErr w:type="spellEnd"/>
      <w:r w:rsidRPr="00C666DA">
        <w:rPr>
          <w:rFonts w:ascii="Times New Roman" w:hAnsi="Times New Roman" w:cs="Times New Roman"/>
          <w:i/>
          <w:iCs/>
          <w:sz w:val="24"/>
          <w:szCs w:val="24"/>
        </w:rPr>
        <w:t xml:space="preserve"> </w:t>
      </w:r>
      <w:proofErr w:type="spellStart"/>
      <w:r w:rsidRPr="00C666DA">
        <w:rPr>
          <w:rFonts w:ascii="Times New Roman" w:hAnsi="Times New Roman" w:cs="Times New Roman"/>
          <w:i/>
          <w:iCs/>
          <w:sz w:val="24"/>
          <w:szCs w:val="24"/>
        </w:rPr>
        <w:t>borbonica</w:t>
      </w:r>
      <w:proofErr w:type="spellEnd"/>
      <w:r w:rsidRPr="00C666DA">
        <w:rPr>
          <w:rFonts w:ascii="Times New Roman" w:hAnsi="Times New Roman" w:cs="Times New Roman"/>
          <w:sz w:val="24"/>
          <w:szCs w:val="24"/>
        </w:rPr>
        <w:t xml:space="preserve"> in the </w:t>
      </w:r>
      <w:proofErr w:type="spellStart"/>
      <w:r w:rsidRPr="00C666DA">
        <w:rPr>
          <w:rFonts w:ascii="Times New Roman" w:hAnsi="Times New Roman" w:cs="Times New Roman"/>
          <w:sz w:val="24"/>
          <w:szCs w:val="24"/>
        </w:rPr>
        <w:t>Ireng-Ireng</w:t>
      </w:r>
      <w:proofErr w:type="spellEnd"/>
      <w:r w:rsidRPr="00C666DA">
        <w:rPr>
          <w:rFonts w:ascii="Times New Roman" w:hAnsi="Times New Roman" w:cs="Times New Roman"/>
          <w:sz w:val="24"/>
          <w:szCs w:val="24"/>
        </w:rPr>
        <w:t xml:space="preserve"> Block, Bromo </w:t>
      </w:r>
      <w:proofErr w:type="spellStart"/>
      <w:r w:rsidRPr="00C666DA">
        <w:rPr>
          <w:rFonts w:ascii="Times New Roman" w:hAnsi="Times New Roman" w:cs="Times New Roman"/>
          <w:sz w:val="24"/>
          <w:szCs w:val="24"/>
        </w:rPr>
        <w:t>Tengger</w:t>
      </w:r>
      <w:proofErr w:type="spellEnd"/>
      <w:r w:rsidRPr="00C666DA">
        <w:rPr>
          <w:rFonts w:ascii="Times New Roman" w:hAnsi="Times New Roman" w:cs="Times New Roman"/>
          <w:sz w:val="24"/>
          <w:szCs w:val="24"/>
        </w:rPr>
        <w:t xml:space="preserve"> </w:t>
      </w:r>
      <w:proofErr w:type="spellStart"/>
      <w:r w:rsidRPr="00C666DA">
        <w:rPr>
          <w:rFonts w:ascii="Times New Roman" w:hAnsi="Times New Roman" w:cs="Times New Roman"/>
          <w:sz w:val="24"/>
          <w:szCs w:val="24"/>
        </w:rPr>
        <w:t>Semeru</w:t>
      </w:r>
      <w:proofErr w:type="spellEnd"/>
      <w:r w:rsidRPr="00C666DA">
        <w:rPr>
          <w:rFonts w:ascii="Times New Roman" w:hAnsi="Times New Roman" w:cs="Times New Roman"/>
          <w:sz w:val="24"/>
          <w:szCs w:val="24"/>
        </w:rPr>
        <w:t xml:space="preserve"> National Park.</w:t>
      </w:r>
    </w:p>
    <w:p w14:paraId="15187EBA" w14:textId="77777777" w:rsidR="00480243" w:rsidRPr="003E1214" w:rsidRDefault="00480243" w:rsidP="00480243">
      <w:pPr>
        <w:spacing w:after="0" w:line="480" w:lineRule="auto"/>
        <w:ind w:firstLine="720"/>
        <w:rPr>
          <w:rFonts w:ascii="Times New Roman" w:hAnsi="Times New Roman" w:cs="Times New Roman"/>
          <w:sz w:val="24"/>
          <w:szCs w:val="24"/>
        </w:rPr>
      </w:pPr>
      <w:r w:rsidRPr="003E1214">
        <w:rPr>
          <w:rFonts w:ascii="Times New Roman" w:hAnsi="Times New Roman" w:cs="Times New Roman"/>
          <w:sz w:val="24"/>
          <w:szCs w:val="24"/>
        </w:rPr>
        <w:lastRenderedPageBreak/>
        <w:t>Morphologically, the hourglass toad (</w:t>
      </w:r>
      <w:proofErr w:type="spellStart"/>
      <w:r w:rsidRPr="003E1214">
        <w:rPr>
          <w:rFonts w:ascii="Times New Roman" w:hAnsi="Times New Roman" w:cs="Times New Roman"/>
          <w:i/>
          <w:iCs/>
          <w:sz w:val="24"/>
          <w:szCs w:val="24"/>
        </w:rPr>
        <w:t>Leptophryne</w:t>
      </w:r>
      <w:proofErr w:type="spellEnd"/>
      <w:r w:rsidRPr="003E1214">
        <w:rPr>
          <w:rFonts w:ascii="Times New Roman" w:hAnsi="Times New Roman" w:cs="Times New Roman"/>
          <w:i/>
          <w:iCs/>
          <w:sz w:val="24"/>
          <w:szCs w:val="24"/>
        </w:rPr>
        <w:t xml:space="preserve"> </w:t>
      </w:r>
      <w:proofErr w:type="spellStart"/>
      <w:r w:rsidRPr="003E1214">
        <w:rPr>
          <w:rFonts w:ascii="Times New Roman" w:hAnsi="Times New Roman" w:cs="Times New Roman"/>
          <w:i/>
          <w:iCs/>
          <w:sz w:val="24"/>
          <w:szCs w:val="24"/>
        </w:rPr>
        <w:t>borbonica</w:t>
      </w:r>
      <w:proofErr w:type="spellEnd"/>
      <w:r w:rsidRPr="003E1214">
        <w:rPr>
          <w:rFonts w:ascii="Times New Roman" w:hAnsi="Times New Roman" w:cs="Times New Roman"/>
          <w:sz w:val="24"/>
          <w:szCs w:val="24"/>
        </w:rPr>
        <w:t xml:space="preserve">) in the </w:t>
      </w:r>
      <w:proofErr w:type="spellStart"/>
      <w:r w:rsidRPr="003E1214">
        <w:rPr>
          <w:rFonts w:ascii="Times New Roman" w:hAnsi="Times New Roman" w:cs="Times New Roman"/>
          <w:sz w:val="24"/>
          <w:szCs w:val="24"/>
        </w:rPr>
        <w:t>Ireng-Ireng</w:t>
      </w:r>
      <w:proofErr w:type="spellEnd"/>
      <w:r w:rsidRPr="003E1214">
        <w:rPr>
          <w:rFonts w:ascii="Times New Roman" w:hAnsi="Times New Roman" w:cs="Times New Roman"/>
          <w:sz w:val="24"/>
          <w:szCs w:val="24"/>
        </w:rPr>
        <w:t xml:space="preserve"> Bromo </w:t>
      </w:r>
      <w:proofErr w:type="spellStart"/>
      <w:r w:rsidRPr="003E1214">
        <w:rPr>
          <w:rFonts w:ascii="Times New Roman" w:hAnsi="Times New Roman" w:cs="Times New Roman"/>
          <w:sz w:val="24"/>
          <w:szCs w:val="24"/>
        </w:rPr>
        <w:t>Tengger</w:t>
      </w:r>
      <w:proofErr w:type="spellEnd"/>
      <w:r w:rsidRPr="003E1214">
        <w:rPr>
          <w:rFonts w:ascii="Times New Roman" w:hAnsi="Times New Roman" w:cs="Times New Roman"/>
          <w:sz w:val="24"/>
          <w:szCs w:val="24"/>
        </w:rPr>
        <w:t xml:space="preserve"> </w:t>
      </w:r>
      <w:proofErr w:type="spellStart"/>
      <w:r w:rsidRPr="003E1214">
        <w:rPr>
          <w:rFonts w:ascii="Times New Roman" w:hAnsi="Times New Roman" w:cs="Times New Roman"/>
          <w:sz w:val="24"/>
          <w:szCs w:val="24"/>
        </w:rPr>
        <w:t>Semeru</w:t>
      </w:r>
      <w:proofErr w:type="spellEnd"/>
      <w:r w:rsidRPr="003E1214">
        <w:rPr>
          <w:rFonts w:ascii="Times New Roman" w:hAnsi="Times New Roman" w:cs="Times New Roman"/>
          <w:sz w:val="24"/>
          <w:szCs w:val="24"/>
        </w:rPr>
        <w:t xml:space="preserve"> National Park exhibits several distinctive characteristics. These include a slender body structure with a snout-vent length (SVL) ranging from 20 to 26 mm in males and 30 to 40 mm in females. The dorsal aspect features a black triangular mark with a rough skin texture and black spots on a light brown body, as depicted in Figures 2 (A) and (B). The tympanum is not visible, and the snout protrudes upwards. The orbital region displays a horizontal pupil, while the supra labial region showcases black and white striped motifs and faint parathyroid glands, as shown in Figure 2 (C). The skin from the cloaca to the supra-orbital region appears rough and wrinkled. The ventral portion is predominantly white, with black markings on the sub-labial region (Figure 2 (D)). The dorsal surface of the femur displays brown </w:t>
      </w:r>
      <w:proofErr w:type="spellStart"/>
      <w:r w:rsidRPr="003E1214">
        <w:rPr>
          <w:rFonts w:ascii="Times New Roman" w:hAnsi="Times New Roman" w:cs="Times New Roman"/>
          <w:sz w:val="24"/>
          <w:szCs w:val="24"/>
        </w:rPr>
        <w:t>coloring</w:t>
      </w:r>
      <w:proofErr w:type="spellEnd"/>
      <w:r w:rsidRPr="003E1214">
        <w:rPr>
          <w:rFonts w:ascii="Times New Roman" w:hAnsi="Times New Roman" w:cs="Times New Roman"/>
          <w:sz w:val="24"/>
          <w:szCs w:val="24"/>
        </w:rPr>
        <w:t xml:space="preserve"> with black spots, transitioning to red from the femur to the ventral tibia. The digits of the hand terminate in rounded, lumpy tubercles, as depicted in Figure 2 (E), while the metatarsals of the legs appear red. The swimming membrane spans 5 mm on each digit and features black tubercles. Some fresh specimens showed greenish coloration in the dorsum area (Figure 2 (F)).</w:t>
      </w:r>
    </w:p>
    <w:p w14:paraId="67C26389" w14:textId="77777777" w:rsidR="00480243" w:rsidRPr="003E1214" w:rsidRDefault="00480243" w:rsidP="00480243">
      <w:pPr>
        <w:spacing w:after="0" w:line="480" w:lineRule="auto"/>
        <w:ind w:firstLine="720"/>
        <w:rPr>
          <w:rFonts w:ascii="Times New Roman" w:hAnsi="Times New Roman" w:cs="Times New Roman"/>
          <w:sz w:val="24"/>
          <w:szCs w:val="24"/>
        </w:rPr>
      </w:pPr>
      <w:proofErr w:type="spellStart"/>
      <w:r w:rsidRPr="003E1214">
        <w:rPr>
          <w:rFonts w:ascii="Times New Roman" w:hAnsi="Times New Roman" w:cs="Times New Roman"/>
          <w:sz w:val="24"/>
          <w:szCs w:val="24"/>
        </w:rPr>
        <w:t>Meristically</w:t>
      </w:r>
      <w:proofErr w:type="spellEnd"/>
      <w:r w:rsidRPr="003E1214">
        <w:rPr>
          <w:rFonts w:ascii="Times New Roman" w:hAnsi="Times New Roman" w:cs="Times New Roman"/>
          <w:sz w:val="24"/>
          <w:szCs w:val="24"/>
        </w:rPr>
        <w:t>, the hourglass toad (</w:t>
      </w:r>
      <w:proofErr w:type="spellStart"/>
      <w:r w:rsidRPr="003E1214">
        <w:rPr>
          <w:rFonts w:ascii="Times New Roman" w:hAnsi="Times New Roman" w:cs="Times New Roman"/>
          <w:i/>
          <w:iCs/>
          <w:sz w:val="24"/>
          <w:szCs w:val="24"/>
        </w:rPr>
        <w:t>Leptophryne</w:t>
      </w:r>
      <w:proofErr w:type="spellEnd"/>
      <w:r w:rsidRPr="003E1214">
        <w:rPr>
          <w:rFonts w:ascii="Times New Roman" w:hAnsi="Times New Roman" w:cs="Times New Roman"/>
          <w:i/>
          <w:iCs/>
          <w:sz w:val="24"/>
          <w:szCs w:val="24"/>
        </w:rPr>
        <w:t xml:space="preserve"> </w:t>
      </w:r>
      <w:proofErr w:type="spellStart"/>
      <w:r w:rsidRPr="003E1214">
        <w:rPr>
          <w:rFonts w:ascii="Times New Roman" w:hAnsi="Times New Roman" w:cs="Times New Roman"/>
          <w:i/>
          <w:iCs/>
          <w:sz w:val="24"/>
          <w:szCs w:val="24"/>
        </w:rPr>
        <w:t>borbonica</w:t>
      </w:r>
      <w:proofErr w:type="spellEnd"/>
      <w:r w:rsidRPr="003E1214">
        <w:rPr>
          <w:rFonts w:ascii="Times New Roman" w:hAnsi="Times New Roman" w:cs="Times New Roman"/>
          <w:sz w:val="24"/>
          <w:szCs w:val="24"/>
        </w:rPr>
        <w:t xml:space="preserve">) in the </w:t>
      </w:r>
      <w:proofErr w:type="spellStart"/>
      <w:r w:rsidRPr="003E1214">
        <w:rPr>
          <w:rFonts w:ascii="Times New Roman" w:hAnsi="Times New Roman" w:cs="Times New Roman"/>
          <w:sz w:val="24"/>
          <w:szCs w:val="24"/>
        </w:rPr>
        <w:t>Ireng-Ireng</w:t>
      </w:r>
      <w:proofErr w:type="spellEnd"/>
      <w:r w:rsidRPr="003E1214">
        <w:rPr>
          <w:rFonts w:ascii="Times New Roman" w:hAnsi="Times New Roman" w:cs="Times New Roman"/>
          <w:sz w:val="24"/>
          <w:szCs w:val="24"/>
        </w:rPr>
        <w:t xml:space="preserve"> Block of Bromo </w:t>
      </w:r>
      <w:proofErr w:type="spellStart"/>
      <w:r w:rsidRPr="003E1214">
        <w:rPr>
          <w:rFonts w:ascii="Times New Roman" w:hAnsi="Times New Roman" w:cs="Times New Roman"/>
          <w:sz w:val="24"/>
          <w:szCs w:val="24"/>
        </w:rPr>
        <w:t>Tengger</w:t>
      </w:r>
      <w:proofErr w:type="spellEnd"/>
      <w:r w:rsidRPr="003E1214">
        <w:rPr>
          <w:rFonts w:ascii="Times New Roman" w:hAnsi="Times New Roman" w:cs="Times New Roman"/>
          <w:sz w:val="24"/>
          <w:szCs w:val="24"/>
        </w:rPr>
        <w:t xml:space="preserve"> </w:t>
      </w:r>
      <w:proofErr w:type="spellStart"/>
      <w:r w:rsidRPr="003E1214">
        <w:rPr>
          <w:rFonts w:ascii="Times New Roman" w:hAnsi="Times New Roman" w:cs="Times New Roman"/>
          <w:sz w:val="24"/>
          <w:szCs w:val="24"/>
        </w:rPr>
        <w:t>Semeru</w:t>
      </w:r>
      <w:proofErr w:type="spellEnd"/>
      <w:r w:rsidRPr="003E1214">
        <w:rPr>
          <w:rFonts w:ascii="Times New Roman" w:hAnsi="Times New Roman" w:cs="Times New Roman"/>
          <w:sz w:val="24"/>
          <w:szCs w:val="24"/>
        </w:rPr>
        <w:t xml:space="preserve"> National Park exhibits distinct leg webbing patterns (refer to Table 2), which vary between male and female specimens. For male samples from the </w:t>
      </w:r>
      <w:proofErr w:type="spellStart"/>
      <w:r w:rsidRPr="003E1214">
        <w:rPr>
          <w:rFonts w:ascii="Times New Roman" w:hAnsi="Times New Roman" w:cs="Times New Roman"/>
          <w:sz w:val="24"/>
          <w:szCs w:val="24"/>
        </w:rPr>
        <w:t>Ireng-Ireng</w:t>
      </w:r>
      <w:proofErr w:type="spellEnd"/>
      <w:r w:rsidRPr="003E1214">
        <w:rPr>
          <w:rFonts w:ascii="Times New Roman" w:hAnsi="Times New Roman" w:cs="Times New Roman"/>
          <w:sz w:val="24"/>
          <w:szCs w:val="24"/>
        </w:rPr>
        <w:t xml:space="preserve"> River population, the membrane formula/webbing formula yielded the following results: (I 0-1 II 0-2½ III 2-2½ IV 3½-1 V) when considering the outer to inner digits. On the other hand, female samples from the </w:t>
      </w:r>
      <w:proofErr w:type="spellStart"/>
      <w:r w:rsidRPr="003E1214">
        <w:rPr>
          <w:rFonts w:ascii="Times New Roman" w:hAnsi="Times New Roman" w:cs="Times New Roman"/>
          <w:sz w:val="24"/>
          <w:szCs w:val="24"/>
        </w:rPr>
        <w:t>Ireng-Ireng</w:t>
      </w:r>
      <w:proofErr w:type="spellEnd"/>
      <w:r w:rsidRPr="003E1214">
        <w:rPr>
          <w:rFonts w:ascii="Times New Roman" w:hAnsi="Times New Roman" w:cs="Times New Roman"/>
          <w:sz w:val="24"/>
          <w:szCs w:val="24"/>
        </w:rPr>
        <w:t xml:space="preserve"> River population exhibited the following webbing formula: (I 0-1 II 0-2½ III 2-2½ IV 3½-1 V).</w:t>
      </w:r>
    </w:p>
    <w:p w14:paraId="277160ED" w14:textId="77777777" w:rsidR="00480243" w:rsidRPr="003E1214" w:rsidRDefault="00480243" w:rsidP="00480243">
      <w:pPr>
        <w:spacing w:after="0" w:line="480" w:lineRule="auto"/>
        <w:rPr>
          <w:rFonts w:ascii="Times New Roman" w:hAnsi="Times New Roman" w:cs="Times New Roman"/>
          <w:sz w:val="24"/>
          <w:szCs w:val="24"/>
        </w:rPr>
      </w:pPr>
    </w:p>
    <w:p w14:paraId="43A03BFD" w14:textId="77777777" w:rsidR="00480243" w:rsidRPr="003E1214" w:rsidRDefault="00480243" w:rsidP="00480243">
      <w:pPr>
        <w:spacing w:after="0" w:line="480" w:lineRule="auto"/>
        <w:jc w:val="center"/>
        <w:rPr>
          <w:rFonts w:ascii="Times New Roman" w:hAnsi="Times New Roman" w:cs="Times New Roman"/>
          <w:sz w:val="24"/>
          <w:szCs w:val="24"/>
        </w:rPr>
      </w:pPr>
      <w:r w:rsidRPr="003E1214">
        <w:rPr>
          <w:rFonts w:ascii="Times New Roman" w:hAnsi="Times New Roman" w:cs="Times New Roman"/>
          <w:b/>
          <w:bCs/>
          <w:sz w:val="24"/>
          <w:szCs w:val="24"/>
        </w:rPr>
        <w:t>Table 1.</w:t>
      </w:r>
      <w:r w:rsidRPr="003E1214">
        <w:rPr>
          <w:rFonts w:ascii="Times New Roman" w:hAnsi="Times New Roman" w:cs="Times New Roman"/>
          <w:sz w:val="24"/>
          <w:szCs w:val="24"/>
        </w:rPr>
        <w:t xml:space="preserve"> The webbing formula of the hourglass toad (</w:t>
      </w:r>
      <w:proofErr w:type="spellStart"/>
      <w:r w:rsidRPr="003E1214">
        <w:rPr>
          <w:rFonts w:ascii="Times New Roman" w:hAnsi="Times New Roman" w:cs="Times New Roman"/>
          <w:i/>
          <w:iCs/>
          <w:sz w:val="24"/>
          <w:szCs w:val="24"/>
        </w:rPr>
        <w:t>Leptophryne</w:t>
      </w:r>
      <w:proofErr w:type="spellEnd"/>
      <w:r w:rsidRPr="003E1214">
        <w:rPr>
          <w:rFonts w:ascii="Times New Roman" w:hAnsi="Times New Roman" w:cs="Times New Roman"/>
          <w:i/>
          <w:iCs/>
          <w:sz w:val="24"/>
          <w:szCs w:val="24"/>
        </w:rPr>
        <w:t xml:space="preserve"> </w:t>
      </w:r>
      <w:proofErr w:type="spellStart"/>
      <w:r w:rsidRPr="003E1214">
        <w:rPr>
          <w:rFonts w:ascii="Times New Roman" w:hAnsi="Times New Roman" w:cs="Times New Roman"/>
          <w:i/>
          <w:iCs/>
          <w:sz w:val="24"/>
          <w:szCs w:val="24"/>
        </w:rPr>
        <w:t>borbonica</w:t>
      </w:r>
      <w:proofErr w:type="spellEnd"/>
      <w:r w:rsidRPr="003E1214">
        <w:rPr>
          <w:rFonts w:ascii="Times New Roman" w:hAnsi="Times New Roman" w:cs="Times New Roman"/>
          <w:sz w:val="24"/>
          <w:szCs w:val="24"/>
        </w:rPr>
        <w:t xml:space="preserve">) in the </w:t>
      </w:r>
      <w:proofErr w:type="spellStart"/>
      <w:r w:rsidRPr="003E1214">
        <w:rPr>
          <w:rFonts w:ascii="Times New Roman" w:hAnsi="Times New Roman" w:cs="Times New Roman"/>
          <w:sz w:val="24"/>
          <w:szCs w:val="24"/>
        </w:rPr>
        <w:t>Ireng-Ireng</w:t>
      </w:r>
      <w:proofErr w:type="spellEnd"/>
      <w:r w:rsidRPr="003E1214">
        <w:rPr>
          <w:rFonts w:ascii="Times New Roman" w:hAnsi="Times New Roman" w:cs="Times New Roman"/>
          <w:sz w:val="24"/>
          <w:szCs w:val="24"/>
        </w:rPr>
        <w:t xml:space="preserve">, Bromo </w:t>
      </w:r>
      <w:proofErr w:type="spellStart"/>
      <w:r w:rsidRPr="003E1214">
        <w:rPr>
          <w:rFonts w:ascii="Times New Roman" w:hAnsi="Times New Roman" w:cs="Times New Roman"/>
          <w:sz w:val="24"/>
          <w:szCs w:val="24"/>
        </w:rPr>
        <w:t>Tengger</w:t>
      </w:r>
      <w:proofErr w:type="spellEnd"/>
      <w:r w:rsidRPr="003E1214">
        <w:rPr>
          <w:rFonts w:ascii="Times New Roman" w:hAnsi="Times New Roman" w:cs="Times New Roman"/>
          <w:sz w:val="24"/>
          <w:szCs w:val="24"/>
        </w:rPr>
        <w:t xml:space="preserve"> </w:t>
      </w:r>
      <w:proofErr w:type="spellStart"/>
      <w:r w:rsidRPr="003E1214">
        <w:rPr>
          <w:rFonts w:ascii="Times New Roman" w:hAnsi="Times New Roman" w:cs="Times New Roman"/>
          <w:sz w:val="24"/>
          <w:szCs w:val="24"/>
        </w:rPr>
        <w:t>Semeru</w:t>
      </w:r>
      <w:proofErr w:type="spellEnd"/>
      <w:r w:rsidRPr="003E1214">
        <w:rPr>
          <w:rFonts w:ascii="Times New Roman" w:hAnsi="Times New Roman" w:cs="Times New Roman"/>
          <w:sz w:val="24"/>
          <w:szCs w:val="24"/>
        </w:rPr>
        <w:t xml:space="preserve"> National Park</w:t>
      </w:r>
    </w:p>
    <w:tbl>
      <w:tblPr>
        <w:tblW w:w="0" w:type="auto"/>
        <w:tblBorders>
          <w:top w:val="single" w:sz="4" w:space="0" w:color="auto"/>
          <w:bottom w:val="single" w:sz="4" w:space="0" w:color="auto"/>
        </w:tblBorders>
        <w:tblLook w:val="04A0" w:firstRow="1" w:lastRow="0" w:firstColumn="1" w:lastColumn="0" w:noHBand="0" w:noVBand="1"/>
      </w:tblPr>
      <w:tblGrid>
        <w:gridCol w:w="2935"/>
        <w:gridCol w:w="3197"/>
        <w:gridCol w:w="2300"/>
      </w:tblGrid>
      <w:tr w:rsidR="00480243" w14:paraId="58BF6FFC" w14:textId="77777777" w:rsidTr="000254C0">
        <w:tc>
          <w:tcPr>
            <w:tcW w:w="2935" w:type="dxa"/>
            <w:tcBorders>
              <w:top w:val="single" w:sz="4" w:space="0" w:color="auto"/>
              <w:bottom w:val="single" w:sz="4" w:space="0" w:color="auto"/>
            </w:tcBorders>
            <w:shd w:val="clear" w:color="auto" w:fill="auto"/>
          </w:tcPr>
          <w:p w14:paraId="752A3538" w14:textId="77777777" w:rsidR="00480243" w:rsidRPr="003E1214" w:rsidRDefault="00480243" w:rsidP="000254C0">
            <w:pPr>
              <w:spacing w:after="0" w:line="480" w:lineRule="auto"/>
              <w:jc w:val="center"/>
              <w:rPr>
                <w:rFonts w:ascii="Times New Roman" w:hAnsi="Times New Roman" w:cs="Times New Roman"/>
                <w:b/>
                <w:sz w:val="24"/>
                <w:szCs w:val="24"/>
              </w:rPr>
            </w:pPr>
            <w:r w:rsidRPr="003E1214">
              <w:rPr>
                <w:rFonts w:ascii="Times New Roman" w:hAnsi="Times New Roman" w:cs="Times New Roman"/>
                <w:b/>
                <w:sz w:val="24"/>
                <w:szCs w:val="24"/>
              </w:rPr>
              <w:lastRenderedPageBreak/>
              <w:t>Webbing formula</w:t>
            </w:r>
          </w:p>
        </w:tc>
        <w:tc>
          <w:tcPr>
            <w:tcW w:w="3197" w:type="dxa"/>
            <w:tcBorders>
              <w:top w:val="single" w:sz="4" w:space="0" w:color="auto"/>
              <w:bottom w:val="single" w:sz="4" w:space="0" w:color="auto"/>
            </w:tcBorders>
            <w:shd w:val="clear" w:color="auto" w:fill="auto"/>
          </w:tcPr>
          <w:p w14:paraId="6F489D27" w14:textId="77777777" w:rsidR="00480243" w:rsidRPr="003E1214" w:rsidRDefault="00480243" w:rsidP="000254C0">
            <w:pPr>
              <w:spacing w:after="0" w:line="480" w:lineRule="auto"/>
              <w:jc w:val="center"/>
              <w:rPr>
                <w:rFonts w:ascii="Times New Roman" w:hAnsi="Times New Roman" w:cs="Times New Roman"/>
                <w:b/>
                <w:sz w:val="24"/>
                <w:szCs w:val="24"/>
              </w:rPr>
            </w:pPr>
            <w:r w:rsidRPr="003E1214">
              <w:rPr>
                <w:rFonts w:ascii="Times New Roman" w:hAnsi="Times New Roman" w:cs="Times New Roman"/>
                <w:b/>
                <w:sz w:val="24"/>
                <w:szCs w:val="24"/>
              </w:rPr>
              <w:t>Documentation</w:t>
            </w:r>
          </w:p>
        </w:tc>
        <w:tc>
          <w:tcPr>
            <w:tcW w:w="2300" w:type="dxa"/>
            <w:tcBorders>
              <w:top w:val="single" w:sz="4" w:space="0" w:color="auto"/>
              <w:bottom w:val="single" w:sz="4" w:space="0" w:color="auto"/>
            </w:tcBorders>
            <w:shd w:val="clear" w:color="auto" w:fill="auto"/>
          </w:tcPr>
          <w:p w14:paraId="4FC1CC17" w14:textId="77777777" w:rsidR="00480243" w:rsidRPr="003E1214" w:rsidRDefault="00480243" w:rsidP="000254C0">
            <w:pPr>
              <w:spacing w:after="0" w:line="480" w:lineRule="auto"/>
              <w:jc w:val="center"/>
              <w:rPr>
                <w:rFonts w:ascii="Times New Roman" w:hAnsi="Times New Roman" w:cs="Times New Roman"/>
                <w:b/>
                <w:sz w:val="24"/>
                <w:szCs w:val="24"/>
              </w:rPr>
            </w:pPr>
          </w:p>
        </w:tc>
      </w:tr>
      <w:tr w:rsidR="00480243" w14:paraId="4C296782" w14:textId="77777777" w:rsidTr="000254C0">
        <w:trPr>
          <w:trHeight w:val="3095"/>
        </w:trPr>
        <w:tc>
          <w:tcPr>
            <w:tcW w:w="2935" w:type="dxa"/>
            <w:tcBorders>
              <w:top w:val="single" w:sz="4" w:space="0" w:color="auto"/>
              <w:bottom w:val="single" w:sz="4" w:space="0" w:color="auto"/>
            </w:tcBorders>
            <w:shd w:val="clear" w:color="auto" w:fill="auto"/>
          </w:tcPr>
          <w:p w14:paraId="43380A63" w14:textId="77777777" w:rsidR="00480243" w:rsidRPr="003E1214" w:rsidRDefault="00480243" w:rsidP="000254C0">
            <w:pPr>
              <w:spacing w:after="0" w:line="480" w:lineRule="auto"/>
              <w:jc w:val="center"/>
              <w:rPr>
                <w:rFonts w:ascii="Times New Roman" w:hAnsi="Times New Roman" w:cs="Times New Roman"/>
                <w:sz w:val="24"/>
                <w:szCs w:val="24"/>
              </w:rPr>
            </w:pPr>
            <w:r w:rsidRPr="003E1214">
              <w:rPr>
                <w:rFonts w:ascii="Times New Roman" w:hAnsi="Times New Roman" w:cs="Times New Roman"/>
                <w:noProof/>
                <w:sz w:val="24"/>
                <w:szCs w:val="24"/>
              </w:rPr>
              <w:drawing>
                <wp:anchor distT="0" distB="0" distL="114300" distR="114300" simplePos="0" relativeHeight="251659264" behindDoc="0" locked="0" layoutInCell="1" allowOverlap="1" wp14:anchorId="24430358" wp14:editId="39E407EF">
                  <wp:simplePos x="0" y="0"/>
                  <wp:positionH relativeFrom="column">
                    <wp:posOffset>41910</wp:posOffset>
                  </wp:positionH>
                  <wp:positionV relativeFrom="paragraph">
                    <wp:posOffset>151130</wp:posOffset>
                  </wp:positionV>
                  <wp:extent cx="1557020" cy="1714500"/>
                  <wp:effectExtent l="0" t="0" r="0" b="0"/>
                  <wp:wrapNone/>
                  <wp:docPr id="12333204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320470" name="Picture 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55702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97" w:type="dxa"/>
            <w:tcBorders>
              <w:top w:val="single" w:sz="4" w:space="0" w:color="auto"/>
              <w:bottom w:val="single" w:sz="4" w:space="0" w:color="auto"/>
            </w:tcBorders>
            <w:shd w:val="clear" w:color="auto" w:fill="auto"/>
          </w:tcPr>
          <w:p w14:paraId="57F34AC2" w14:textId="77777777" w:rsidR="00480243" w:rsidRPr="003E1214" w:rsidRDefault="00480243" w:rsidP="000254C0">
            <w:pPr>
              <w:spacing w:after="0" w:line="480" w:lineRule="auto"/>
              <w:jc w:val="center"/>
              <w:rPr>
                <w:rFonts w:ascii="Times New Roman" w:hAnsi="Times New Roman" w:cs="Times New Roman"/>
                <w:sz w:val="24"/>
                <w:szCs w:val="24"/>
              </w:rPr>
            </w:pPr>
            <w:r w:rsidRPr="003E1214">
              <w:rPr>
                <w:rFonts w:ascii="Times New Roman" w:hAnsi="Times New Roman" w:cs="Times New Roman"/>
                <w:noProof/>
                <w:sz w:val="24"/>
                <w:szCs w:val="24"/>
              </w:rPr>
              <w:drawing>
                <wp:anchor distT="0" distB="0" distL="114300" distR="114300" simplePos="0" relativeHeight="251660288" behindDoc="0" locked="0" layoutInCell="1" allowOverlap="1" wp14:anchorId="7C1121CE" wp14:editId="384ACEB4">
                  <wp:simplePos x="0" y="0"/>
                  <wp:positionH relativeFrom="column">
                    <wp:posOffset>177165</wp:posOffset>
                  </wp:positionH>
                  <wp:positionV relativeFrom="paragraph">
                    <wp:posOffset>55880</wp:posOffset>
                  </wp:positionV>
                  <wp:extent cx="1355725" cy="1781810"/>
                  <wp:effectExtent l="0" t="0" r="0" b="0"/>
                  <wp:wrapNone/>
                  <wp:docPr id="12134170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417019" name="Picture 3"/>
                          <pic:cNvPicPr>
                            <a:picLocks noChangeAspect="1" noChangeArrowheads="1"/>
                          </pic:cNvPicPr>
                        </pic:nvPicPr>
                        <pic:blipFill>
                          <a:blip r:embed="rId8">
                            <a:extLst>
                              <a:ext uri="{28A0092B-C50C-407E-A947-70E740481C1C}">
                                <a14:useLocalDpi xmlns:a14="http://schemas.microsoft.com/office/drawing/2010/main" val="0"/>
                              </a:ext>
                            </a:extLst>
                          </a:blip>
                          <a:srcRect l="53027"/>
                          <a:stretch>
                            <a:fillRect/>
                          </a:stretch>
                        </pic:blipFill>
                        <pic:spPr bwMode="auto">
                          <a:xfrm>
                            <a:off x="0" y="0"/>
                            <a:ext cx="1355725" cy="17818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00" w:type="dxa"/>
            <w:tcBorders>
              <w:top w:val="single" w:sz="4" w:space="0" w:color="auto"/>
              <w:bottom w:val="single" w:sz="4" w:space="0" w:color="auto"/>
            </w:tcBorders>
            <w:shd w:val="clear" w:color="auto" w:fill="auto"/>
          </w:tcPr>
          <w:p w14:paraId="2B87E9AA" w14:textId="77777777" w:rsidR="00480243" w:rsidRPr="003E1214" w:rsidRDefault="00480243" w:rsidP="000254C0">
            <w:pPr>
              <w:spacing w:after="0" w:line="480" w:lineRule="auto"/>
              <w:jc w:val="both"/>
              <w:rPr>
                <w:rFonts w:ascii="Times New Roman" w:hAnsi="Times New Roman" w:cs="Times New Roman"/>
                <w:sz w:val="24"/>
                <w:szCs w:val="24"/>
              </w:rPr>
            </w:pPr>
          </w:p>
          <w:p w14:paraId="181BFBE5" w14:textId="77777777" w:rsidR="00480243" w:rsidRPr="003E1214" w:rsidRDefault="00480243" w:rsidP="000254C0">
            <w:pPr>
              <w:spacing w:after="0" w:line="480" w:lineRule="auto"/>
              <w:jc w:val="both"/>
              <w:rPr>
                <w:rFonts w:ascii="Times New Roman" w:hAnsi="Times New Roman" w:cs="Times New Roman"/>
                <w:sz w:val="24"/>
                <w:szCs w:val="24"/>
              </w:rPr>
            </w:pPr>
          </w:p>
          <w:p w14:paraId="049B5191" w14:textId="77777777" w:rsidR="00480243" w:rsidRPr="003E1214" w:rsidRDefault="00480243" w:rsidP="000254C0">
            <w:pPr>
              <w:spacing w:after="0" w:line="480" w:lineRule="auto"/>
              <w:jc w:val="center"/>
              <w:rPr>
                <w:rFonts w:ascii="Times New Roman" w:hAnsi="Times New Roman" w:cs="Times New Roman"/>
                <w:sz w:val="24"/>
                <w:szCs w:val="24"/>
              </w:rPr>
            </w:pPr>
            <w:r w:rsidRPr="003E1214">
              <w:rPr>
                <w:rFonts w:ascii="Times New Roman" w:hAnsi="Times New Roman" w:cs="Times New Roman"/>
                <w:sz w:val="24"/>
                <w:szCs w:val="24"/>
              </w:rPr>
              <w:t>Male</w:t>
            </w:r>
          </w:p>
          <w:p w14:paraId="5594E531" w14:textId="77777777" w:rsidR="00480243" w:rsidRPr="003E1214" w:rsidRDefault="00480243" w:rsidP="000254C0">
            <w:pPr>
              <w:spacing w:after="0" w:line="480" w:lineRule="auto"/>
              <w:jc w:val="center"/>
              <w:rPr>
                <w:rFonts w:ascii="Times New Roman" w:hAnsi="Times New Roman" w:cs="Times New Roman"/>
                <w:sz w:val="24"/>
                <w:szCs w:val="24"/>
              </w:rPr>
            </w:pPr>
            <w:r w:rsidRPr="003E1214">
              <w:rPr>
                <w:rFonts w:ascii="Times New Roman" w:hAnsi="Times New Roman" w:cs="Times New Roman"/>
                <w:sz w:val="24"/>
                <w:szCs w:val="24"/>
              </w:rPr>
              <w:t>(I 0-1 II 0-2½ III 2-2½ IV 3½-1 V).</w:t>
            </w:r>
          </w:p>
        </w:tc>
      </w:tr>
      <w:tr w:rsidR="00480243" w14:paraId="605D9E77" w14:textId="77777777" w:rsidTr="000254C0">
        <w:trPr>
          <w:trHeight w:val="3131"/>
        </w:trPr>
        <w:tc>
          <w:tcPr>
            <w:tcW w:w="2935" w:type="dxa"/>
            <w:tcBorders>
              <w:top w:val="single" w:sz="4" w:space="0" w:color="auto"/>
            </w:tcBorders>
            <w:shd w:val="clear" w:color="auto" w:fill="auto"/>
          </w:tcPr>
          <w:p w14:paraId="6B74D6D7" w14:textId="77777777" w:rsidR="00480243" w:rsidRPr="003E1214" w:rsidRDefault="00480243" w:rsidP="000254C0">
            <w:pPr>
              <w:spacing w:after="0" w:line="480" w:lineRule="auto"/>
              <w:jc w:val="center"/>
              <w:rPr>
                <w:rFonts w:ascii="Times New Roman" w:hAnsi="Times New Roman" w:cs="Times New Roman"/>
                <w:sz w:val="24"/>
                <w:szCs w:val="24"/>
              </w:rPr>
            </w:pPr>
            <w:r w:rsidRPr="003E1214">
              <w:rPr>
                <w:rFonts w:ascii="Times New Roman" w:hAnsi="Times New Roman" w:cs="Times New Roman"/>
                <w:noProof/>
                <w:sz w:val="24"/>
                <w:szCs w:val="24"/>
              </w:rPr>
              <w:drawing>
                <wp:anchor distT="12192" distB="10541" distL="126492" distR="124841" simplePos="0" relativeHeight="251661312" behindDoc="1" locked="0" layoutInCell="1" allowOverlap="1" wp14:anchorId="28E89467" wp14:editId="7D91F20E">
                  <wp:simplePos x="0" y="0"/>
                  <wp:positionH relativeFrom="column">
                    <wp:posOffset>-40513</wp:posOffset>
                  </wp:positionH>
                  <wp:positionV relativeFrom="paragraph">
                    <wp:posOffset>167132</wp:posOffset>
                  </wp:positionV>
                  <wp:extent cx="1702562" cy="1702562"/>
                  <wp:effectExtent l="38100" t="38100" r="12065" b="12065"/>
                  <wp:wrapNone/>
                  <wp:docPr id="13" name="Picture 5"/>
                  <wp:cNvGraphicFramePr/>
                  <a:graphic xmlns:a="http://schemas.openxmlformats.org/drawingml/2006/main">
                    <a:graphicData uri="http://schemas.openxmlformats.org/drawingml/2006/picture">
                      <pic:pic xmlns:pic="http://schemas.openxmlformats.org/drawingml/2006/picture">
                        <pic:nvPicPr>
                          <pic:cNvPr id="13" name="Picture 5"/>
                          <pic:cNvPicPr/>
                        </pic:nvPicPr>
                        <pic:blipFill>
                          <a:blip r:embed="rId9" cstate="print"/>
                          <a:srcRect r="50306"/>
                          <a:stretch>
                            <a:fillRect/>
                          </a:stretch>
                        </pic:blipFill>
                        <pic:spPr bwMode="auto">
                          <a:xfrm>
                            <a:off x="0" y="0"/>
                            <a:ext cx="1702435" cy="1702435"/>
                          </a:xfrm>
                          <a:prstGeom prst="rect">
                            <a:avLst/>
                          </a:prstGeom>
                          <a:ln>
                            <a:noFill/>
                          </a:ln>
                          <a:effectLst>
                            <a:outerShdw blurRad="50800" dist="38100" dir="2700000" algn="tl" rotWithShape="0">
                              <a:srgbClr val="000000">
                                <a:alpha val="0"/>
                              </a:srgbClr>
                            </a:outerShdw>
                          </a:effectLst>
                        </pic:spPr>
                      </pic:pic>
                    </a:graphicData>
                  </a:graphic>
                  <wp14:sizeRelH relativeFrom="margin">
                    <wp14:pctWidth>0</wp14:pctWidth>
                  </wp14:sizeRelH>
                  <wp14:sizeRelV relativeFrom="margin">
                    <wp14:pctHeight>0</wp14:pctHeight>
                  </wp14:sizeRelV>
                </wp:anchor>
              </w:drawing>
            </w:r>
          </w:p>
        </w:tc>
        <w:tc>
          <w:tcPr>
            <w:tcW w:w="3197" w:type="dxa"/>
            <w:tcBorders>
              <w:top w:val="single" w:sz="4" w:space="0" w:color="auto"/>
            </w:tcBorders>
            <w:shd w:val="clear" w:color="auto" w:fill="auto"/>
          </w:tcPr>
          <w:p w14:paraId="7C62F687" w14:textId="77777777" w:rsidR="00480243" w:rsidRPr="003E1214" w:rsidRDefault="00480243" w:rsidP="000254C0">
            <w:pPr>
              <w:spacing w:after="0" w:line="480" w:lineRule="auto"/>
              <w:jc w:val="center"/>
              <w:rPr>
                <w:rFonts w:ascii="Times New Roman" w:hAnsi="Times New Roman" w:cs="Times New Roman"/>
                <w:sz w:val="24"/>
                <w:szCs w:val="24"/>
              </w:rPr>
            </w:pPr>
            <w:r w:rsidRPr="003E1214">
              <w:rPr>
                <w:rFonts w:ascii="Times New Roman" w:hAnsi="Times New Roman" w:cs="Times New Roman"/>
                <w:noProof/>
                <w:sz w:val="24"/>
                <w:szCs w:val="24"/>
              </w:rPr>
              <w:drawing>
                <wp:anchor distT="12192" distB="11049" distL="126492" distR="124079" simplePos="0" relativeHeight="251662336" behindDoc="1" locked="0" layoutInCell="1" allowOverlap="1" wp14:anchorId="62FFFD98" wp14:editId="11B08976">
                  <wp:simplePos x="0" y="0"/>
                  <wp:positionH relativeFrom="column">
                    <wp:posOffset>-27178</wp:posOffset>
                  </wp:positionH>
                  <wp:positionV relativeFrom="paragraph">
                    <wp:posOffset>151257</wp:posOffset>
                  </wp:positionV>
                  <wp:extent cx="1813179" cy="1782064"/>
                  <wp:effectExtent l="38100" t="38100" r="15875" b="27940"/>
                  <wp:wrapNone/>
                  <wp:docPr id="1394701406" name="Picture 6"/>
                  <wp:cNvGraphicFramePr/>
                  <a:graphic xmlns:a="http://schemas.openxmlformats.org/drawingml/2006/main">
                    <a:graphicData uri="http://schemas.openxmlformats.org/drawingml/2006/picture">
                      <pic:pic xmlns:pic="http://schemas.openxmlformats.org/drawingml/2006/picture">
                        <pic:nvPicPr>
                          <pic:cNvPr id="1394701406" name="Picture 6"/>
                          <pic:cNvPicPr/>
                        </pic:nvPicPr>
                        <pic:blipFill>
                          <a:blip r:embed="rId9" cstate="print"/>
                          <a:srcRect l="52618"/>
                          <a:stretch>
                            <a:fillRect/>
                          </a:stretch>
                        </pic:blipFill>
                        <pic:spPr bwMode="auto">
                          <a:xfrm>
                            <a:off x="0" y="0"/>
                            <a:ext cx="1812925" cy="1781810"/>
                          </a:xfrm>
                          <a:prstGeom prst="rect">
                            <a:avLst/>
                          </a:prstGeom>
                          <a:ln>
                            <a:noFill/>
                          </a:ln>
                          <a:effectLst>
                            <a:outerShdw blurRad="50800" dist="38100" dir="2700000" algn="tl" rotWithShape="0">
                              <a:srgbClr val="000000">
                                <a:alpha val="0"/>
                              </a:srgbClr>
                            </a:outerShdw>
                          </a:effectLst>
                        </pic:spPr>
                      </pic:pic>
                    </a:graphicData>
                  </a:graphic>
                  <wp14:sizeRelH relativeFrom="margin">
                    <wp14:pctWidth>0</wp14:pctWidth>
                  </wp14:sizeRelH>
                  <wp14:sizeRelV relativeFrom="margin">
                    <wp14:pctHeight>0</wp14:pctHeight>
                  </wp14:sizeRelV>
                </wp:anchor>
              </w:drawing>
            </w:r>
          </w:p>
        </w:tc>
        <w:tc>
          <w:tcPr>
            <w:tcW w:w="2300" w:type="dxa"/>
            <w:tcBorders>
              <w:top w:val="single" w:sz="4" w:space="0" w:color="auto"/>
            </w:tcBorders>
            <w:shd w:val="clear" w:color="auto" w:fill="auto"/>
          </w:tcPr>
          <w:p w14:paraId="7B98A621" w14:textId="77777777" w:rsidR="00480243" w:rsidRDefault="00480243" w:rsidP="000254C0">
            <w:pPr>
              <w:spacing w:after="0" w:line="480" w:lineRule="auto"/>
              <w:jc w:val="center"/>
              <w:rPr>
                <w:rFonts w:ascii="Times New Roman" w:hAnsi="Times New Roman" w:cs="Times New Roman"/>
                <w:sz w:val="24"/>
                <w:szCs w:val="24"/>
              </w:rPr>
            </w:pPr>
          </w:p>
          <w:p w14:paraId="2A2A4164" w14:textId="77777777" w:rsidR="00480243" w:rsidRPr="003E1214" w:rsidRDefault="00480243" w:rsidP="000254C0">
            <w:pPr>
              <w:spacing w:after="0" w:line="480" w:lineRule="auto"/>
              <w:jc w:val="center"/>
              <w:rPr>
                <w:rFonts w:ascii="Times New Roman" w:hAnsi="Times New Roman" w:cs="Times New Roman"/>
                <w:sz w:val="24"/>
                <w:szCs w:val="24"/>
              </w:rPr>
            </w:pPr>
            <w:r w:rsidRPr="003E1214">
              <w:rPr>
                <w:rFonts w:ascii="Times New Roman" w:hAnsi="Times New Roman" w:cs="Times New Roman"/>
                <w:sz w:val="24"/>
                <w:szCs w:val="24"/>
              </w:rPr>
              <w:t>Female</w:t>
            </w:r>
          </w:p>
          <w:p w14:paraId="321B677B" w14:textId="77777777" w:rsidR="00480243" w:rsidRPr="003E1214" w:rsidRDefault="00480243" w:rsidP="000254C0">
            <w:pPr>
              <w:spacing w:after="0" w:line="480" w:lineRule="auto"/>
              <w:jc w:val="center"/>
              <w:rPr>
                <w:rFonts w:ascii="Times New Roman" w:hAnsi="Times New Roman" w:cs="Times New Roman"/>
                <w:sz w:val="24"/>
                <w:szCs w:val="24"/>
              </w:rPr>
            </w:pPr>
            <w:r w:rsidRPr="003E1214">
              <w:rPr>
                <w:rFonts w:ascii="Times New Roman" w:hAnsi="Times New Roman" w:cs="Times New Roman"/>
                <w:sz w:val="24"/>
                <w:szCs w:val="24"/>
              </w:rPr>
              <w:t>(I 0-1 II 0-2½ III 2-2½ IV 3½-1 V).</w:t>
            </w:r>
          </w:p>
        </w:tc>
      </w:tr>
    </w:tbl>
    <w:p w14:paraId="029531B2" w14:textId="77777777" w:rsidR="00480243" w:rsidRDefault="00480243" w:rsidP="00480243">
      <w:pPr>
        <w:spacing w:after="0" w:line="480" w:lineRule="auto"/>
        <w:jc w:val="center"/>
        <w:rPr>
          <w:rFonts w:ascii="Times New Roman" w:hAnsi="Times New Roman" w:cs="Times New Roman"/>
          <w:sz w:val="24"/>
          <w:szCs w:val="24"/>
        </w:rPr>
      </w:pPr>
    </w:p>
    <w:p w14:paraId="30A033CF" w14:textId="77777777" w:rsidR="00480243" w:rsidRPr="003E1214" w:rsidRDefault="00480243" w:rsidP="00480243">
      <w:pPr>
        <w:spacing w:after="0" w:line="480" w:lineRule="auto"/>
        <w:jc w:val="center"/>
        <w:rPr>
          <w:rFonts w:ascii="Times New Roman" w:hAnsi="Times New Roman" w:cs="Times New Roman"/>
          <w:sz w:val="24"/>
          <w:szCs w:val="24"/>
        </w:rPr>
      </w:pPr>
    </w:p>
    <w:p w14:paraId="0CF0643F" w14:textId="77777777" w:rsidR="00480243" w:rsidRPr="003E1214" w:rsidRDefault="00480243" w:rsidP="00480243">
      <w:pPr>
        <w:spacing w:after="0" w:line="480" w:lineRule="auto"/>
        <w:jc w:val="center"/>
        <w:rPr>
          <w:rFonts w:ascii="Times New Roman" w:hAnsi="Times New Roman" w:cs="Times New Roman"/>
          <w:sz w:val="24"/>
          <w:szCs w:val="24"/>
        </w:rPr>
      </w:pPr>
      <w:r w:rsidRPr="003E1214">
        <w:rPr>
          <w:rFonts w:ascii="Times New Roman" w:hAnsi="Times New Roman" w:cs="Times New Roman"/>
          <w:b/>
          <w:bCs/>
          <w:sz w:val="24"/>
          <w:szCs w:val="24"/>
        </w:rPr>
        <w:t>Table 2.</w:t>
      </w:r>
      <w:r w:rsidRPr="003E1214">
        <w:rPr>
          <w:rFonts w:ascii="Times New Roman" w:hAnsi="Times New Roman" w:cs="Times New Roman"/>
          <w:sz w:val="24"/>
          <w:szCs w:val="24"/>
        </w:rPr>
        <w:t xml:space="preserve"> </w:t>
      </w:r>
      <w:proofErr w:type="spellStart"/>
      <w:r w:rsidRPr="003E1214">
        <w:rPr>
          <w:rFonts w:ascii="Times New Roman" w:hAnsi="Times New Roman" w:cs="Times New Roman"/>
          <w:i/>
          <w:iCs/>
          <w:sz w:val="24"/>
          <w:szCs w:val="24"/>
        </w:rPr>
        <w:t>Leptophryne</w:t>
      </w:r>
      <w:proofErr w:type="spellEnd"/>
      <w:r w:rsidRPr="003E1214">
        <w:rPr>
          <w:rFonts w:ascii="Times New Roman" w:hAnsi="Times New Roman" w:cs="Times New Roman"/>
          <w:i/>
          <w:iCs/>
          <w:sz w:val="24"/>
          <w:szCs w:val="24"/>
        </w:rPr>
        <w:t xml:space="preserve"> </w:t>
      </w:r>
      <w:proofErr w:type="spellStart"/>
      <w:r w:rsidRPr="003E1214">
        <w:rPr>
          <w:rFonts w:ascii="Times New Roman" w:hAnsi="Times New Roman" w:cs="Times New Roman"/>
          <w:i/>
          <w:iCs/>
          <w:sz w:val="24"/>
          <w:szCs w:val="24"/>
        </w:rPr>
        <w:t>borbonica</w:t>
      </w:r>
      <w:proofErr w:type="spellEnd"/>
      <w:r w:rsidRPr="003E1214">
        <w:rPr>
          <w:rFonts w:ascii="Times New Roman" w:hAnsi="Times New Roman" w:cs="Times New Roman"/>
          <w:sz w:val="24"/>
          <w:szCs w:val="24"/>
        </w:rPr>
        <w:t xml:space="preserve"> membrane formula in the </w:t>
      </w:r>
      <w:proofErr w:type="spellStart"/>
      <w:r w:rsidRPr="003E1214">
        <w:rPr>
          <w:rFonts w:ascii="Times New Roman" w:hAnsi="Times New Roman" w:cs="Times New Roman"/>
          <w:sz w:val="24"/>
          <w:szCs w:val="24"/>
        </w:rPr>
        <w:t>Ireng-Ireng</w:t>
      </w:r>
      <w:proofErr w:type="spellEnd"/>
      <w:r w:rsidRPr="003E1214">
        <w:rPr>
          <w:rFonts w:ascii="Times New Roman" w:hAnsi="Times New Roman" w:cs="Times New Roman"/>
          <w:sz w:val="24"/>
          <w:szCs w:val="24"/>
        </w:rPr>
        <w:t xml:space="preserve">, Bromo </w:t>
      </w:r>
      <w:proofErr w:type="spellStart"/>
      <w:r w:rsidRPr="003E1214">
        <w:rPr>
          <w:rFonts w:ascii="Times New Roman" w:hAnsi="Times New Roman" w:cs="Times New Roman"/>
          <w:sz w:val="24"/>
          <w:szCs w:val="24"/>
        </w:rPr>
        <w:t>Tengger</w:t>
      </w:r>
      <w:proofErr w:type="spellEnd"/>
      <w:r w:rsidRPr="003E1214">
        <w:rPr>
          <w:rFonts w:ascii="Times New Roman" w:hAnsi="Times New Roman" w:cs="Times New Roman"/>
          <w:sz w:val="24"/>
          <w:szCs w:val="24"/>
        </w:rPr>
        <w:t xml:space="preserve"> </w:t>
      </w:r>
      <w:proofErr w:type="spellStart"/>
      <w:r w:rsidRPr="003E1214">
        <w:rPr>
          <w:rFonts w:ascii="Times New Roman" w:hAnsi="Times New Roman" w:cs="Times New Roman"/>
          <w:sz w:val="24"/>
          <w:szCs w:val="24"/>
        </w:rPr>
        <w:t>Semeru</w:t>
      </w:r>
      <w:proofErr w:type="spellEnd"/>
      <w:r w:rsidRPr="003E1214">
        <w:rPr>
          <w:rFonts w:ascii="Times New Roman" w:hAnsi="Times New Roman" w:cs="Times New Roman"/>
          <w:sz w:val="24"/>
          <w:szCs w:val="24"/>
        </w:rPr>
        <w:t xml:space="preserve"> National Park.</w:t>
      </w:r>
    </w:p>
    <w:tbl>
      <w:tblPr>
        <w:tblW w:w="0" w:type="auto"/>
        <w:tblBorders>
          <w:top w:val="single" w:sz="4" w:space="0" w:color="auto"/>
          <w:bottom w:val="single" w:sz="4" w:space="0" w:color="auto"/>
        </w:tblBorders>
        <w:tblLook w:val="04A0" w:firstRow="1" w:lastRow="0" w:firstColumn="1" w:lastColumn="0" w:noHBand="0" w:noVBand="1"/>
      </w:tblPr>
      <w:tblGrid>
        <w:gridCol w:w="552"/>
        <w:gridCol w:w="2214"/>
        <w:gridCol w:w="2381"/>
        <w:gridCol w:w="3879"/>
      </w:tblGrid>
      <w:tr w:rsidR="00480243" w14:paraId="70F4A4A8" w14:textId="77777777" w:rsidTr="000254C0">
        <w:tc>
          <w:tcPr>
            <w:tcW w:w="555" w:type="dxa"/>
            <w:tcBorders>
              <w:top w:val="single" w:sz="4" w:space="0" w:color="auto"/>
              <w:bottom w:val="single" w:sz="4" w:space="0" w:color="auto"/>
            </w:tcBorders>
            <w:shd w:val="clear" w:color="auto" w:fill="auto"/>
          </w:tcPr>
          <w:p w14:paraId="7D427968" w14:textId="77777777" w:rsidR="00480243" w:rsidRPr="003E1214" w:rsidRDefault="00480243" w:rsidP="000254C0">
            <w:pPr>
              <w:spacing w:after="0" w:line="480" w:lineRule="auto"/>
              <w:rPr>
                <w:rFonts w:ascii="Times New Roman" w:hAnsi="Times New Roman" w:cs="Times New Roman"/>
                <w:b/>
                <w:bCs/>
                <w:sz w:val="24"/>
                <w:szCs w:val="24"/>
              </w:rPr>
            </w:pPr>
            <w:r w:rsidRPr="003E1214">
              <w:rPr>
                <w:rFonts w:ascii="Times New Roman" w:hAnsi="Times New Roman" w:cs="Times New Roman"/>
                <w:b/>
                <w:bCs/>
                <w:sz w:val="24"/>
                <w:szCs w:val="24"/>
              </w:rPr>
              <w:t>No</w:t>
            </w:r>
          </w:p>
        </w:tc>
        <w:tc>
          <w:tcPr>
            <w:tcW w:w="2264" w:type="dxa"/>
            <w:tcBorders>
              <w:top w:val="single" w:sz="4" w:space="0" w:color="auto"/>
              <w:bottom w:val="single" w:sz="4" w:space="0" w:color="auto"/>
            </w:tcBorders>
            <w:shd w:val="clear" w:color="auto" w:fill="auto"/>
          </w:tcPr>
          <w:p w14:paraId="7A3897A5" w14:textId="77777777" w:rsidR="00480243" w:rsidRPr="003E1214" w:rsidRDefault="00480243" w:rsidP="000254C0">
            <w:pPr>
              <w:spacing w:after="0" w:line="480" w:lineRule="auto"/>
              <w:rPr>
                <w:rFonts w:ascii="Times New Roman" w:hAnsi="Times New Roman" w:cs="Times New Roman"/>
                <w:b/>
                <w:bCs/>
                <w:sz w:val="24"/>
                <w:szCs w:val="24"/>
              </w:rPr>
            </w:pPr>
            <w:r w:rsidRPr="003E1214">
              <w:rPr>
                <w:rFonts w:ascii="Times New Roman" w:hAnsi="Times New Roman" w:cs="Times New Roman"/>
                <w:b/>
                <w:bCs/>
                <w:sz w:val="24"/>
                <w:szCs w:val="24"/>
              </w:rPr>
              <w:t>Location</w:t>
            </w:r>
          </w:p>
        </w:tc>
        <w:tc>
          <w:tcPr>
            <w:tcW w:w="2419" w:type="dxa"/>
            <w:tcBorders>
              <w:top w:val="single" w:sz="4" w:space="0" w:color="auto"/>
              <w:bottom w:val="single" w:sz="4" w:space="0" w:color="auto"/>
            </w:tcBorders>
            <w:shd w:val="clear" w:color="auto" w:fill="auto"/>
          </w:tcPr>
          <w:p w14:paraId="681E815C" w14:textId="77777777" w:rsidR="00480243" w:rsidRPr="003E1214" w:rsidRDefault="00480243" w:rsidP="000254C0">
            <w:pPr>
              <w:spacing w:after="0" w:line="480" w:lineRule="auto"/>
              <w:rPr>
                <w:rFonts w:ascii="Times New Roman" w:hAnsi="Times New Roman" w:cs="Times New Roman"/>
                <w:b/>
                <w:bCs/>
                <w:sz w:val="24"/>
                <w:szCs w:val="24"/>
              </w:rPr>
            </w:pPr>
            <w:r w:rsidRPr="003E1214">
              <w:rPr>
                <w:rFonts w:ascii="Times New Roman" w:hAnsi="Times New Roman" w:cs="Times New Roman"/>
                <w:b/>
                <w:bCs/>
                <w:sz w:val="24"/>
                <w:szCs w:val="24"/>
              </w:rPr>
              <w:t>Male/Female</w:t>
            </w:r>
          </w:p>
        </w:tc>
        <w:tc>
          <w:tcPr>
            <w:tcW w:w="4005" w:type="dxa"/>
            <w:tcBorders>
              <w:top w:val="single" w:sz="4" w:space="0" w:color="auto"/>
              <w:bottom w:val="single" w:sz="4" w:space="0" w:color="auto"/>
            </w:tcBorders>
            <w:shd w:val="clear" w:color="auto" w:fill="auto"/>
          </w:tcPr>
          <w:p w14:paraId="7555A054" w14:textId="77777777" w:rsidR="00480243" w:rsidRPr="003E1214" w:rsidRDefault="00480243" w:rsidP="000254C0">
            <w:pPr>
              <w:spacing w:after="0" w:line="480" w:lineRule="auto"/>
              <w:rPr>
                <w:rFonts w:ascii="Times New Roman" w:hAnsi="Times New Roman" w:cs="Times New Roman"/>
                <w:b/>
                <w:bCs/>
                <w:sz w:val="24"/>
                <w:szCs w:val="24"/>
              </w:rPr>
            </w:pPr>
            <w:r w:rsidRPr="003E1214">
              <w:rPr>
                <w:rFonts w:ascii="Times New Roman" w:hAnsi="Times New Roman" w:cs="Times New Roman"/>
                <w:b/>
                <w:bCs/>
                <w:sz w:val="24"/>
                <w:szCs w:val="24"/>
              </w:rPr>
              <w:t>Webbing formula</w:t>
            </w:r>
          </w:p>
        </w:tc>
      </w:tr>
      <w:tr w:rsidR="00480243" w14:paraId="65B7A9BA" w14:textId="77777777" w:rsidTr="000254C0">
        <w:tc>
          <w:tcPr>
            <w:tcW w:w="555" w:type="dxa"/>
            <w:tcBorders>
              <w:top w:val="single" w:sz="4" w:space="0" w:color="auto"/>
            </w:tcBorders>
            <w:shd w:val="clear" w:color="auto" w:fill="auto"/>
          </w:tcPr>
          <w:p w14:paraId="745DC1D5" w14:textId="77777777" w:rsidR="00480243" w:rsidRPr="003E1214" w:rsidRDefault="00480243" w:rsidP="000254C0">
            <w:pPr>
              <w:spacing w:after="0" w:line="480" w:lineRule="auto"/>
              <w:rPr>
                <w:rFonts w:ascii="Times New Roman" w:hAnsi="Times New Roman" w:cs="Times New Roman"/>
                <w:sz w:val="24"/>
                <w:szCs w:val="24"/>
              </w:rPr>
            </w:pPr>
            <w:r w:rsidRPr="003E1214">
              <w:rPr>
                <w:rFonts w:ascii="Times New Roman" w:hAnsi="Times New Roman" w:cs="Times New Roman"/>
                <w:sz w:val="24"/>
                <w:szCs w:val="24"/>
              </w:rPr>
              <w:t>1.</w:t>
            </w:r>
          </w:p>
        </w:tc>
        <w:tc>
          <w:tcPr>
            <w:tcW w:w="2264" w:type="dxa"/>
            <w:tcBorders>
              <w:top w:val="single" w:sz="4" w:space="0" w:color="auto"/>
            </w:tcBorders>
            <w:shd w:val="clear" w:color="auto" w:fill="auto"/>
          </w:tcPr>
          <w:p w14:paraId="4BE1EB82" w14:textId="77777777" w:rsidR="00480243" w:rsidRPr="003E1214" w:rsidRDefault="00480243" w:rsidP="000254C0">
            <w:pPr>
              <w:spacing w:after="0" w:line="480" w:lineRule="auto"/>
              <w:rPr>
                <w:rFonts w:ascii="Times New Roman" w:hAnsi="Times New Roman" w:cs="Times New Roman"/>
                <w:sz w:val="24"/>
                <w:szCs w:val="24"/>
              </w:rPr>
            </w:pPr>
            <w:r w:rsidRPr="003E1214">
              <w:rPr>
                <w:rFonts w:ascii="Times New Roman" w:hAnsi="Times New Roman" w:cs="Times New Roman"/>
                <w:sz w:val="24"/>
                <w:szCs w:val="24"/>
              </w:rPr>
              <w:t xml:space="preserve">Alas </w:t>
            </w:r>
            <w:proofErr w:type="spellStart"/>
            <w:r w:rsidRPr="003E1214">
              <w:rPr>
                <w:rFonts w:ascii="Times New Roman" w:hAnsi="Times New Roman" w:cs="Times New Roman"/>
                <w:sz w:val="24"/>
                <w:szCs w:val="24"/>
              </w:rPr>
              <w:t>Ieng-Ireng</w:t>
            </w:r>
            <w:proofErr w:type="spellEnd"/>
          </w:p>
        </w:tc>
        <w:tc>
          <w:tcPr>
            <w:tcW w:w="2419" w:type="dxa"/>
            <w:tcBorders>
              <w:top w:val="single" w:sz="4" w:space="0" w:color="auto"/>
            </w:tcBorders>
            <w:shd w:val="clear" w:color="auto" w:fill="auto"/>
          </w:tcPr>
          <w:p w14:paraId="3514C00E" w14:textId="77777777" w:rsidR="00480243" w:rsidRPr="003E1214" w:rsidRDefault="00480243" w:rsidP="000254C0">
            <w:pPr>
              <w:spacing w:after="0" w:line="480" w:lineRule="auto"/>
              <w:rPr>
                <w:rFonts w:ascii="Times New Roman" w:hAnsi="Times New Roman" w:cs="Times New Roman"/>
                <w:sz w:val="24"/>
                <w:szCs w:val="24"/>
              </w:rPr>
            </w:pPr>
            <w:r w:rsidRPr="003E1214">
              <w:rPr>
                <w:rFonts w:ascii="Times New Roman" w:hAnsi="Times New Roman" w:cs="Times New Roman"/>
                <w:sz w:val="24"/>
                <w:szCs w:val="24"/>
              </w:rPr>
              <w:t>Female</w:t>
            </w:r>
          </w:p>
        </w:tc>
        <w:tc>
          <w:tcPr>
            <w:tcW w:w="4005" w:type="dxa"/>
            <w:tcBorders>
              <w:top w:val="single" w:sz="4" w:space="0" w:color="auto"/>
            </w:tcBorders>
            <w:shd w:val="clear" w:color="auto" w:fill="auto"/>
          </w:tcPr>
          <w:p w14:paraId="7818AD27" w14:textId="77777777" w:rsidR="00480243" w:rsidRPr="003E1214" w:rsidRDefault="00480243" w:rsidP="000254C0">
            <w:pPr>
              <w:spacing w:after="0" w:line="480" w:lineRule="auto"/>
              <w:rPr>
                <w:rFonts w:ascii="Times New Roman" w:hAnsi="Times New Roman" w:cs="Times New Roman"/>
                <w:sz w:val="24"/>
                <w:szCs w:val="24"/>
              </w:rPr>
            </w:pPr>
            <w:r w:rsidRPr="003E1214">
              <w:rPr>
                <w:rFonts w:ascii="Times New Roman" w:hAnsi="Times New Roman" w:cs="Times New Roman"/>
                <w:sz w:val="24"/>
                <w:szCs w:val="24"/>
              </w:rPr>
              <w:t>I 0-1 II 0-2½ III 2-2½ IV 3½-1 V</w:t>
            </w:r>
          </w:p>
        </w:tc>
      </w:tr>
      <w:tr w:rsidR="00480243" w14:paraId="4A211CDE" w14:textId="77777777" w:rsidTr="000254C0">
        <w:tc>
          <w:tcPr>
            <w:tcW w:w="555" w:type="dxa"/>
            <w:shd w:val="clear" w:color="auto" w:fill="auto"/>
          </w:tcPr>
          <w:p w14:paraId="51F72873" w14:textId="77777777" w:rsidR="00480243" w:rsidRPr="003E1214" w:rsidRDefault="00480243" w:rsidP="000254C0">
            <w:pPr>
              <w:spacing w:after="0" w:line="480" w:lineRule="auto"/>
              <w:rPr>
                <w:rFonts w:ascii="Times New Roman" w:hAnsi="Times New Roman" w:cs="Times New Roman"/>
                <w:sz w:val="24"/>
                <w:szCs w:val="24"/>
              </w:rPr>
            </w:pPr>
            <w:r w:rsidRPr="003E1214">
              <w:rPr>
                <w:rFonts w:ascii="Times New Roman" w:hAnsi="Times New Roman" w:cs="Times New Roman"/>
                <w:sz w:val="24"/>
                <w:szCs w:val="24"/>
              </w:rPr>
              <w:t>2.</w:t>
            </w:r>
          </w:p>
        </w:tc>
        <w:tc>
          <w:tcPr>
            <w:tcW w:w="2264" w:type="dxa"/>
            <w:shd w:val="clear" w:color="auto" w:fill="auto"/>
          </w:tcPr>
          <w:p w14:paraId="11D7A27D" w14:textId="77777777" w:rsidR="00480243" w:rsidRPr="003E1214" w:rsidRDefault="00480243" w:rsidP="000254C0">
            <w:pPr>
              <w:spacing w:after="0" w:line="480" w:lineRule="auto"/>
              <w:rPr>
                <w:rFonts w:ascii="Times New Roman" w:hAnsi="Times New Roman" w:cs="Times New Roman"/>
                <w:sz w:val="24"/>
                <w:szCs w:val="24"/>
              </w:rPr>
            </w:pPr>
            <w:r w:rsidRPr="003E1214">
              <w:rPr>
                <w:rFonts w:ascii="Times New Roman" w:hAnsi="Times New Roman" w:cs="Times New Roman"/>
                <w:sz w:val="24"/>
                <w:szCs w:val="24"/>
              </w:rPr>
              <w:t xml:space="preserve">Alas </w:t>
            </w:r>
            <w:proofErr w:type="spellStart"/>
            <w:r w:rsidRPr="003E1214">
              <w:rPr>
                <w:rFonts w:ascii="Times New Roman" w:hAnsi="Times New Roman" w:cs="Times New Roman"/>
                <w:sz w:val="24"/>
                <w:szCs w:val="24"/>
              </w:rPr>
              <w:t>Ireng-Ireng</w:t>
            </w:r>
            <w:proofErr w:type="spellEnd"/>
          </w:p>
        </w:tc>
        <w:tc>
          <w:tcPr>
            <w:tcW w:w="2419" w:type="dxa"/>
            <w:shd w:val="clear" w:color="auto" w:fill="auto"/>
          </w:tcPr>
          <w:p w14:paraId="18815FAB" w14:textId="77777777" w:rsidR="00480243" w:rsidRPr="003E1214" w:rsidRDefault="00480243" w:rsidP="000254C0">
            <w:pPr>
              <w:spacing w:after="0" w:line="480" w:lineRule="auto"/>
              <w:rPr>
                <w:rFonts w:ascii="Times New Roman" w:hAnsi="Times New Roman" w:cs="Times New Roman"/>
                <w:sz w:val="24"/>
                <w:szCs w:val="24"/>
              </w:rPr>
            </w:pPr>
            <w:r w:rsidRPr="003E1214">
              <w:rPr>
                <w:rFonts w:ascii="Times New Roman" w:hAnsi="Times New Roman" w:cs="Times New Roman"/>
                <w:sz w:val="24"/>
                <w:szCs w:val="24"/>
              </w:rPr>
              <w:t>Male</w:t>
            </w:r>
          </w:p>
        </w:tc>
        <w:tc>
          <w:tcPr>
            <w:tcW w:w="4005" w:type="dxa"/>
            <w:shd w:val="clear" w:color="auto" w:fill="auto"/>
          </w:tcPr>
          <w:p w14:paraId="363FD6D3" w14:textId="77777777" w:rsidR="00480243" w:rsidRPr="003E1214" w:rsidRDefault="00480243" w:rsidP="000254C0">
            <w:pPr>
              <w:spacing w:after="0" w:line="480" w:lineRule="auto"/>
              <w:rPr>
                <w:rFonts w:ascii="Times New Roman" w:hAnsi="Times New Roman" w:cs="Times New Roman"/>
                <w:sz w:val="24"/>
                <w:szCs w:val="24"/>
              </w:rPr>
            </w:pPr>
            <w:r w:rsidRPr="003E1214">
              <w:rPr>
                <w:rFonts w:ascii="Times New Roman" w:hAnsi="Times New Roman" w:cs="Times New Roman"/>
                <w:sz w:val="24"/>
                <w:szCs w:val="24"/>
              </w:rPr>
              <w:t>I 0-1 II 0-2½ III 2-2½ IV 3½-1 V</w:t>
            </w:r>
          </w:p>
        </w:tc>
      </w:tr>
    </w:tbl>
    <w:p w14:paraId="735D3DAC" w14:textId="77777777" w:rsidR="00480243" w:rsidRPr="003E1214" w:rsidRDefault="00480243" w:rsidP="00480243">
      <w:pPr>
        <w:spacing w:after="0" w:line="480" w:lineRule="auto"/>
        <w:rPr>
          <w:rFonts w:ascii="Times New Roman" w:hAnsi="Times New Roman" w:cs="Times New Roman"/>
          <w:sz w:val="24"/>
          <w:szCs w:val="24"/>
        </w:rPr>
      </w:pPr>
    </w:p>
    <w:p w14:paraId="5B13E532" w14:textId="77777777" w:rsidR="00480243" w:rsidRPr="003E1214" w:rsidRDefault="00480243" w:rsidP="00480243">
      <w:pPr>
        <w:spacing w:after="0" w:line="480" w:lineRule="auto"/>
        <w:jc w:val="center"/>
        <w:rPr>
          <w:rFonts w:ascii="Times New Roman" w:hAnsi="Times New Roman" w:cs="Times New Roman"/>
          <w:sz w:val="24"/>
          <w:szCs w:val="24"/>
        </w:rPr>
      </w:pPr>
    </w:p>
    <w:p w14:paraId="254C96CB" w14:textId="77777777" w:rsidR="00480243" w:rsidRPr="003E1214" w:rsidRDefault="00480243" w:rsidP="00480243">
      <w:pPr>
        <w:spacing w:after="0" w:line="480" w:lineRule="auto"/>
        <w:jc w:val="center"/>
        <w:rPr>
          <w:rFonts w:ascii="Times New Roman" w:hAnsi="Times New Roman" w:cs="Times New Roman"/>
          <w:b/>
          <w:noProof/>
          <w:sz w:val="24"/>
          <w:szCs w:val="24"/>
        </w:rPr>
      </w:pPr>
      <w:r w:rsidRPr="003E1214">
        <w:rPr>
          <w:rFonts w:ascii="Times New Roman" w:hAnsi="Times New Roman" w:cs="Times New Roman"/>
          <w:b/>
          <w:noProof/>
          <w:sz w:val="24"/>
          <w:szCs w:val="24"/>
        </w:rPr>
        <w:lastRenderedPageBreak/>
        <w:drawing>
          <wp:inline distT="0" distB="0" distL="0" distR="0" wp14:anchorId="3C963428" wp14:editId="695BB686">
            <wp:extent cx="3838575" cy="2847975"/>
            <wp:effectExtent l="0" t="0" r="0" b="0"/>
            <wp:docPr id="450572203" name="Picture 45057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72203"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838575" cy="2847975"/>
                    </a:xfrm>
                    <a:prstGeom prst="rect">
                      <a:avLst/>
                    </a:prstGeom>
                    <a:noFill/>
                    <a:ln>
                      <a:noFill/>
                    </a:ln>
                  </pic:spPr>
                </pic:pic>
              </a:graphicData>
            </a:graphic>
          </wp:inline>
        </w:drawing>
      </w:r>
    </w:p>
    <w:p w14:paraId="0641A53E" w14:textId="77777777" w:rsidR="00480243" w:rsidRPr="003E1214" w:rsidRDefault="00480243" w:rsidP="00480243">
      <w:pPr>
        <w:spacing w:after="0" w:line="480" w:lineRule="auto"/>
        <w:jc w:val="center"/>
        <w:rPr>
          <w:rFonts w:ascii="Times New Roman" w:hAnsi="Times New Roman" w:cs="Times New Roman"/>
          <w:sz w:val="24"/>
          <w:szCs w:val="24"/>
        </w:rPr>
      </w:pPr>
      <w:r w:rsidRPr="003E1214">
        <w:rPr>
          <w:rFonts w:ascii="Times New Roman" w:hAnsi="Times New Roman" w:cs="Times New Roman"/>
          <w:b/>
          <w:noProof/>
          <w:sz w:val="24"/>
          <w:szCs w:val="24"/>
        </w:rPr>
        <w:t>Figure 2.</w:t>
      </w:r>
      <w:r w:rsidRPr="003E1214">
        <w:rPr>
          <w:rFonts w:ascii="Times New Roman" w:hAnsi="Times New Roman" w:cs="Times New Roman"/>
          <w:bCs/>
          <w:noProof/>
          <w:sz w:val="24"/>
          <w:szCs w:val="24"/>
        </w:rPr>
        <w:t xml:space="preserve"> </w:t>
      </w:r>
      <w:r w:rsidRPr="003E1214">
        <w:rPr>
          <w:rFonts w:ascii="Times New Roman" w:hAnsi="Times New Roman" w:cs="Times New Roman"/>
          <w:sz w:val="24"/>
          <w:szCs w:val="24"/>
        </w:rPr>
        <w:t xml:space="preserve">Dorsum and ventral views (left side), and lateral view of the head, ventral surface of the left hindlimb, and left forelimb (right side) of male </w:t>
      </w:r>
      <w:proofErr w:type="spellStart"/>
      <w:r w:rsidRPr="003E1214">
        <w:rPr>
          <w:rFonts w:ascii="Times New Roman" w:hAnsi="Times New Roman" w:cs="Times New Roman"/>
          <w:i/>
          <w:iCs/>
          <w:sz w:val="24"/>
          <w:szCs w:val="24"/>
        </w:rPr>
        <w:t>Leptophryne</w:t>
      </w:r>
      <w:proofErr w:type="spellEnd"/>
      <w:r w:rsidRPr="003E1214">
        <w:rPr>
          <w:rFonts w:ascii="Times New Roman" w:hAnsi="Times New Roman" w:cs="Times New Roman"/>
          <w:i/>
          <w:iCs/>
          <w:sz w:val="24"/>
          <w:szCs w:val="24"/>
        </w:rPr>
        <w:t xml:space="preserve"> </w:t>
      </w:r>
      <w:proofErr w:type="spellStart"/>
      <w:r w:rsidRPr="003E1214">
        <w:rPr>
          <w:rFonts w:ascii="Times New Roman" w:hAnsi="Times New Roman" w:cs="Times New Roman"/>
          <w:i/>
          <w:iCs/>
          <w:sz w:val="24"/>
          <w:szCs w:val="24"/>
        </w:rPr>
        <w:t>borbonica</w:t>
      </w:r>
      <w:proofErr w:type="spellEnd"/>
      <w:r w:rsidRPr="003E1214">
        <w:rPr>
          <w:rFonts w:ascii="Times New Roman" w:hAnsi="Times New Roman" w:cs="Times New Roman"/>
          <w:sz w:val="24"/>
          <w:szCs w:val="24"/>
        </w:rPr>
        <w:t xml:space="preserve"> from the slopes of the Southwest of </w:t>
      </w:r>
      <w:proofErr w:type="spellStart"/>
      <w:r w:rsidRPr="003E1214">
        <w:rPr>
          <w:rFonts w:ascii="Times New Roman" w:hAnsi="Times New Roman" w:cs="Times New Roman"/>
          <w:sz w:val="24"/>
          <w:szCs w:val="24"/>
        </w:rPr>
        <w:t>Tengger</w:t>
      </w:r>
      <w:proofErr w:type="spellEnd"/>
      <w:r w:rsidRPr="003E1214">
        <w:rPr>
          <w:rFonts w:ascii="Times New Roman" w:hAnsi="Times New Roman" w:cs="Times New Roman"/>
          <w:sz w:val="24"/>
          <w:szCs w:val="24"/>
        </w:rPr>
        <w:t xml:space="preserve"> Mountain. (Photographed by Muhamad Aslam </w:t>
      </w:r>
      <w:proofErr w:type="spellStart"/>
      <w:r w:rsidRPr="003E1214">
        <w:rPr>
          <w:rFonts w:ascii="Times New Roman" w:hAnsi="Times New Roman" w:cs="Times New Roman"/>
          <w:sz w:val="24"/>
          <w:szCs w:val="24"/>
        </w:rPr>
        <w:t>Fadhillah</w:t>
      </w:r>
      <w:proofErr w:type="spellEnd"/>
      <w:r w:rsidRPr="003E1214">
        <w:rPr>
          <w:rFonts w:ascii="Times New Roman" w:hAnsi="Times New Roman" w:cs="Times New Roman"/>
          <w:sz w:val="24"/>
          <w:szCs w:val="24"/>
        </w:rPr>
        <w:t>).</w:t>
      </w:r>
    </w:p>
    <w:p w14:paraId="1F6CF78B" w14:textId="77777777" w:rsidR="00480243" w:rsidRPr="003E1214" w:rsidRDefault="00480243" w:rsidP="00480243">
      <w:pPr>
        <w:spacing w:after="0" w:line="480" w:lineRule="auto"/>
        <w:jc w:val="center"/>
        <w:rPr>
          <w:rFonts w:ascii="Times New Roman" w:hAnsi="Times New Roman" w:cs="Times New Roman"/>
          <w:bCs/>
          <w:noProof/>
          <w:sz w:val="24"/>
          <w:szCs w:val="24"/>
        </w:rPr>
      </w:pPr>
    </w:p>
    <w:p w14:paraId="326155EE" w14:textId="77777777" w:rsidR="00480243" w:rsidRPr="003E1214" w:rsidRDefault="00480243" w:rsidP="00480243">
      <w:pPr>
        <w:spacing w:after="0" w:line="480" w:lineRule="auto"/>
        <w:jc w:val="center"/>
        <w:rPr>
          <w:rFonts w:ascii="Times New Roman" w:hAnsi="Times New Roman" w:cs="Times New Roman"/>
          <w:noProof/>
          <w:sz w:val="24"/>
          <w:szCs w:val="24"/>
        </w:rPr>
      </w:pPr>
      <w:r w:rsidRPr="003E1214">
        <w:rPr>
          <w:rFonts w:ascii="Times New Roman" w:hAnsi="Times New Roman" w:cs="Times New Roman"/>
          <w:noProof/>
          <w:sz w:val="24"/>
          <w:szCs w:val="24"/>
        </w:rPr>
        <w:drawing>
          <wp:inline distT="0" distB="0" distL="0" distR="0" wp14:anchorId="7E762444" wp14:editId="155A52FF">
            <wp:extent cx="2298980" cy="1720215"/>
            <wp:effectExtent l="0" t="0" r="6350" b="0"/>
            <wp:docPr id="1393167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167643"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25533" cy="1740083"/>
                    </a:xfrm>
                    <a:prstGeom prst="rect">
                      <a:avLst/>
                    </a:prstGeom>
                    <a:noFill/>
                    <a:ln>
                      <a:noFill/>
                    </a:ln>
                  </pic:spPr>
                </pic:pic>
              </a:graphicData>
            </a:graphic>
          </wp:inline>
        </w:drawing>
      </w:r>
      <w:r w:rsidRPr="003E1214">
        <w:rPr>
          <w:rFonts w:ascii="Times New Roman" w:hAnsi="Times New Roman" w:cs="Times New Roman"/>
          <w:noProof/>
          <w:sz w:val="24"/>
          <w:szCs w:val="24"/>
        </w:rPr>
        <w:drawing>
          <wp:inline distT="0" distB="0" distL="0" distR="0" wp14:anchorId="452EB1B7" wp14:editId="2B649259">
            <wp:extent cx="2295525" cy="171763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312809" cy="1730562"/>
                    </a:xfrm>
                    <a:prstGeom prst="rect">
                      <a:avLst/>
                    </a:prstGeom>
                    <a:noFill/>
                    <a:ln>
                      <a:noFill/>
                    </a:ln>
                  </pic:spPr>
                </pic:pic>
              </a:graphicData>
            </a:graphic>
          </wp:inline>
        </w:drawing>
      </w:r>
    </w:p>
    <w:p w14:paraId="5B2A5B68" w14:textId="77777777" w:rsidR="00480243" w:rsidRPr="003E1214" w:rsidRDefault="00480243" w:rsidP="00480243">
      <w:pPr>
        <w:spacing w:after="0" w:line="480" w:lineRule="auto"/>
        <w:jc w:val="center"/>
        <w:rPr>
          <w:rFonts w:ascii="Times New Roman" w:hAnsi="Times New Roman" w:cs="Times New Roman"/>
          <w:sz w:val="24"/>
          <w:szCs w:val="24"/>
        </w:rPr>
      </w:pPr>
      <w:r w:rsidRPr="003E1214">
        <w:rPr>
          <w:rFonts w:ascii="Times New Roman" w:hAnsi="Times New Roman" w:cs="Times New Roman"/>
          <w:b/>
          <w:bCs/>
          <w:noProof/>
          <w:sz w:val="24"/>
          <w:szCs w:val="24"/>
        </w:rPr>
        <w:t>Figure 3</w:t>
      </w:r>
      <w:r w:rsidRPr="003E1214">
        <w:rPr>
          <w:rFonts w:ascii="Times New Roman" w:hAnsi="Times New Roman" w:cs="Times New Roman"/>
          <w:noProof/>
          <w:sz w:val="24"/>
          <w:szCs w:val="24"/>
        </w:rPr>
        <w:t xml:space="preserve">. </w:t>
      </w:r>
      <w:r w:rsidRPr="003E1214">
        <w:rPr>
          <w:rFonts w:ascii="Times New Roman" w:hAnsi="Times New Roman" w:cs="Times New Roman"/>
          <w:sz w:val="24"/>
          <w:szCs w:val="24"/>
        </w:rPr>
        <w:t xml:space="preserve">Life photograph of adult male of </w:t>
      </w:r>
      <w:proofErr w:type="spellStart"/>
      <w:r w:rsidRPr="003E1214">
        <w:rPr>
          <w:rFonts w:ascii="Times New Roman" w:hAnsi="Times New Roman" w:cs="Times New Roman"/>
          <w:i/>
          <w:iCs/>
          <w:sz w:val="24"/>
          <w:szCs w:val="24"/>
        </w:rPr>
        <w:t>Leptophryne</w:t>
      </w:r>
      <w:proofErr w:type="spellEnd"/>
      <w:r w:rsidRPr="003E1214">
        <w:rPr>
          <w:rFonts w:ascii="Times New Roman" w:hAnsi="Times New Roman" w:cs="Times New Roman"/>
          <w:i/>
          <w:iCs/>
          <w:sz w:val="24"/>
          <w:szCs w:val="24"/>
        </w:rPr>
        <w:t xml:space="preserve"> </w:t>
      </w:r>
      <w:proofErr w:type="spellStart"/>
      <w:r w:rsidRPr="003E1214">
        <w:rPr>
          <w:rFonts w:ascii="Times New Roman" w:hAnsi="Times New Roman" w:cs="Times New Roman"/>
          <w:i/>
          <w:iCs/>
          <w:sz w:val="24"/>
          <w:szCs w:val="24"/>
        </w:rPr>
        <w:t>borbonica</w:t>
      </w:r>
      <w:proofErr w:type="spellEnd"/>
      <w:r w:rsidRPr="003E1214">
        <w:rPr>
          <w:rFonts w:ascii="Times New Roman" w:hAnsi="Times New Roman" w:cs="Times New Roman"/>
          <w:sz w:val="24"/>
          <w:szCs w:val="24"/>
        </w:rPr>
        <w:t xml:space="preserve"> from Iren-</w:t>
      </w:r>
      <w:proofErr w:type="spellStart"/>
      <w:r w:rsidRPr="003E1214">
        <w:rPr>
          <w:rFonts w:ascii="Times New Roman" w:hAnsi="Times New Roman" w:cs="Times New Roman"/>
          <w:sz w:val="24"/>
          <w:szCs w:val="24"/>
        </w:rPr>
        <w:t>Ireng</w:t>
      </w:r>
      <w:proofErr w:type="spellEnd"/>
      <w:r w:rsidRPr="003E1214">
        <w:rPr>
          <w:rFonts w:ascii="Times New Roman" w:hAnsi="Times New Roman" w:cs="Times New Roman"/>
          <w:sz w:val="24"/>
          <w:szCs w:val="24"/>
        </w:rPr>
        <w:t xml:space="preserve">, Bromo </w:t>
      </w:r>
      <w:proofErr w:type="spellStart"/>
      <w:r w:rsidRPr="003E1214">
        <w:rPr>
          <w:rFonts w:ascii="Times New Roman" w:hAnsi="Times New Roman" w:cs="Times New Roman"/>
          <w:sz w:val="24"/>
          <w:szCs w:val="24"/>
        </w:rPr>
        <w:t>Tenegger</w:t>
      </w:r>
      <w:proofErr w:type="spellEnd"/>
      <w:r w:rsidRPr="003E1214">
        <w:rPr>
          <w:rFonts w:ascii="Times New Roman" w:hAnsi="Times New Roman" w:cs="Times New Roman"/>
          <w:sz w:val="24"/>
          <w:szCs w:val="24"/>
        </w:rPr>
        <w:t xml:space="preserve"> </w:t>
      </w:r>
      <w:proofErr w:type="spellStart"/>
      <w:r w:rsidRPr="003E1214">
        <w:rPr>
          <w:rFonts w:ascii="Times New Roman" w:hAnsi="Times New Roman" w:cs="Times New Roman"/>
          <w:sz w:val="24"/>
          <w:szCs w:val="24"/>
        </w:rPr>
        <w:t>Semeru</w:t>
      </w:r>
      <w:proofErr w:type="spellEnd"/>
      <w:r w:rsidRPr="003E1214">
        <w:rPr>
          <w:rFonts w:ascii="Times New Roman" w:hAnsi="Times New Roman" w:cs="Times New Roman"/>
          <w:sz w:val="24"/>
          <w:szCs w:val="24"/>
        </w:rPr>
        <w:t xml:space="preserve"> National Park (Photographed by Muhamad Aslam </w:t>
      </w:r>
      <w:proofErr w:type="spellStart"/>
      <w:r w:rsidRPr="003E1214">
        <w:rPr>
          <w:rFonts w:ascii="Times New Roman" w:hAnsi="Times New Roman" w:cs="Times New Roman"/>
          <w:sz w:val="24"/>
          <w:szCs w:val="24"/>
        </w:rPr>
        <w:t>Fadhillah</w:t>
      </w:r>
      <w:proofErr w:type="spellEnd"/>
      <w:r w:rsidRPr="003E1214">
        <w:rPr>
          <w:rFonts w:ascii="Times New Roman" w:hAnsi="Times New Roman" w:cs="Times New Roman"/>
          <w:sz w:val="24"/>
          <w:szCs w:val="24"/>
        </w:rPr>
        <w:t>).</w:t>
      </w:r>
    </w:p>
    <w:p w14:paraId="03019DB8" w14:textId="77777777" w:rsidR="00480243" w:rsidRPr="003E1214" w:rsidRDefault="00480243" w:rsidP="00480243">
      <w:pPr>
        <w:spacing w:after="0" w:line="480" w:lineRule="auto"/>
        <w:ind w:firstLine="720"/>
        <w:jc w:val="both"/>
        <w:rPr>
          <w:rFonts w:ascii="Times New Roman" w:hAnsi="Times New Roman" w:cs="Times New Roman"/>
          <w:sz w:val="24"/>
          <w:szCs w:val="24"/>
        </w:rPr>
      </w:pPr>
    </w:p>
    <w:p w14:paraId="700C55C3" w14:textId="77777777" w:rsidR="00480243" w:rsidRPr="003E1214" w:rsidRDefault="00480243" w:rsidP="00480243">
      <w:pPr>
        <w:spacing w:after="0" w:line="480" w:lineRule="auto"/>
        <w:ind w:firstLine="720"/>
        <w:rPr>
          <w:rFonts w:ascii="Times New Roman" w:hAnsi="Times New Roman" w:cs="Times New Roman"/>
          <w:sz w:val="24"/>
          <w:szCs w:val="24"/>
        </w:rPr>
      </w:pPr>
      <w:r w:rsidRPr="003E1214">
        <w:rPr>
          <w:rFonts w:ascii="Times New Roman" w:hAnsi="Times New Roman" w:cs="Times New Roman"/>
          <w:sz w:val="24"/>
          <w:szCs w:val="24"/>
        </w:rPr>
        <w:t xml:space="preserve">Based on the information provided above, most morphological characteristics align with the description of </w:t>
      </w:r>
      <w:r w:rsidRPr="003E1214">
        <w:rPr>
          <w:rFonts w:ascii="Times New Roman" w:hAnsi="Times New Roman" w:cs="Times New Roman"/>
          <w:i/>
          <w:iCs/>
          <w:sz w:val="24"/>
          <w:szCs w:val="24"/>
        </w:rPr>
        <w:t xml:space="preserve">L. </w:t>
      </w:r>
      <w:proofErr w:type="spellStart"/>
      <w:r w:rsidRPr="003E1214">
        <w:rPr>
          <w:rFonts w:ascii="Times New Roman" w:hAnsi="Times New Roman" w:cs="Times New Roman"/>
          <w:i/>
          <w:iCs/>
          <w:sz w:val="24"/>
          <w:szCs w:val="24"/>
        </w:rPr>
        <w:t>borbonica</w:t>
      </w:r>
      <w:proofErr w:type="spellEnd"/>
      <w:r w:rsidRPr="003E1214">
        <w:rPr>
          <w:rFonts w:ascii="Times New Roman" w:hAnsi="Times New Roman" w:cs="Times New Roman"/>
          <w:sz w:val="24"/>
          <w:szCs w:val="24"/>
        </w:rPr>
        <w:t>, as documented by Inger</w:t>
      </w:r>
      <w:r w:rsidRPr="005353F1">
        <w:rPr>
          <w:rFonts w:ascii="Times New Roman" w:hAnsi="Times New Roman" w:cs="Times New Roman"/>
          <w:color w:val="000000" w:themeColor="text1"/>
          <w:sz w:val="24"/>
          <w:szCs w:val="24"/>
        </w:rPr>
        <w:t xml:space="preserve"> &amp; </w:t>
      </w:r>
      <w:proofErr w:type="spellStart"/>
      <w:r w:rsidRPr="005353F1">
        <w:rPr>
          <w:rFonts w:ascii="Times New Roman" w:hAnsi="Times New Roman" w:cs="Times New Roman"/>
          <w:color w:val="000000" w:themeColor="text1"/>
          <w:sz w:val="24"/>
          <w:szCs w:val="24"/>
        </w:rPr>
        <w:t>Stuebing</w:t>
      </w:r>
      <w:proofErr w:type="spellEnd"/>
      <w:r w:rsidRPr="00D03262">
        <w:rPr>
          <w:rFonts w:ascii="Times New Roman" w:hAnsi="Times New Roman" w:cs="Times New Roman"/>
          <w:i/>
          <w:iCs/>
          <w:sz w:val="24"/>
          <w:szCs w:val="24"/>
        </w:rPr>
        <w:t xml:space="preserve"> </w:t>
      </w:r>
      <w:r>
        <w:rPr>
          <w:rFonts w:ascii="Times New Roman" w:hAnsi="Times New Roman" w:cs="Times New Roman"/>
          <w:sz w:val="24"/>
          <w:szCs w:val="24"/>
        </w:rPr>
        <w:t>(2005)</w:t>
      </w:r>
      <w:r w:rsidRPr="003E1214">
        <w:rPr>
          <w:rFonts w:ascii="Times New Roman" w:hAnsi="Times New Roman" w:cs="Times New Roman"/>
          <w:sz w:val="24"/>
          <w:szCs w:val="24"/>
        </w:rPr>
        <w:t xml:space="preserve">, </w:t>
      </w:r>
      <w:proofErr w:type="spellStart"/>
      <w:r w:rsidRPr="003E1214">
        <w:rPr>
          <w:rFonts w:ascii="Times New Roman" w:hAnsi="Times New Roman" w:cs="Times New Roman"/>
          <w:sz w:val="24"/>
          <w:szCs w:val="24"/>
        </w:rPr>
        <w:t>Erfanda</w:t>
      </w:r>
      <w:proofErr w:type="spellEnd"/>
      <w:r>
        <w:rPr>
          <w:rFonts w:ascii="Times New Roman" w:hAnsi="Times New Roman" w:cs="Times New Roman"/>
          <w:sz w:val="24"/>
          <w:szCs w:val="24"/>
        </w:rPr>
        <w:t xml:space="preserve"> </w:t>
      </w:r>
      <w:r w:rsidRPr="00BC2487">
        <w:rPr>
          <w:rFonts w:ascii="Times New Roman" w:hAnsi="Times New Roman" w:cs="Times New Roman"/>
          <w:sz w:val="24"/>
          <w:szCs w:val="24"/>
        </w:rPr>
        <w:t>et al</w:t>
      </w:r>
      <w:r>
        <w:rPr>
          <w:rFonts w:ascii="Times New Roman" w:hAnsi="Times New Roman" w:cs="Times New Roman"/>
          <w:sz w:val="24"/>
          <w:szCs w:val="24"/>
        </w:rPr>
        <w:t xml:space="preserve"> (2019)</w:t>
      </w:r>
      <w:r w:rsidRPr="003E1214">
        <w:rPr>
          <w:rFonts w:ascii="Times New Roman" w:hAnsi="Times New Roman" w:cs="Times New Roman"/>
          <w:sz w:val="24"/>
          <w:szCs w:val="24"/>
        </w:rPr>
        <w:t xml:space="preserve">, and </w:t>
      </w:r>
      <w:proofErr w:type="spellStart"/>
      <w:r w:rsidRPr="003E1214">
        <w:rPr>
          <w:rFonts w:ascii="Times New Roman" w:hAnsi="Times New Roman" w:cs="Times New Roman"/>
          <w:sz w:val="24"/>
          <w:szCs w:val="24"/>
        </w:rPr>
        <w:t>Hamidy</w:t>
      </w:r>
      <w:proofErr w:type="spellEnd"/>
      <w:r>
        <w:rPr>
          <w:rFonts w:ascii="Times New Roman" w:hAnsi="Times New Roman" w:cs="Times New Roman"/>
          <w:sz w:val="24"/>
          <w:szCs w:val="24"/>
        </w:rPr>
        <w:t xml:space="preserve"> </w:t>
      </w:r>
      <w:r w:rsidRPr="00BC2487">
        <w:rPr>
          <w:rFonts w:ascii="Times New Roman" w:hAnsi="Times New Roman" w:cs="Times New Roman"/>
          <w:sz w:val="24"/>
          <w:szCs w:val="24"/>
        </w:rPr>
        <w:t>et al</w:t>
      </w:r>
      <w:r>
        <w:rPr>
          <w:rFonts w:ascii="Times New Roman" w:hAnsi="Times New Roman" w:cs="Times New Roman"/>
          <w:sz w:val="24"/>
          <w:szCs w:val="24"/>
        </w:rPr>
        <w:t xml:space="preserve"> (2018)</w:t>
      </w:r>
      <w:r w:rsidRPr="003E1214">
        <w:rPr>
          <w:rFonts w:ascii="Times New Roman" w:hAnsi="Times New Roman" w:cs="Times New Roman"/>
          <w:sz w:val="24"/>
          <w:szCs w:val="24"/>
        </w:rPr>
        <w:t xml:space="preserve">. Hourglass toads are typically tiny, with males having a </w:t>
      </w:r>
      <w:r w:rsidRPr="003E1214">
        <w:rPr>
          <w:rFonts w:ascii="Times New Roman" w:hAnsi="Times New Roman" w:cs="Times New Roman"/>
          <w:sz w:val="24"/>
          <w:szCs w:val="24"/>
        </w:rPr>
        <w:lastRenderedPageBreak/>
        <w:t>snout-vent length (SVL) of approximately 23.5 mm and an average SVL of 26.10 mm for the species. They exhibit a slender body habitus characterized by long forelegs and short hind legs, with no discernible bone crest. The snout protrudes slightly above the mouth in profile, and the tip digits are rounded rather than expanded. Parathyroid glands are indistinct, and a distinctive black hourglass mark is on the dorsum. Tympanum and a median singular vocal sac with a vocal slit are evident in males. The skin exhibits a wrinkled texture, covering all body regions, including the forefoot and hindfoot dorsal surface, while the supratympanic fold is notably absent. In terms of coloration, they feature a mottled brown back adorned with black spots on the head, back, and limbs. The groin and ventral surfaces of the fore and hind legs display a reddish hue, with reddish webbing on the back and belly. The abdomen typically exhibits a brownish hue with black and white markings. The chest and throat are blackish, and the limbs bear a distinct black line on the back and a black line on the upper lip. A netted black pattern marks their golden iris. Notably, there is no black triangle marking behind the eye, in contrast to the observations made by Iskandar</w:t>
      </w:r>
      <w:r>
        <w:rPr>
          <w:rFonts w:ascii="Times New Roman" w:hAnsi="Times New Roman" w:cs="Times New Roman"/>
          <w:sz w:val="24"/>
          <w:szCs w:val="24"/>
        </w:rPr>
        <w:t xml:space="preserve"> (1998)</w:t>
      </w:r>
      <w:r w:rsidRPr="003E1214">
        <w:rPr>
          <w:rFonts w:ascii="Times New Roman" w:hAnsi="Times New Roman" w:cs="Times New Roman"/>
          <w:sz w:val="24"/>
          <w:szCs w:val="24"/>
        </w:rPr>
        <w:t>, who reported black triangles on several specimens from different regions.</w:t>
      </w:r>
    </w:p>
    <w:p w14:paraId="65CE9B7B" w14:textId="20192AE6" w:rsidR="00480243" w:rsidRDefault="00480243">
      <w:pPr>
        <w:spacing w:after="0" w:line="480" w:lineRule="auto"/>
        <w:rPr>
          <w:rFonts w:ascii="Times New Roman" w:eastAsia="Times New Roman" w:hAnsi="Times New Roman" w:cs="Times New Roman"/>
          <w:sz w:val="24"/>
          <w:szCs w:val="24"/>
        </w:rPr>
      </w:pPr>
    </w:p>
    <w:p w14:paraId="7066261B" w14:textId="77777777" w:rsidR="00480243" w:rsidRPr="003E1214" w:rsidRDefault="00480243" w:rsidP="00480243">
      <w:pPr>
        <w:pStyle w:val="Caption"/>
        <w:spacing w:after="0" w:line="480" w:lineRule="auto"/>
        <w:jc w:val="center"/>
        <w:rPr>
          <w:rFonts w:ascii="Times New Roman" w:hAnsi="Times New Roman"/>
          <w:i w:val="0"/>
          <w:color w:val="auto"/>
          <w:sz w:val="24"/>
          <w:szCs w:val="24"/>
        </w:rPr>
      </w:pPr>
      <w:r w:rsidRPr="003E1214">
        <w:rPr>
          <w:rFonts w:ascii="Times New Roman" w:hAnsi="Times New Roman"/>
          <w:b/>
          <w:bCs/>
          <w:i w:val="0"/>
          <w:color w:val="auto"/>
          <w:sz w:val="24"/>
          <w:szCs w:val="24"/>
        </w:rPr>
        <w:t>Table 3.</w:t>
      </w:r>
      <w:r w:rsidRPr="003E1214">
        <w:rPr>
          <w:rFonts w:ascii="Times New Roman" w:hAnsi="Times New Roman"/>
          <w:i w:val="0"/>
          <w:color w:val="auto"/>
          <w:sz w:val="24"/>
          <w:szCs w:val="24"/>
        </w:rPr>
        <w:t xml:space="preserve"> Habitat Parameters of research locations in the </w:t>
      </w:r>
      <w:proofErr w:type="spellStart"/>
      <w:r w:rsidRPr="003E1214">
        <w:rPr>
          <w:rFonts w:ascii="Times New Roman" w:hAnsi="Times New Roman"/>
          <w:i w:val="0"/>
          <w:color w:val="auto"/>
          <w:sz w:val="24"/>
          <w:szCs w:val="24"/>
        </w:rPr>
        <w:t>Ireng-Ireng</w:t>
      </w:r>
      <w:proofErr w:type="spellEnd"/>
      <w:r w:rsidRPr="003E1214">
        <w:rPr>
          <w:rFonts w:ascii="Times New Roman" w:hAnsi="Times New Roman"/>
          <w:i w:val="0"/>
          <w:color w:val="auto"/>
          <w:sz w:val="24"/>
          <w:szCs w:val="24"/>
        </w:rPr>
        <w:t xml:space="preserve">, Bromo </w:t>
      </w:r>
      <w:proofErr w:type="spellStart"/>
      <w:r w:rsidRPr="003E1214">
        <w:rPr>
          <w:rFonts w:ascii="Times New Roman" w:hAnsi="Times New Roman"/>
          <w:i w:val="0"/>
          <w:color w:val="auto"/>
          <w:sz w:val="24"/>
          <w:szCs w:val="24"/>
        </w:rPr>
        <w:t>Tengger</w:t>
      </w:r>
      <w:proofErr w:type="spellEnd"/>
      <w:r w:rsidRPr="003E1214">
        <w:rPr>
          <w:rFonts w:ascii="Times New Roman" w:hAnsi="Times New Roman"/>
          <w:i w:val="0"/>
          <w:color w:val="auto"/>
          <w:sz w:val="24"/>
          <w:szCs w:val="24"/>
        </w:rPr>
        <w:t xml:space="preserve"> </w:t>
      </w:r>
      <w:proofErr w:type="spellStart"/>
      <w:r w:rsidRPr="003E1214">
        <w:rPr>
          <w:rFonts w:ascii="Times New Roman" w:hAnsi="Times New Roman"/>
          <w:i w:val="0"/>
          <w:color w:val="auto"/>
          <w:sz w:val="24"/>
          <w:szCs w:val="24"/>
        </w:rPr>
        <w:t>Semeru</w:t>
      </w:r>
      <w:proofErr w:type="spellEnd"/>
      <w:r w:rsidRPr="003E1214">
        <w:rPr>
          <w:rFonts w:ascii="Times New Roman" w:hAnsi="Times New Roman"/>
          <w:i w:val="0"/>
          <w:color w:val="auto"/>
          <w:sz w:val="24"/>
          <w:szCs w:val="24"/>
        </w:rPr>
        <w:t xml:space="preserve"> National Park</w:t>
      </w:r>
    </w:p>
    <w:tbl>
      <w:tblPr>
        <w:tblW w:w="0" w:type="auto"/>
        <w:tblBorders>
          <w:top w:val="single" w:sz="4" w:space="0" w:color="auto"/>
          <w:bottom w:val="single" w:sz="4" w:space="0" w:color="auto"/>
        </w:tblBorders>
        <w:tblLook w:val="04A0" w:firstRow="1" w:lastRow="0" w:firstColumn="1" w:lastColumn="0" w:noHBand="0" w:noVBand="1"/>
      </w:tblPr>
      <w:tblGrid>
        <w:gridCol w:w="3010"/>
        <w:gridCol w:w="3016"/>
        <w:gridCol w:w="3000"/>
      </w:tblGrid>
      <w:tr w:rsidR="00480243" w14:paraId="566E66C1" w14:textId="77777777" w:rsidTr="000254C0">
        <w:tc>
          <w:tcPr>
            <w:tcW w:w="3081" w:type="dxa"/>
            <w:tcBorders>
              <w:top w:val="single" w:sz="4" w:space="0" w:color="auto"/>
              <w:bottom w:val="single" w:sz="4" w:space="0" w:color="auto"/>
            </w:tcBorders>
            <w:shd w:val="clear" w:color="auto" w:fill="auto"/>
          </w:tcPr>
          <w:p w14:paraId="19D0BE11" w14:textId="77777777" w:rsidR="00480243" w:rsidRPr="003E1214" w:rsidRDefault="00480243" w:rsidP="000254C0">
            <w:pPr>
              <w:spacing w:after="0" w:line="480" w:lineRule="auto"/>
              <w:jc w:val="center"/>
              <w:rPr>
                <w:rFonts w:ascii="Times New Roman" w:hAnsi="Times New Roman" w:cs="Times New Roman"/>
                <w:b/>
                <w:bCs/>
                <w:sz w:val="24"/>
                <w:szCs w:val="24"/>
              </w:rPr>
            </w:pPr>
            <w:r w:rsidRPr="003E1214">
              <w:rPr>
                <w:rFonts w:ascii="Times New Roman" w:hAnsi="Times New Roman" w:cs="Times New Roman"/>
                <w:b/>
                <w:bCs/>
                <w:sz w:val="24"/>
                <w:szCs w:val="24"/>
              </w:rPr>
              <w:t>Repetition</w:t>
            </w:r>
          </w:p>
        </w:tc>
        <w:tc>
          <w:tcPr>
            <w:tcW w:w="6162" w:type="dxa"/>
            <w:gridSpan w:val="2"/>
            <w:tcBorders>
              <w:top w:val="single" w:sz="4" w:space="0" w:color="auto"/>
              <w:bottom w:val="single" w:sz="4" w:space="0" w:color="auto"/>
            </w:tcBorders>
            <w:shd w:val="clear" w:color="auto" w:fill="auto"/>
          </w:tcPr>
          <w:p w14:paraId="78184726" w14:textId="77777777" w:rsidR="00480243" w:rsidRPr="003E1214" w:rsidRDefault="00480243" w:rsidP="000254C0">
            <w:pPr>
              <w:spacing w:after="0" w:line="480" w:lineRule="auto"/>
              <w:jc w:val="center"/>
              <w:rPr>
                <w:rFonts w:ascii="Times New Roman" w:hAnsi="Times New Roman" w:cs="Times New Roman"/>
                <w:b/>
                <w:bCs/>
                <w:sz w:val="24"/>
                <w:szCs w:val="24"/>
              </w:rPr>
            </w:pPr>
            <w:r w:rsidRPr="003E1214">
              <w:rPr>
                <w:rFonts w:ascii="Times New Roman" w:hAnsi="Times New Roman" w:cs="Times New Roman"/>
                <w:b/>
                <w:bCs/>
                <w:sz w:val="24"/>
                <w:szCs w:val="24"/>
              </w:rPr>
              <w:t>Physical Parameters</w:t>
            </w:r>
          </w:p>
        </w:tc>
      </w:tr>
      <w:tr w:rsidR="00480243" w14:paraId="4C12EF25" w14:textId="77777777" w:rsidTr="000254C0">
        <w:tc>
          <w:tcPr>
            <w:tcW w:w="3081" w:type="dxa"/>
            <w:tcBorders>
              <w:top w:val="single" w:sz="4" w:space="0" w:color="auto"/>
              <w:bottom w:val="single" w:sz="4" w:space="0" w:color="auto"/>
            </w:tcBorders>
            <w:shd w:val="clear" w:color="auto" w:fill="auto"/>
          </w:tcPr>
          <w:p w14:paraId="6468CDF5" w14:textId="77777777" w:rsidR="00480243" w:rsidRPr="003E1214" w:rsidRDefault="00480243" w:rsidP="000254C0">
            <w:pPr>
              <w:spacing w:after="0" w:line="480" w:lineRule="auto"/>
              <w:rPr>
                <w:rFonts w:ascii="Times New Roman" w:hAnsi="Times New Roman" w:cs="Times New Roman"/>
                <w:b/>
                <w:bCs/>
                <w:sz w:val="24"/>
                <w:szCs w:val="24"/>
              </w:rPr>
            </w:pPr>
          </w:p>
        </w:tc>
        <w:tc>
          <w:tcPr>
            <w:tcW w:w="3081" w:type="dxa"/>
            <w:tcBorders>
              <w:top w:val="single" w:sz="4" w:space="0" w:color="auto"/>
              <w:bottom w:val="single" w:sz="4" w:space="0" w:color="auto"/>
            </w:tcBorders>
            <w:shd w:val="clear" w:color="auto" w:fill="auto"/>
          </w:tcPr>
          <w:p w14:paraId="23B213A9" w14:textId="77777777" w:rsidR="00480243" w:rsidRPr="003E1214" w:rsidRDefault="00480243" w:rsidP="000254C0">
            <w:pPr>
              <w:spacing w:after="0" w:line="480" w:lineRule="auto"/>
              <w:jc w:val="center"/>
              <w:rPr>
                <w:rFonts w:ascii="Times New Roman" w:hAnsi="Times New Roman" w:cs="Times New Roman"/>
                <w:b/>
                <w:bCs/>
                <w:sz w:val="24"/>
                <w:szCs w:val="24"/>
              </w:rPr>
            </w:pPr>
            <w:r w:rsidRPr="003E1214">
              <w:rPr>
                <w:rFonts w:ascii="Times New Roman" w:hAnsi="Times New Roman" w:cs="Times New Roman"/>
                <w:b/>
                <w:bCs/>
                <w:sz w:val="24"/>
                <w:szCs w:val="24"/>
              </w:rPr>
              <w:t>Temperature</w:t>
            </w:r>
          </w:p>
        </w:tc>
        <w:tc>
          <w:tcPr>
            <w:tcW w:w="3081" w:type="dxa"/>
            <w:tcBorders>
              <w:top w:val="single" w:sz="4" w:space="0" w:color="auto"/>
              <w:bottom w:val="single" w:sz="4" w:space="0" w:color="auto"/>
            </w:tcBorders>
            <w:shd w:val="clear" w:color="auto" w:fill="auto"/>
          </w:tcPr>
          <w:p w14:paraId="01A90434" w14:textId="77777777" w:rsidR="00480243" w:rsidRPr="003E1214" w:rsidRDefault="00480243" w:rsidP="000254C0">
            <w:pPr>
              <w:spacing w:after="0" w:line="480" w:lineRule="auto"/>
              <w:jc w:val="center"/>
              <w:rPr>
                <w:rFonts w:ascii="Times New Roman" w:hAnsi="Times New Roman" w:cs="Times New Roman"/>
                <w:b/>
                <w:bCs/>
                <w:sz w:val="24"/>
                <w:szCs w:val="24"/>
              </w:rPr>
            </w:pPr>
            <w:r w:rsidRPr="003E1214">
              <w:rPr>
                <w:rFonts w:ascii="Times New Roman" w:hAnsi="Times New Roman" w:cs="Times New Roman"/>
                <w:b/>
                <w:bCs/>
                <w:sz w:val="24"/>
                <w:szCs w:val="24"/>
              </w:rPr>
              <w:t>Humidity</w:t>
            </w:r>
          </w:p>
        </w:tc>
      </w:tr>
      <w:tr w:rsidR="00480243" w14:paraId="71211BD8" w14:textId="77777777" w:rsidTr="000254C0">
        <w:tc>
          <w:tcPr>
            <w:tcW w:w="3081" w:type="dxa"/>
            <w:tcBorders>
              <w:top w:val="single" w:sz="4" w:space="0" w:color="auto"/>
            </w:tcBorders>
            <w:shd w:val="clear" w:color="auto" w:fill="auto"/>
          </w:tcPr>
          <w:p w14:paraId="0D6D3763" w14:textId="77777777" w:rsidR="00480243" w:rsidRPr="003E1214" w:rsidRDefault="00480243" w:rsidP="000254C0">
            <w:pPr>
              <w:spacing w:after="0" w:line="480" w:lineRule="auto"/>
              <w:jc w:val="center"/>
              <w:rPr>
                <w:rFonts w:ascii="Times New Roman" w:hAnsi="Times New Roman" w:cs="Times New Roman"/>
                <w:sz w:val="24"/>
                <w:szCs w:val="24"/>
              </w:rPr>
            </w:pPr>
            <w:r w:rsidRPr="003E1214">
              <w:rPr>
                <w:rFonts w:ascii="Times New Roman" w:hAnsi="Times New Roman" w:cs="Times New Roman"/>
                <w:sz w:val="24"/>
                <w:szCs w:val="24"/>
              </w:rPr>
              <w:t>Upstream</w:t>
            </w:r>
          </w:p>
        </w:tc>
        <w:tc>
          <w:tcPr>
            <w:tcW w:w="3081" w:type="dxa"/>
            <w:tcBorders>
              <w:top w:val="single" w:sz="4" w:space="0" w:color="auto"/>
            </w:tcBorders>
            <w:shd w:val="clear" w:color="auto" w:fill="auto"/>
          </w:tcPr>
          <w:p w14:paraId="31F280D8" w14:textId="77777777" w:rsidR="00480243" w:rsidRPr="003E1214" w:rsidRDefault="00480243" w:rsidP="000254C0">
            <w:pPr>
              <w:spacing w:after="0" w:line="480" w:lineRule="auto"/>
              <w:jc w:val="center"/>
              <w:rPr>
                <w:rFonts w:ascii="Times New Roman" w:hAnsi="Times New Roman" w:cs="Times New Roman"/>
                <w:sz w:val="24"/>
                <w:szCs w:val="24"/>
              </w:rPr>
            </w:pPr>
            <w:r w:rsidRPr="003E1214">
              <w:rPr>
                <w:rFonts w:ascii="Times New Roman" w:hAnsi="Times New Roman" w:cs="Times New Roman"/>
                <w:color w:val="000000"/>
                <w:sz w:val="24"/>
                <w:szCs w:val="24"/>
              </w:rPr>
              <w:t>21.8°C</w:t>
            </w:r>
          </w:p>
        </w:tc>
        <w:tc>
          <w:tcPr>
            <w:tcW w:w="3081" w:type="dxa"/>
            <w:tcBorders>
              <w:top w:val="single" w:sz="4" w:space="0" w:color="auto"/>
            </w:tcBorders>
            <w:shd w:val="clear" w:color="auto" w:fill="auto"/>
          </w:tcPr>
          <w:p w14:paraId="3F45BAEE" w14:textId="77777777" w:rsidR="00480243" w:rsidRPr="003E1214" w:rsidRDefault="00480243" w:rsidP="000254C0">
            <w:pPr>
              <w:spacing w:after="0" w:line="480" w:lineRule="auto"/>
              <w:jc w:val="center"/>
              <w:rPr>
                <w:rFonts w:ascii="Times New Roman" w:hAnsi="Times New Roman" w:cs="Times New Roman"/>
                <w:sz w:val="24"/>
                <w:szCs w:val="24"/>
              </w:rPr>
            </w:pPr>
            <w:r w:rsidRPr="003E1214">
              <w:rPr>
                <w:rFonts w:ascii="Times New Roman" w:hAnsi="Times New Roman" w:cs="Times New Roman"/>
                <w:color w:val="000000"/>
                <w:sz w:val="24"/>
                <w:szCs w:val="24"/>
              </w:rPr>
              <w:t>93 %</w:t>
            </w:r>
          </w:p>
        </w:tc>
      </w:tr>
      <w:tr w:rsidR="00480243" w14:paraId="5EEEBFDD" w14:textId="77777777" w:rsidTr="000254C0">
        <w:tc>
          <w:tcPr>
            <w:tcW w:w="3081" w:type="dxa"/>
            <w:shd w:val="clear" w:color="auto" w:fill="auto"/>
          </w:tcPr>
          <w:p w14:paraId="1E361014" w14:textId="77777777" w:rsidR="00480243" w:rsidRPr="003E1214" w:rsidRDefault="00480243" w:rsidP="000254C0">
            <w:pPr>
              <w:spacing w:after="0" w:line="480" w:lineRule="auto"/>
              <w:jc w:val="center"/>
              <w:rPr>
                <w:rFonts w:ascii="Times New Roman" w:hAnsi="Times New Roman" w:cs="Times New Roman"/>
                <w:sz w:val="24"/>
                <w:szCs w:val="24"/>
              </w:rPr>
            </w:pPr>
            <w:r w:rsidRPr="003E1214">
              <w:rPr>
                <w:rFonts w:ascii="Times New Roman" w:hAnsi="Times New Roman" w:cs="Times New Roman"/>
                <w:sz w:val="24"/>
                <w:szCs w:val="24"/>
              </w:rPr>
              <w:t>Downstream</w:t>
            </w:r>
          </w:p>
        </w:tc>
        <w:tc>
          <w:tcPr>
            <w:tcW w:w="3081" w:type="dxa"/>
            <w:shd w:val="clear" w:color="auto" w:fill="auto"/>
          </w:tcPr>
          <w:p w14:paraId="1B13843E" w14:textId="77777777" w:rsidR="00480243" w:rsidRPr="003E1214" w:rsidRDefault="00480243" w:rsidP="000254C0">
            <w:pPr>
              <w:spacing w:after="0" w:line="480" w:lineRule="auto"/>
              <w:jc w:val="center"/>
              <w:rPr>
                <w:rFonts w:ascii="Times New Roman" w:hAnsi="Times New Roman" w:cs="Times New Roman"/>
                <w:sz w:val="24"/>
                <w:szCs w:val="24"/>
              </w:rPr>
            </w:pPr>
            <w:r w:rsidRPr="003E1214">
              <w:rPr>
                <w:rFonts w:ascii="Times New Roman" w:hAnsi="Times New Roman" w:cs="Times New Roman"/>
                <w:color w:val="000000"/>
                <w:sz w:val="24"/>
                <w:szCs w:val="24"/>
              </w:rPr>
              <w:t>24.5°C</w:t>
            </w:r>
          </w:p>
        </w:tc>
        <w:tc>
          <w:tcPr>
            <w:tcW w:w="3081" w:type="dxa"/>
            <w:shd w:val="clear" w:color="auto" w:fill="auto"/>
          </w:tcPr>
          <w:p w14:paraId="56C5021C" w14:textId="77777777" w:rsidR="00480243" w:rsidRPr="003E1214" w:rsidRDefault="00480243" w:rsidP="000254C0">
            <w:pPr>
              <w:spacing w:after="0" w:line="480" w:lineRule="auto"/>
              <w:jc w:val="center"/>
              <w:rPr>
                <w:rFonts w:ascii="Times New Roman" w:hAnsi="Times New Roman" w:cs="Times New Roman"/>
                <w:sz w:val="24"/>
                <w:szCs w:val="24"/>
              </w:rPr>
            </w:pPr>
            <w:r w:rsidRPr="003E1214">
              <w:rPr>
                <w:rFonts w:ascii="Times New Roman" w:hAnsi="Times New Roman" w:cs="Times New Roman"/>
                <w:color w:val="000000"/>
                <w:sz w:val="24"/>
                <w:szCs w:val="24"/>
              </w:rPr>
              <w:t>94 %</w:t>
            </w:r>
          </w:p>
        </w:tc>
      </w:tr>
    </w:tbl>
    <w:p w14:paraId="08437D5F" w14:textId="77777777" w:rsidR="00480243" w:rsidRPr="003E1214" w:rsidRDefault="00480243" w:rsidP="00480243">
      <w:pPr>
        <w:spacing w:after="0" w:line="480" w:lineRule="auto"/>
        <w:jc w:val="both"/>
        <w:rPr>
          <w:rFonts w:ascii="Times New Roman" w:hAnsi="Times New Roman" w:cs="Times New Roman"/>
          <w:b/>
          <w:bCs/>
          <w:sz w:val="24"/>
          <w:szCs w:val="24"/>
        </w:rPr>
      </w:pPr>
    </w:p>
    <w:p w14:paraId="202D5132" w14:textId="77777777" w:rsidR="00480243" w:rsidRPr="003E1214" w:rsidRDefault="00480243" w:rsidP="00480243">
      <w:pPr>
        <w:spacing w:after="0" w:line="480" w:lineRule="auto"/>
        <w:ind w:firstLine="720"/>
        <w:rPr>
          <w:rFonts w:ascii="Times New Roman" w:hAnsi="Times New Roman" w:cs="Times New Roman"/>
          <w:sz w:val="24"/>
          <w:szCs w:val="24"/>
        </w:rPr>
      </w:pPr>
      <w:r w:rsidRPr="003E1214">
        <w:rPr>
          <w:rFonts w:ascii="Times New Roman" w:hAnsi="Times New Roman" w:cs="Times New Roman"/>
          <w:sz w:val="24"/>
          <w:szCs w:val="24"/>
        </w:rPr>
        <w:t xml:space="preserve">Based on the results of environmental factor measurements during the research (see Table 3), the air temperature at the research location ranged from 21.8°C to 24.5°C, with </w:t>
      </w:r>
      <w:r w:rsidRPr="003E1214">
        <w:rPr>
          <w:rFonts w:ascii="Times New Roman" w:hAnsi="Times New Roman" w:cs="Times New Roman"/>
          <w:sz w:val="24"/>
          <w:szCs w:val="24"/>
        </w:rPr>
        <w:lastRenderedPageBreak/>
        <w:t>humidity levels at 93-94%. Amphibians exhibit a wide temperature tolerance range, leading to varying requirements among species. They can inhabit temperatures ranging from -0°C to 40°C</w:t>
      </w:r>
      <w:r>
        <w:rPr>
          <w:rFonts w:ascii="Times New Roman" w:hAnsi="Times New Roman" w:cs="Times New Roman"/>
          <w:sz w:val="24"/>
          <w:szCs w:val="24"/>
        </w:rPr>
        <w:t xml:space="preserve"> </w:t>
      </w:r>
      <w:r w:rsidRPr="00FB2A8F">
        <w:rPr>
          <w:rFonts w:ascii="Times New Roman" w:hAnsi="Times New Roman" w:cs="Times New Roman"/>
          <w:sz w:val="24"/>
          <w:szCs w:val="24"/>
        </w:rPr>
        <w:t>(</w:t>
      </w:r>
      <w:r w:rsidRPr="00FB2A8F">
        <w:rPr>
          <w:rFonts w:ascii="Times New Roman" w:hAnsi="Times New Roman" w:cs="Times New Roman"/>
          <w:color w:val="000000" w:themeColor="text1"/>
          <w:sz w:val="24"/>
          <w:szCs w:val="24"/>
          <w:shd w:val="clear" w:color="auto" w:fill="FFFFFF"/>
        </w:rPr>
        <w:t>Stebbins</w:t>
      </w:r>
      <w:r w:rsidRPr="00FB2A8F">
        <w:rPr>
          <w:rFonts w:ascii="Times New Roman" w:hAnsi="Times New Roman" w:cs="Times New Roman"/>
          <w:i/>
          <w:iCs/>
          <w:color w:val="000000" w:themeColor="text1"/>
          <w:sz w:val="24"/>
          <w:szCs w:val="24"/>
          <w:shd w:val="clear" w:color="auto" w:fill="FFFFFF"/>
        </w:rPr>
        <w:t xml:space="preserve"> </w:t>
      </w:r>
      <w:r w:rsidRPr="00734AC6">
        <w:rPr>
          <w:rFonts w:ascii="Times New Roman" w:hAnsi="Times New Roman" w:cs="Times New Roman"/>
          <w:color w:val="000000" w:themeColor="text1"/>
          <w:sz w:val="24"/>
          <w:szCs w:val="24"/>
          <w:shd w:val="clear" w:color="auto" w:fill="FFFFFF"/>
        </w:rPr>
        <w:t>et al</w:t>
      </w:r>
      <w:r>
        <w:rPr>
          <w:rFonts w:ascii="Times New Roman" w:hAnsi="Times New Roman" w:cs="Times New Roman"/>
          <w:color w:val="000000" w:themeColor="text1"/>
          <w:sz w:val="24"/>
          <w:szCs w:val="24"/>
          <w:shd w:val="clear" w:color="auto" w:fill="FFFFFF"/>
        </w:rPr>
        <w:t>.</w:t>
      </w:r>
      <w:r w:rsidRPr="00FB2A8F">
        <w:rPr>
          <w:rFonts w:ascii="Times New Roman" w:hAnsi="Times New Roman" w:cs="Times New Roman"/>
          <w:color w:val="000000" w:themeColor="text1"/>
          <w:sz w:val="24"/>
          <w:szCs w:val="24"/>
          <w:shd w:val="clear" w:color="auto" w:fill="FFFFFF"/>
        </w:rPr>
        <w:t xml:space="preserve"> 2021)</w:t>
      </w:r>
      <w:r w:rsidRPr="00FB2A8F">
        <w:rPr>
          <w:rFonts w:ascii="Times New Roman" w:hAnsi="Times New Roman" w:cs="Times New Roman"/>
          <w:sz w:val="24"/>
          <w:szCs w:val="24"/>
        </w:rPr>
        <w:t>.</w:t>
      </w:r>
      <w:r w:rsidRPr="003E1214">
        <w:rPr>
          <w:rFonts w:ascii="Times New Roman" w:hAnsi="Times New Roman" w:cs="Times New Roman"/>
          <w:sz w:val="24"/>
          <w:szCs w:val="24"/>
        </w:rPr>
        <w:t xml:space="preserve"> Meanwhile, species from the same genus, namely </w:t>
      </w:r>
      <w:proofErr w:type="spellStart"/>
      <w:r w:rsidRPr="003E1214">
        <w:rPr>
          <w:rFonts w:ascii="Times New Roman" w:hAnsi="Times New Roman" w:cs="Times New Roman"/>
          <w:i/>
          <w:iCs/>
          <w:sz w:val="24"/>
          <w:szCs w:val="24"/>
        </w:rPr>
        <w:t>Leptophryne</w:t>
      </w:r>
      <w:proofErr w:type="spellEnd"/>
      <w:r w:rsidRPr="003E1214">
        <w:rPr>
          <w:rFonts w:ascii="Times New Roman" w:hAnsi="Times New Roman" w:cs="Times New Roman"/>
          <w:i/>
          <w:iCs/>
          <w:sz w:val="24"/>
          <w:szCs w:val="24"/>
        </w:rPr>
        <w:t xml:space="preserve"> </w:t>
      </w:r>
      <w:proofErr w:type="spellStart"/>
      <w:r w:rsidRPr="003E1214">
        <w:rPr>
          <w:rFonts w:ascii="Times New Roman" w:hAnsi="Times New Roman" w:cs="Times New Roman"/>
          <w:i/>
          <w:iCs/>
          <w:sz w:val="24"/>
          <w:szCs w:val="24"/>
        </w:rPr>
        <w:t>javanica</w:t>
      </w:r>
      <w:proofErr w:type="spellEnd"/>
      <w:r w:rsidRPr="003E1214">
        <w:rPr>
          <w:rFonts w:ascii="Times New Roman" w:hAnsi="Times New Roman" w:cs="Times New Roman"/>
          <w:sz w:val="24"/>
          <w:szCs w:val="24"/>
        </w:rPr>
        <w:t xml:space="preserve">, are typically found in environments with temperatures ranging from 15°C to 19.3°C and water temperatures of 16°C to 18.7°C. Water temperature significantly influences both physiological and biological processes. Biologically, it affects metabolism, growth, </w:t>
      </w:r>
      <w:proofErr w:type="spellStart"/>
      <w:r w:rsidRPr="003E1214">
        <w:rPr>
          <w:rFonts w:ascii="Times New Roman" w:hAnsi="Times New Roman" w:cs="Times New Roman"/>
          <w:sz w:val="24"/>
          <w:szCs w:val="24"/>
        </w:rPr>
        <w:t>behavior</w:t>
      </w:r>
      <w:proofErr w:type="spellEnd"/>
      <w:r w:rsidRPr="003E1214">
        <w:rPr>
          <w:rFonts w:ascii="Times New Roman" w:hAnsi="Times New Roman" w:cs="Times New Roman"/>
          <w:sz w:val="24"/>
          <w:szCs w:val="24"/>
        </w:rPr>
        <w:t xml:space="preserve">, interspecific competition, susceptibility to disease, and organism mortality </w:t>
      </w:r>
      <w:r w:rsidRPr="00BB6A79">
        <w:rPr>
          <w:rFonts w:ascii="Times New Roman" w:hAnsi="Times New Roman" w:cs="Times New Roman"/>
          <w:sz w:val="24"/>
          <w:szCs w:val="24"/>
        </w:rPr>
        <w:t>(</w:t>
      </w:r>
      <w:proofErr w:type="spellStart"/>
      <w:r w:rsidRPr="00BB6A79">
        <w:rPr>
          <w:rFonts w:ascii="Times New Roman" w:hAnsi="Times New Roman" w:cs="Times New Roman"/>
          <w:color w:val="000000" w:themeColor="text1"/>
          <w:sz w:val="24"/>
          <w:szCs w:val="24"/>
        </w:rPr>
        <w:t>Coutant</w:t>
      </w:r>
      <w:proofErr w:type="spellEnd"/>
      <w:r w:rsidRPr="00BB6A79">
        <w:rPr>
          <w:rFonts w:ascii="Times New Roman" w:hAnsi="Times New Roman" w:cs="Times New Roman"/>
          <w:color w:val="000000" w:themeColor="text1"/>
          <w:sz w:val="24"/>
          <w:szCs w:val="24"/>
        </w:rPr>
        <w:t xml:space="preserve"> 1999)</w:t>
      </w:r>
      <w:r w:rsidRPr="00BB6A79">
        <w:rPr>
          <w:rFonts w:ascii="Times New Roman" w:hAnsi="Times New Roman" w:cs="Times New Roman"/>
          <w:sz w:val="24"/>
          <w:szCs w:val="24"/>
        </w:rPr>
        <w:t>.</w:t>
      </w:r>
      <w:r w:rsidRPr="003E1214">
        <w:rPr>
          <w:rFonts w:ascii="Times New Roman" w:hAnsi="Times New Roman" w:cs="Times New Roman"/>
          <w:sz w:val="24"/>
          <w:szCs w:val="24"/>
        </w:rPr>
        <w:t xml:space="preserve"> Physically, it can impact the concentration of dissolved </w:t>
      </w:r>
      <w:r w:rsidRPr="00BB6A79">
        <w:rPr>
          <w:rFonts w:ascii="Times New Roman" w:hAnsi="Times New Roman" w:cs="Times New Roman"/>
          <w:sz w:val="24"/>
          <w:szCs w:val="24"/>
        </w:rPr>
        <w:t>gases (</w:t>
      </w:r>
      <w:proofErr w:type="spellStart"/>
      <w:r w:rsidRPr="00BB6A79">
        <w:rPr>
          <w:rFonts w:ascii="Times New Roman" w:hAnsi="Times New Roman" w:cs="Times New Roman"/>
          <w:color w:val="000000" w:themeColor="text1"/>
          <w:sz w:val="24"/>
          <w:szCs w:val="24"/>
        </w:rPr>
        <w:t>Beschta</w:t>
      </w:r>
      <w:proofErr w:type="spellEnd"/>
      <w:r w:rsidRPr="00BB6A79">
        <w:rPr>
          <w:rFonts w:ascii="Times New Roman" w:hAnsi="Times New Roman" w:cs="Times New Roman"/>
          <w:color w:val="000000" w:themeColor="text1"/>
          <w:sz w:val="24"/>
          <w:szCs w:val="24"/>
        </w:rPr>
        <w:t xml:space="preserve"> </w:t>
      </w:r>
      <w:r w:rsidRPr="00BC2487">
        <w:rPr>
          <w:rFonts w:ascii="Times New Roman" w:hAnsi="Times New Roman" w:cs="Times New Roman"/>
          <w:color w:val="000000" w:themeColor="text1"/>
          <w:sz w:val="24"/>
          <w:szCs w:val="24"/>
        </w:rPr>
        <w:t>et al</w:t>
      </w:r>
      <w:r w:rsidRPr="00BB6A79">
        <w:rPr>
          <w:rFonts w:ascii="Times New Roman" w:hAnsi="Times New Roman" w:cs="Times New Roman"/>
          <w:i/>
          <w:iCs/>
          <w:color w:val="000000" w:themeColor="text1"/>
          <w:sz w:val="24"/>
          <w:szCs w:val="24"/>
        </w:rPr>
        <w:t>.</w:t>
      </w:r>
      <w:r>
        <w:rPr>
          <w:rFonts w:ascii="Times New Roman" w:hAnsi="Times New Roman" w:cs="Times New Roman"/>
          <w:color w:val="000000" w:themeColor="text1"/>
          <w:sz w:val="24"/>
          <w:szCs w:val="24"/>
        </w:rPr>
        <w:t xml:space="preserve"> </w:t>
      </w:r>
      <w:r w:rsidRPr="00BB6A79">
        <w:rPr>
          <w:rFonts w:ascii="Times New Roman" w:hAnsi="Times New Roman" w:cs="Times New Roman"/>
          <w:color w:val="000000" w:themeColor="text1"/>
          <w:sz w:val="24"/>
          <w:szCs w:val="24"/>
        </w:rPr>
        <w:t>1987)</w:t>
      </w:r>
      <w:r w:rsidRPr="00BB6A79">
        <w:rPr>
          <w:rFonts w:ascii="Times New Roman" w:hAnsi="Times New Roman" w:cs="Times New Roman"/>
          <w:sz w:val="24"/>
          <w:szCs w:val="24"/>
        </w:rPr>
        <w:t>.</w:t>
      </w:r>
      <w:r w:rsidRPr="003E1214">
        <w:rPr>
          <w:rFonts w:ascii="Times New Roman" w:hAnsi="Times New Roman" w:cs="Times New Roman"/>
          <w:sz w:val="24"/>
          <w:szCs w:val="24"/>
        </w:rPr>
        <w:t xml:space="preserve"> </w:t>
      </w:r>
      <w:proofErr w:type="spellStart"/>
      <w:r w:rsidRPr="003E1214">
        <w:rPr>
          <w:rFonts w:ascii="Times New Roman" w:hAnsi="Times New Roman" w:cs="Times New Roman"/>
          <w:i/>
          <w:iCs/>
          <w:sz w:val="24"/>
          <w:szCs w:val="24"/>
        </w:rPr>
        <w:t>Leptophryne</w:t>
      </w:r>
      <w:proofErr w:type="spellEnd"/>
      <w:r w:rsidRPr="003E1214">
        <w:rPr>
          <w:rFonts w:ascii="Times New Roman" w:hAnsi="Times New Roman" w:cs="Times New Roman"/>
          <w:i/>
          <w:iCs/>
          <w:sz w:val="24"/>
          <w:szCs w:val="24"/>
        </w:rPr>
        <w:t xml:space="preserve"> </w:t>
      </w:r>
      <w:proofErr w:type="spellStart"/>
      <w:r w:rsidRPr="003E1214">
        <w:rPr>
          <w:rFonts w:ascii="Times New Roman" w:hAnsi="Times New Roman" w:cs="Times New Roman"/>
          <w:i/>
          <w:iCs/>
          <w:sz w:val="24"/>
          <w:szCs w:val="24"/>
        </w:rPr>
        <w:t>borbonica</w:t>
      </w:r>
      <w:proofErr w:type="spellEnd"/>
      <w:r w:rsidRPr="003E1214">
        <w:rPr>
          <w:rFonts w:ascii="Times New Roman" w:hAnsi="Times New Roman" w:cs="Times New Roman"/>
          <w:sz w:val="24"/>
          <w:szCs w:val="24"/>
        </w:rPr>
        <w:t xml:space="preserve">, or the hourglass toad, is not considered an actual aquatic toad and spends most of its life near water bodies. Iskandar reported that this toad is commonly found near clear, slow-flowing rivers </w:t>
      </w:r>
      <w:r>
        <w:rPr>
          <w:rFonts w:ascii="Times New Roman" w:hAnsi="Times New Roman" w:cs="Times New Roman"/>
          <w:sz w:val="24"/>
          <w:szCs w:val="24"/>
        </w:rPr>
        <w:t>(Iskandar 1998)</w:t>
      </w:r>
      <w:r w:rsidRPr="003E1214">
        <w:rPr>
          <w:rFonts w:ascii="Times New Roman" w:hAnsi="Times New Roman" w:cs="Times New Roman"/>
          <w:sz w:val="24"/>
          <w:szCs w:val="24"/>
        </w:rPr>
        <w:t xml:space="preserve">. A positive correlation exists between the abundance of </w:t>
      </w:r>
      <w:r w:rsidRPr="003E1214">
        <w:rPr>
          <w:rFonts w:ascii="Times New Roman" w:hAnsi="Times New Roman" w:cs="Times New Roman"/>
          <w:i/>
          <w:iCs/>
          <w:sz w:val="24"/>
          <w:szCs w:val="24"/>
        </w:rPr>
        <w:t xml:space="preserve">L. </w:t>
      </w:r>
      <w:proofErr w:type="spellStart"/>
      <w:r w:rsidRPr="003E1214">
        <w:rPr>
          <w:rFonts w:ascii="Times New Roman" w:hAnsi="Times New Roman" w:cs="Times New Roman"/>
          <w:i/>
          <w:iCs/>
          <w:sz w:val="24"/>
          <w:szCs w:val="24"/>
        </w:rPr>
        <w:t>borbonica</w:t>
      </w:r>
      <w:proofErr w:type="spellEnd"/>
      <w:r w:rsidRPr="003E1214">
        <w:rPr>
          <w:rFonts w:ascii="Times New Roman" w:hAnsi="Times New Roman" w:cs="Times New Roman"/>
          <w:sz w:val="24"/>
          <w:szCs w:val="24"/>
        </w:rPr>
        <w:t xml:space="preserve"> and temperature, albeit weak. Amphibians exhibit specific temperature tolerances and tend to occupy habitats within ranges that support their </w:t>
      </w:r>
      <w:r w:rsidRPr="007A13B3">
        <w:rPr>
          <w:rFonts w:ascii="Times New Roman" w:hAnsi="Times New Roman" w:cs="Times New Roman"/>
          <w:sz w:val="24"/>
          <w:szCs w:val="24"/>
        </w:rPr>
        <w:t>survival (</w:t>
      </w:r>
      <w:r w:rsidRPr="005353F1">
        <w:rPr>
          <w:rFonts w:ascii="Times New Roman" w:hAnsi="Times New Roman" w:cs="Times New Roman"/>
          <w:color w:val="000000" w:themeColor="text1"/>
          <w:sz w:val="24"/>
          <w:szCs w:val="24"/>
        </w:rPr>
        <w:t>Freda</w:t>
      </w:r>
      <w:r>
        <w:rPr>
          <w:rFonts w:ascii="Times New Roman" w:hAnsi="Times New Roman" w:cs="Times New Roman"/>
          <w:color w:val="000000" w:themeColor="text1"/>
          <w:sz w:val="24"/>
          <w:szCs w:val="24"/>
        </w:rPr>
        <w:t xml:space="preserve"> </w:t>
      </w:r>
      <w:r w:rsidRPr="005353F1">
        <w:rPr>
          <w:rFonts w:ascii="Times New Roman" w:hAnsi="Times New Roman" w:cs="Times New Roman"/>
          <w:color w:val="000000" w:themeColor="text1"/>
          <w:sz w:val="24"/>
          <w:szCs w:val="24"/>
        </w:rPr>
        <w:t>&amp; Dunson</w:t>
      </w:r>
      <w:r w:rsidRPr="0093704A">
        <w:rPr>
          <w:rFonts w:ascii="Times New Roman" w:hAnsi="Times New Roman" w:cs="Times New Roman"/>
          <w:color w:val="000000" w:themeColor="text1"/>
          <w:sz w:val="24"/>
          <w:szCs w:val="24"/>
        </w:rPr>
        <w:t xml:space="preserve"> </w:t>
      </w:r>
      <w:r w:rsidRPr="007A13B3">
        <w:rPr>
          <w:rFonts w:ascii="Times New Roman" w:hAnsi="Times New Roman" w:cs="Times New Roman"/>
          <w:color w:val="000000" w:themeColor="text1"/>
          <w:sz w:val="24"/>
          <w:szCs w:val="24"/>
        </w:rPr>
        <w:t>1986)</w:t>
      </w:r>
      <w:r w:rsidRPr="007A13B3">
        <w:rPr>
          <w:rFonts w:ascii="Times New Roman" w:hAnsi="Times New Roman" w:cs="Times New Roman"/>
          <w:sz w:val="24"/>
          <w:szCs w:val="24"/>
        </w:rPr>
        <w:t>.</w:t>
      </w:r>
      <w:r w:rsidRPr="003E1214">
        <w:rPr>
          <w:rFonts w:ascii="Times New Roman" w:hAnsi="Times New Roman" w:cs="Times New Roman"/>
          <w:sz w:val="24"/>
          <w:szCs w:val="24"/>
        </w:rPr>
        <w:t xml:space="preserve"> Anurans, in particular, require higher humidity levels compared to reptiles and other terrestrial animals </w:t>
      </w:r>
      <w:r w:rsidRPr="007A13B3">
        <w:rPr>
          <w:rFonts w:ascii="Times New Roman" w:hAnsi="Times New Roman" w:cs="Times New Roman"/>
          <w:sz w:val="24"/>
          <w:szCs w:val="24"/>
        </w:rPr>
        <w:t>(</w:t>
      </w:r>
      <w:r w:rsidRPr="007A13B3">
        <w:rPr>
          <w:rFonts w:ascii="Times New Roman" w:hAnsi="Times New Roman" w:cs="Times New Roman"/>
          <w:color w:val="000000" w:themeColor="text1"/>
          <w:sz w:val="24"/>
          <w:szCs w:val="24"/>
        </w:rPr>
        <w:t>Ludwig 1945)</w:t>
      </w:r>
      <w:r w:rsidRPr="007A13B3">
        <w:rPr>
          <w:rFonts w:ascii="Times New Roman" w:hAnsi="Times New Roman" w:cs="Times New Roman"/>
          <w:sz w:val="24"/>
          <w:szCs w:val="24"/>
        </w:rPr>
        <w:t>. Amphibians</w:t>
      </w:r>
      <w:r w:rsidRPr="003E1214">
        <w:rPr>
          <w:rFonts w:ascii="Times New Roman" w:hAnsi="Times New Roman" w:cs="Times New Roman"/>
          <w:sz w:val="24"/>
          <w:szCs w:val="24"/>
        </w:rPr>
        <w:t xml:space="preserve"> possess permeable skin that must remain moist, making some anuran species highly dependent on aquatic habitats for survival </w:t>
      </w:r>
      <w:r w:rsidRPr="007A13B3">
        <w:rPr>
          <w:rFonts w:ascii="Times New Roman" w:hAnsi="Times New Roman" w:cs="Times New Roman"/>
          <w:sz w:val="24"/>
          <w:szCs w:val="24"/>
        </w:rPr>
        <w:t>(</w:t>
      </w:r>
      <w:r w:rsidRPr="007A13B3">
        <w:rPr>
          <w:rFonts w:ascii="Times New Roman" w:hAnsi="Times New Roman" w:cs="Times New Roman"/>
          <w:color w:val="000000" w:themeColor="text1"/>
          <w:sz w:val="24"/>
          <w:szCs w:val="24"/>
        </w:rPr>
        <w:t xml:space="preserve">Becker </w:t>
      </w:r>
      <w:r w:rsidRPr="0093704A">
        <w:rPr>
          <w:rFonts w:ascii="Times New Roman" w:hAnsi="Times New Roman" w:cs="Times New Roman"/>
          <w:color w:val="000000" w:themeColor="text1"/>
          <w:sz w:val="24"/>
          <w:szCs w:val="24"/>
        </w:rPr>
        <w:t>et al.</w:t>
      </w:r>
      <w:r w:rsidRPr="007A13B3">
        <w:rPr>
          <w:rFonts w:ascii="Times New Roman" w:hAnsi="Times New Roman" w:cs="Times New Roman"/>
          <w:color w:val="000000" w:themeColor="text1"/>
          <w:sz w:val="24"/>
          <w:szCs w:val="24"/>
        </w:rPr>
        <w:t xml:space="preserve"> 2007; Silva </w:t>
      </w:r>
      <w:r w:rsidRPr="0093704A">
        <w:rPr>
          <w:rFonts w:ascii="Times New Roman" w:hAnsi="Times New Roman" w:cs="Times New Roman"/>
          <w:color w:val="000000" w:themeColor="text1"/>
          <w:sz w:val="24"/>
          <w:szCs w:val="24"/>
        </w:rPr>
        <w:t>et al.</w:t>
      </w:r>
      <w:r>
        <w:rPr>
          <w:rFonts w:ascii="Times New Roman" w:hAnsi="Times New Roman" w:cs="Times New Roman"/>
          <w:color w:val="000000" w:themeColor="text1"/>
          <w:sz w:val="24"/>
          <w:szCs w:val="24"/>
        </w:rPr>
        <w:t xml:space="preserve"> </w:t>
      </w:r>
      <w:r w:rsidRPr="007A13B3">
        <w:rPr>
          <w:rFonts w:ascii="Times New Roman" w:hAnsi="Times New Roman" w:cs="Times New Roman"/>
          <w:color w:val="000000" w:themeColor="text1"/>
          <w:sz w:val="24"/>
          <w:szCs w:val="24"/>
        </w:rPr>
        <w:t>2014).</w:t>
      </w:r>
      <w:r w:rsidRPr="003E1214">
        <w:rPr>
          <w:rFonts w:ascii="Times New Roman" w:hAnsi="Times New Roman" w:cs="Times New Roman"/>
          <w:sz w:val="24"/>
          <w:szCs w:val="24"/>
        </w:rPr>
        <w:t xml:space="preserve"> Furthermore, appropriate temperature significantly influences metabolic processes, growth, and </w:t>
      </w:r>
      <w:proofErr w:type="spellStart"/>
      <w:r w:rsidRPr="003E1214">
        <w:rPr>
          <w:rFonts w:ascii="Times New Roman" w:hAnsi="Times New Roman" w:cs="Times New Roman"/>
          <w:sz w:val="24"/>
          <w:szCs w:val="24"/>
        </w:rPr>
        <w:t>defense</w:t>
      </w:r>
      <w:proofErr w:type="spellEnd"/>
      <w:r w:rsidRPr="003E1214">
        <w:rPr>
          <w:rFonts w:ascii="Times New Roman" w:hAnsi="Times New Roman" w:cs="Times New Roman"/>
          <w:sz w:val="24"/>
          <w:szCs w:val="24"/>
        </w:rPr>
        <w:t xml:space="preserve"> mechanisms against </w:t>
      </w:r>
      <w:r w:rsidRPr="007A13B3">
        <w:rPr>
          <w:rFonts w:ascii="Times New Roman" w:hAnsi="Times New Roman" w:cs="Times New Roman"/>
          <w:sz w:val="24"/>
          <w:szCs w:val="24"/>
        </w:rPr>
        <w:t>disease (</w:t>
      </w:r>
      <w:proofErr w:type="spellStart"/>
      <w:r w:rsidRPr="007A13B3">
        <w:rPr>
          <w:rFonts w:ascii="Times New Roman" w:hAnsi="Times New Roman" w:cs="Times New Roman"/>
          <w:color w:val="000000" w:themeColor="text1"/>
          <w:sz w:val="24"/>
          <w:szCs w:val="24"/>
        </w:rPr>
        <w:t>Coutant</w:t>
      </w:r>
      <w:proofErr w:type="spellEnd"/>
      <w:r w:rsidRPr="007A13B3">
        <w:rPr>
          <w:rFonts w:ascii="Times New Roman" w:hAnsi="Times New Roman" w:cs="Times New Roman"/>
          <w:color w:val="000000" w:themeColor="text1"/>
          <w:sz w:val="24"/>
          <w:szCs w:val="24"/>
        </w:rPr>
        <w:t xml:space="preserve"> 1999)</w:t>
      </w:r>
      <w:r w:rsidRPr="007A13B3">
        <w:rPr>
          <w:rFonts w:ascii="Times New Roman" w:hAnsi="Times New Roman" w:cs="Times New Roman"/>
          <w:sz w:val="24"/>
          <w:szCs w:val="24"/>
        </w:rPr>
        <w:t>.</w:t>
      </w:r>
      <w:r w:rsidRPr="003E1214">
        <w:rPr>
          <w:rFonts w:ascii="Times New Roman" w:hAnsi="Times New Roman" w:cs="Times New Roman"/>
          <w:sz w:val="24"/>
          <w:szCs w:val="24"/>
        </w:rPr>
        <w:t xml:space="preserve"> It also plays a vital role in anuran communication, thereby contributing to the success of their reproductive processes</w:t>
      </w:r>
      <w:r>
        <w:rPr>
          <w:rFonts w:ascii="Times New Roman" w:hAnsi="Times New Roman" w:cs="Times New Roman"/>
          <w:sz w:val="24"/>
          <w:szCs w:val="24"/>
        </w:rPr>
        <w:t xml:space="preserve"> </w:t>
      </w:r>
      <w:r w:rsidRPr="007A13B3">
        <w:rPr>
          <w:rFonts w:ascii="Times New Roman" w:hAnsi="Times New Roman" w:cs="Times New Roman"/>
          <w:sz w:val="24"/>
          <w:szCs w:val="24"/>
        </w:rPr>
        <w:t>(</w:t>
      </w:r>
      <w:proofErr w:type="spellStart"/>
      <w:r w:rsidRPr="005353F1">
        <w:rPr>
          <w:rFonts w:ascii="Times New Roman" w:hAnsi="Times New Roman" w:cs="Times New Roman"/>
          <w:color w:val="000000" w:themeColor="text1"/>
          <w:sz w:val="24"/>
          <w:szCs w:val="24"/>
        </w:rPr>
        <w:t>Duellman</w:t>
      </w:r>
      <w:proofErr w:type="spellEnd"/>
      <w:r>
        <w:rPr>
          <w:rFonts w:ascii="Times New Roman" w:hAnsi="Times New Roman" w:cs="Times New Roman"/>
          <w:color w:val="000000" w:themeColor="text1"/>
          <w:sz w:val="24"/>
          <w:szCs w:val="24"/>
        </w:rPr>
        <w:t xml:space="preserve"> </w:t>
      </w:r>
      <w:r w:rsidRPr="005353F1">
        <w:rPr>
          <w:rFonts w:ascii="Times New Roman" w:hAnsi="Times New Roman" w:cs="Times New Roman"/>
          <w:color w:val="000000" w:themeColor="text1"/>
          <w:sz w:val="24"/>
          <w:szCs w:val="24"/>
        </w:rPr>
        <w:t xml:space="preserve">&amp; </w:t>
      </w:r>
      <w:proofErr w:type="spellStart"/>
      <w:r w:rsidRPr="005353F1">
        <w:rPr>
          <w:rFonts w:ascii="Times New Roman" w:hAnsi="Times New Roman" w:cs="Times New Roman"/>
          <w:color w:val="000000" w:themeColor="text1"/>
          <w:sz w:val="24"/>
          <w:szCs w:val="24"/>
        </w:rPr>
        <w:t>Trueb</w:t>
      </w:r>
      <w:proofErr w:type="spellEnd"/>
      <w:r>
        <w:rPr>
          <w:rFonts w:ascii="Times New Roman" w:hAnsi="Times New Roman" w:cs="Times New Roman"/>
          <w:color w:val="000000" w:themeColor="text1"/>
          <w:sz w:val="24"/>
          <w:szCs w:val="24"/>
        </w:rPr>
        <w:t xml:space="preserve"> </w:t>
      </w:r>
      <w:r w:rsidRPr="007A13B3">
        <w:rPr>
          <w:rFonts w:ascii="Times New Roman" w:hAnsi="Times New Roman" w:cs="Times New Roman"/>
          <w:color w:val="000000" w:themeColor="text1"/>
          <w:sz w:val="24"/>
          <w:szCs w:val="24"/>
        </w:rPr>
        <w:t>1994);</w:t>
      </w:r>
      <w:r>
        <w:rPr>
          <w:rFonts w:ascii="Times New Roman" w:hAnsi="Times New Roman" w:cs="Times New Roman"/>
          <w:color w:val="000000" w:themeColor="text1"/>
          <w:sz w:val="24"/>
          <w:szCs w:val="24"/>
        </w:rPr>
        <w:t xml:space="preserve"> </w:t>
      </w:r>
      <w:proofErr w:type="spellStart"/>
      <w:r w:rsidRPr="005353F1">
        <w:rPr>
          <w:rFonts w:ascii="Times New Roman" w:hAnsi="Times New Roman" w:cs="Times New Roman"/>
          <w:color w:val="000000" w:themeColor="text1"/>
          <w:sz w:val="24"/>
          <w:szCs w:val="24"/>
        </w:rPr>
        <w:t>Oseen</w:t>
      </w:r>
      <w:proofErr w:type="spellEnd"/>
      <w:r>
        <w:rPr>
          <w:rFonts w:ascii="Times New Roman" w:hAnsi="Times New Roman" w:cs="Times New Roman"/>
          <w:color w:val="000000" w:themeColor="text1"/>
          <w:sz w:val="24"/>
          <w:szCs w:val="24"/>
        </w:rPr>
        <w:t xml:space="preserve"> </w:t>
      </w:r>
      <w:r w:rsidRPr="005353F1">
        <w:rPr>
          <w:rFonts w:ascii="Times New Roman" w:hAnsi="Times New Roman" w:cs="Times New Roman"/>
          <w:color w:val="000000" w:themeColor="text1"/>
          <w:sz w:val="24"/>
          <w:szCs w:val="24"/>
        </w:rPr>
        <w:t xml:space="preserve">&amp; </w:t>
      </w:r>
      <w:proofErr w:type="spellStart"/>
      <w:r w:rsidRPr="005353F1">
        <w:rPr>
          <w:rFonts w:ascii="Times New Roman" w:hAnsi="Times New Roman" w:cs="Times New Roman"/>
          <w:color w:val="000000" w:themeColor="text1"/>
          <w:sz w:val="24"/>
          <w:szCs w:val="24"/>
        </w:rPr>
        <w:t>Wassersug</w:t>
      </w:r>
      <w:proofErr w:type="spellEnd"/>
      <w:r w:rsidRPr="005353F1">
        <w:rPr>
          <w:rFonts w:ascii="Times New Roman" w:hAnsi="Times New Roman" w:cs="Times New Roman"/>
          <w:color w:val="000000" w:themeColor="text1"/>
          <w:sz w:val="24"/>
          <w:szCs w:val="24"/>
        </w:rPr>
        <w:t xml:space="preserve"> </w:t>
      </w:r>
      <w:r w:rsidRPr="007A13B3">
        <w:rPr>
          <w:rFonts w:ascii="Times New Roman" w:hAnsi="Times New Roman" w:cs="Times New Roman"/>
          <w:color w:val="000000" w:themeColor="text1"/>
          <w:sz w:val="24"/>
          <w:szCs w:val="24"/>
        </w:rPr>
        <w:t xml:space="preserve">2002); Wong </w:t>
      </w:r>
      <w:r w:rsidRPr="0093704A">
        <w:rPr>
          <w:rFonts w:ascii="Times New Roman" w:hAnsi="Times New Roman" w:cs="Times New Roman"/>
          <w:color w:val="000000" w:themeColor="text1"/>
          <w:sz w:val="24"/>
          <w:szCs w:val="24"/>
        </w:rPr>
        <w:t>et al.</w:t>
      </w:r>
      <w:r>
        <w:rPr>
          <w:rFonts w:ascii="Times New Roman" w:hAnsi="Times New Roman" w:cs="Times New Roman"/>
          <w:i/>
          <w:iCs/>
          <w:color w:val="000000" w:themeColor="text1"/>
          <w:sz w:val="24"/>
          <w:szCs w:val="24"/>
        </w:rPr>
        <w:t xml:space="preserve"> </w:t>
      </w:r>
      <w:r w:rsidRPr="007A13B3">
        <w:rPr>
          <w:rFonts w:ascii="Times New Roman" w:hAnsi="Times New Roman" w:cs="Times New Roman"/>
          <w:color w:val="000000" w:themeColor="text1"/>
          <w:sz w:val="24"/>
          <w:szCs w:val="24"/>
        </w:rPr>
        <w:t>2004).</w:t>
      </w:r>
      <w:r w:rsidRPr="005A09F8">
        <w:rPr>
          <w:rFonts w:ascii="Times New Roman" w:hAnsi="Times New Roman" w:cs="Times New Roman"/>
          <w:color w:val="000000" w:themeColor="text1"/>
          <w:sz w:val="20"/>
        </w:rPr>
        <w:t xml:space="preserve"> </w:t>
      </w:r>
    </w:p>
    <w:p w14:paraId="0590C109" w14:textId="77777777" w:rsidR="00480243" w:rsidRPr="003E1214" w:rsidRDefault="00480243" w:rsidP="00480243">
      <w:pPr>
        <w:keepNext/>
        <w:spacing w:after="0" w:line="480" w:lineRule="auto"/>
        <w:rPr>
          <w:rFonts w:ascii="Times New Roman" w:hAnsi="Times New Roman" w:cs="Times New Roman"/>
          <w:b/>
          <w:bCs/>
          <w:sz w:val="24"/>
          <w:szCs w:val="24"/>
        </w:rPr>
      </w:pPr>
    </w:p>
    <w:p w14:paraId="1D4A2FE4" w14:textId="77777777" w:rsidR="00480243" w:rsidRPr="003E1214" w:rsidRDefault="00480243" w:rsidP="00480243">
      <w:pPr>
        <w:keepNext/>
        <w:spacing w:after="0" w:line="480" w:lineRule="auto"/>
        <w:jc w:val="center"/>
        <w:rPr>
          <w:rFonts w:ascii="Times New Roman" w:hAnsi="Times New Roman" w:cs="Times New Roman"/>
          <w:sz w:val="24"/>
          <w:szCs w:val="24"/>
        </w:rPr>
      </w:pPr>
      <w:r w:rsidRPr="003E1214">
        <w:rPr>
          <w:rFonts w:ascii="Times New Roman" w:hAnsi="Times New Roman" w:cs="Times New Roman"/>
          <w:b/>
          <w:bCs/>
          <w:sz w:val="24"/>
          <w:szCs w:val="24"/>
        </w:rPr>
        <w:t>Table 4.</w:t>
      </w:r>
      <w:r w:rsidRPr="003E1214">
        <w:rPr>
          <w:rFonts w:ascii="Times New Roman" w:hAnsi="Times New Roman" w:cs="Times New Roman"/>
          <w:sz w:val="24"/>
          <w:szCs w:val="24"/>
        </w:rPr>
        <w:t xml:space="preserve"> Vegetation found in the </w:t>
      </w:r>
      <w:proofErr w:type="spellStart"/>
      <w:r w:rsidRPr="003E1214">
        <w:rPr>
          <w:rFonts w:ascii="Times New Roman" w:hAnsi="Times New Roman" w:cs="Times New Roman"/>
          <w:i/>
          <w:iCs/>
          <w:sz w:val="24"/>
          <w:szCs w:val="24"/>
        </w:rPr>
        <w:t>Leptophryne</w:t>
      </w:r>
      <w:proofErr w:type="spellEnd"/>
      <w:r w:rsidRPr="003E1214">
        <w:rPr>
          <w:rFonts w:ascii="Times New Roman" w:hAnsi="Times New Roman" w:cs="Times New Roman"/>
          <w:i/>
          <w:iCs/>
          <w:sz w:val="24"/>
          <w:szCs w:val="24"/>
        </w:rPr>
        <w:t xml:space="preserve"> </w:t>
      </w:r>
      <w:proofErr w:type="spellStart"/>
      <w:r w:rsidRPr="003E1214">
        <w:rPr>
          <w:rFonts w:ascii="Times New Roman" w:hAnsi="Times New Roman" w:cs="Times New Roman"/>
          <w:i/>
          <w:iCs/>
          <w:sz w:val="24"/>
          <w:szCs w:val="24"/>
        </w:rPr>
        <w:t>borbonica</w:t>
      </w:r>
      <w:proofErr w:type="spellEnd"/>
      <w:r w:rsidRPr="003E1214">
        <w:rPr>
          <w:rFonts w:ascii="Times New Roman" w:hAnsi="Times New Roman" w:cs="Times New Roman"/>
          <w:sz w:val="24"/>
          <w:szCs w:val="24"/>
        </w:rPr>
        <w:t xml:space="preserve"> encounter area in the </w:t>
      </w:r>
      <w:proofErr w:type="spellStart"/>
      <w:r w:rsidRPr="003E1214">
        <w:rPr>
          <w:rFonts w:ascii="Times New Roman" w:hAnsi="Times New Roman" w:cs="Times New Roman"/>
          <w:sz w:val="24"/>
          <w:szCs w:val="24"/>
        </w:rPr>
        <w:t>Ireng-Ireng</w:t>
      </w:r>
      <w:proofErr w:type="spellEnd"/>
      <w:r w:rsidRPr="003E1214">
        <w:rPr>
          <w:rFonts w:ascii="Times New Roman" w:hAnsi="Times New Roman" w:cs="Times New Roman"/>
          <w:sz w:val="24"/>
          <w:szCs w:val="24"/>
        </w:rPr>
        <w:t xml:space="preserve">, Bromo </w:t>
      </w:r>
      <w:proofErr w:type="spellStart"/>
      <w:r w:rsidRPr="003E1214">
        <w:rPr>
          <w:rFonts w:ascii="Times New Roman" w:hAnsi="Times New Roman" w:cs="Times New Roman"/>
          <w:sz w:val="24"/>
          <w:szCs w:val="24"/>
        </w:rPr>
        <w:t>Tengger</w:t>
      </w:r>
      <w:proofErr w:type="spellEnd"/>
      <w:r w:rsidRPr="003E1214">
        <w:rPr>
          <w:rFonts w:ascii="Times New Roman" w:hAnsi="Times New Roman" w:cs="Times New Roman"/>
          <w:sz w:val="24"/>
          <w:szCs w:val="24"/>
        </w:rPr>
        <w:t xml:space="preserve"> </w:t>
      </w:r>
      <w:proofErr w:type="spellStart"/>
      <w:r w:rsidRPr="003E1214">
        <w:rPr>
          <w:rFonts w:ascii="Times New Roman" w:hAnsi="Times New Roman" w:cs="Times New Roman"/>
          <w:sz w:val="24"/>
          <w:szCs w:val="24"/>
        </w:rPr>
        <w:t>Semeru</w:t>
      </w:r>
      <w:proofErr w:type="spellEnd"/>
      <w:r w:rsidRPr="003E1214">
        <w:rPr>
          <w:rFonts w:ascii="Times New Roman" w:hAnsi="Times New Roman" w:cs="Times New Roman"/>
          <w:sz w:val="24"/>
          <w:szCs w:val="24"/>
        </w:rPr>
        <w:t xml:space="preserve"> National Park</w:t>
      </w:r>
    </w:p>
    <w:tbl>
      <w:tblPr>
        <w:tblW w:w="0" w:type="auto"/>
        <w:jc w:val="center"/>
        <w:tblBorders>
          <w:top w:val="single" w:sz="4" w:space="0" w:color="auto"/>
          <w:bottom w:val="single" w:sz="4" w:space="0" w:color="auto"/>
        </w:tblBorders>
        <w:tblLook w:val="04A0" w:firstRow="1" w:lastRow="0" w:firstColumn="1" w:lastColumn="0" w:noHBand="0" w:noVBand="1"/>
      </w:tblPr>
      <w:tblGrid>
        <w:gridCol w:w="2394"/>
        <w:gridCol w:w="2543"/>
      </w:tblGrid>
      <w:tr w:rsidR="00480243" w14:paraId="441BF4F5" w14:textId="77777777" w:rsidTr="000254C0">
        <w:trPr>
          <w:jc w:val="center"/>
        </w:trPr>
        <w:tc>
          <w:tcPr>
            <w:tcW w:w="2394" w:type="dxa"/>
            <w:tcBorders>
              <w:top w:val="single" w:sz="4" w:space="0" w:color="auto"/>
              <w:bottom w:val="single" w:sz="4" w:space="0" w:color="auto"/>
            </w:tcBorders>
            <w:shd w:val="clear" w:color="auto" w:fill="auto"/>
          </w:tcPr>
          <w:p w14:paraId="421C0B74" w14:textId="77777777" w:rsidR="00480243" w:rsidRPr="00154875" w:rsidRDefault="00480243" w:rsidP="000254C0">
            <w:pPr>
              <w:keepNext/>
              <w:spacing w:after="0" w:line="480" w:lineRule="auto"/>
              <w:jc w:val="both"/>
              <w:rPr>
                <w:rFonts w:ascii="Times New Roman" w:hAnsi="Times New Roman" w:cs="Times New Roman"/>
                <w:b/>
                <w:bCs/>
                <w:color w:val="000000" w:themeColor="text1"/>
                <w:sz w:val="24"/>
                <w:szCs w:val="24"/>
              </w:rPr>
            </w:pPr>
            <w:r w:rsidRPr="00154875">
              <w:rPr>
                <w:rFonts w:ascii="Times New Roman" w:hAnsi="Times New Roman" w:cs="Times New Roman"/>
                <w:b/>
                <w:bCs/>
                <w:color w:val="000000" w:themeColor="text1"/>
                <w:sz w:val="24"/>
                <w:szCs w:val="24"/>
              </w:rPr>
              <w:t>Family</w:t>
            </w:r>
          </w:p>
        </w:tc>
        <w:tc>
          <w:tcPr>
            <w:tcW w:w="2394" w:type="dxa"/>
            <w:tcBorders>
              <w:top w:val="single" w:sz="4" w:space="0" w:color="auto"/>
              <w:bottom w:val="single" w:sz="4" w:space="0" w:color="auto"/>
            </w:tcBorders>
            <w:shd w:val="clear" w:color="auto" w:fill="auto"/>
          </w:tcPr>
          <w:p w14:paraId="48F041DF" w14:textId="77777777" w:rsidR="00480243" w:rsidRPr="00154875" w:rsidRDefault="00480243" w:rsidP="000254C0">
            <w:pPr>
              <w:keepNext/>
              <w:spacing w:after="0" w:line="480" w:lineRule="auto"/>
              <w:jc w:val="both"/>
              <w:rPr>
                <w:rFonts w:ascii="Times New Roman" w:hAnsi="Times New Roman" w:cs="Times New Roman"/>
                <w:b/>
                <w:bCs/>
                <w:color w:val="000000" w:themeColor="text1"/>
                <w:sz w:val="24"/>
                <w:szCs w:val="24"/>
              </w:rPr>
            </w:pPr>
            <w:r w:rsidRPr="00154875">
              <w:rPr>
                <w:rFonts w:ascii="Times New Roman" w:hAnsi="Times New Roman" w:cs="Times New Roman"/>
                <w:b/>
                <w:bCs/>
                <w:color w:val="000000" w:themeColor="text1"/>
                <w:sz w:val="24"/>
                <w:szCs w:val="24"/>
              </w:rPr>
              <w:t>Species</w:t>
            </w:r>
          </w:p>
        </w:tc>
      </w:tr>
      <w:tr w:rsidR="00480243" w14:paraId="1ADCD891" w14:textId="77777777" w:rsidTr="000254C0">
        <w:trPr>
          <w:jc w:val="center"/>
        </w:trPr>
        <w:tc>
          <w:tcPr>
            <w:tcW w:w="2394" w:type="dxa"/>
            <w:tcBorders>
              <w:top w:val="single" w:sz="4" w:space="0" w:color="auto"/>
            </w:tcBorders>
            <w:shd w:val="clear" w:color="auto" w:fill="auto"/>
          </w:tcPr>
          <w:p w14:paraId="7F9138E3" w14:textId="77777777" w:rsidR="00480243" w:rsidRPr="006824F4" w:rsidRDefault="00480243" w:rsidP="000254C0">
            <w:pPr>
              <w:rPr>
                <w:rFonts w:ascii="Times New Roman" w:hAnsi="Times New Roman" w:cs="Times New Roman"/>
                <w:sz w:val="24"/>
                <w:szCs w:val="24"/>
              </w:rPr>
            </w:pPr>
            <w:hyperlink r:id="rId13" w:tooltip="Asteraceae" w:history="1">
              <w:r w:rsidRPr="006824F4">
                <w:rPr>
                  <w:rStyle w:val="Hyperlink"/>
                  <w:rFonts w:ascii="Times New Roman" w:hAnsi="Times New Roman" w:cs="Times New Roman"/>
                  <w:color w:val="auto"/>
                  <w:sz w:val="24"/>
                  <w:szCs w:val="24"/>
                  <w:u w:val="none"/>
                </w:rPr>
                <w:t>Asteraceae</w:t>
              </w:r>
            </w:hyperlink>
          </w:p>
        </w:tc>
        <w:tc>
          <w:tcPr>
            <w:tcW w:w="2394" w:type="dxa"/>
            <w:tcBorders>
              <w:top w:val="single" w:sz="4" w:space="0" w:color="auto"/>
            </w:tcBorders>
            <w:shd w:val="clear" w:color="auto" w:fill="auto"/>
          </w:tcPr>
          <w:p w14:paraId="01404D29" w14:textId="77777777" w:rsidR="00480243" w:rsidRPr="00154875" w:rsidRDefault="00480243" w:rsidP="000254C0">
            <w:pPr>
              <w:keepNext/>
              <w:spacing w:after="0" w:line="480" w:lineRule="auto"/>
              <w:jc w:val="both"/>
              <w:rPr>
                <w:rFonts w:ascii="Times New Roman" w:hAnsi="Times New Roman" w:cs="Times New Roman"/>
                <w:i/>
                <w:iCs/>
                <w:color w:val="000000" w:themeColor="text1"/>
                <w:sz w:val="24"/>
                <w:szCs w:val="24"/>
              </w:rPr>
            </w:pPr>
            <w:r w:rsidRPr="00154875">
              <w:rPr>
                <w:rFonts w:ascii="Times New Roman" w:hAnsi="Times New Roman" w:cs="Times New Roman"/>
                <w:i/>
                <w:iCs/>
                <w:color w:val="000000" w:themeColor="text1"/>
                <w:sz w:val="24"/>
                <w:szCs w:val="24"/>
                <w:shd w:val="clear" w:color="auto" w:fill="FFFFFF"/>
              </w:rPr>
              <w:t>Ageratum </w:t>
            </w:r>
            <w:proofErr w:type="spellStart"/>
            <w:r w:rsidRPr="00154875">
              <w:rPr>
                <w:rStyle w:val="Emphasis"/>
                <w:rFonts w:ascii="Times New Roman" w:hAnsi="Times New Roman" w:cs="Times New Roman"/>
                <w:color w:val="000000" w:themeColor="text1"/>
                <w:sz w:val="24"/>
                <w:szCs w:val="24"/>
                <w:shd w:val="clear" w:color="auto" w:fill="FFFFFF"/>
              </w:rPr>
              <w:t>conyzoides</w:t>
            </w:r>
            <w:proofErr w:type="spellEnd"/>
            <w:r w:rsidRPr="00154875">
              <w:rPr>
                <w:rFonts w:ascii="Times New Roman" w:hAnsi="Times New Roman" w:cs="Times New Roman"/>
                <w:i/>
                <w:iCs/>
                <w:color w:val="000000" w:themeColor="text1"/>
                <w:sz w:val="24"/>
                <w:szCs w:val="24"/>
                <w:shd w:val="clear" w:color="auto" w:fill="FFFFFF"/>
              </w:rPr>
              <w:t> </w:t>
            </w:r>
            <w:r w:rsidRPr="00154875">
              <w:rPr>
                <w:rFonts w:ascii="Times New Roman" w:hAnsi="Times New Roman" w:cs="Times New Roman"/>
                <w:color w:val="000000" w:themeColor="text1"/>
                <w:sz w:val="24"/>
                <w:szCs w:val="24"/>
                <w:shd w:val="clear" w:color="auto" w:fill="FFFFFF"/>
              </w:rPr>
              <w:t>L.</w:t>
            </w:r>
          </w:p>
        </w:tc>
      </w:tr>
      <w:tr w:rsidR="00480243" w14:paraId="23B3DA12" w14:textId="77777777" w:rsidTr="000254C0">
        <w:trPr>
          <w:jc w:val="center"/>
        </w:trPr>
        <w:tc>
          <w:tcPr>
            <w:tcW w:w="2394" w:type="dxa"/>
            <w:shd w:val="clear" w:color="auto" w:fill="auto"/>
          </w:tcPr>
          <w:p w14:paraId="256CEEC5" w14:textId="77777777" w:rsidR="00480243" w:rsidRPr="006824F4" w:rsidRDefault="00480243" w:rsidP="000254C0">
            <w:pPr>
              <w:rPr>
                <w:rFonts w:ascii="Times New Roman" w:hAnsi="Times New Roman" w:cs="Times New Roman"/>
                <w:sz w:val="24"/>
                <w:szCs w:val="24"/>
              </w:rPr>
            </w:pPr>
          </w:p>
        </w:tc>
        <w:tc>
          <w:tcPr>
            <w:tcW w:w="2394" w:type="dxa"/>
            <w:shd w:val="clear" w:color="auto" w:fill="auto"/>
          </w:tcPr>
          <w:p w14:paraId="5F10D478" w14:textId="77777777" w:rsidR="00480243" w:rsidRPr="00154875" w:rsidRDefault="00480243" w:rsidP="000254C0">
            <w:pPr>
              <w:keepNext/>
              <w:spacing w:after="0" w:line="480" w:lineRule="auto"/>
              <w:jc w:val="both"/>
              <w:rPr>
                <w:rFonts w:ascii="Times New Roman" w:hAnsi="Times New Roman" w:cs="Times New Roman"/>
                <w:i/>
                <w:iCs/>
                <w:color w:val="000000" w:themeColor="text1"/>
                <w:sz w:val="24"/>
                <w:szCs w:val="24"/>
              </w:rPr>
            </w:pPr>
            <w:proofErr w:type="spellStart"/>
            <w:r w:rsidRPr="00154875">
              <w:rPr>
                <w:rFonts w:ascii="Times New Roman" w:hAnsi="Times New Roman" w:cs="Times New Roman"/>
                <w:i/>
                <w:iCs/>
                <w:color w:val="000000" w:themeColor="text1"/>
                <w:sz w:val="24"/>
                <w:szCs w:val="24"/>
              </w:rPr>
              <w:t>Ageratina</w:t>
            </w:r>
            <w:proofErr w:type="spellEnd"/>
            <w:r w:rsidRPr="00154875">
              <w:rPr>
                <w:rFonts w:ascii="Times New Roman" w:hAnsi="Times New Roman" w:cs="Times New Roman"/>
                <w:i/>
                <w:iCs/>
                <w:color w:val="000000" w:themeColor="text1"/>
                <w:sz w:val="24"/>
                <w:szCs w:val="24"/>
              </w:rPr>
              <w:t xml:space="preserve"> riparia</w:t>
            </w:r>
          </w:p>
        </w:tc>
      </w:tr>
      <w:tr w:rsidR="00480243" w14:paraId="19F1A78D" w14:textId="77777777" w:rsidTr="000254C0">
        <w:trPr>
          <w:jc w:val="center"/>
        </w:trPr>
        <w:tc>
          <w:tcPr>
            <w:tcW w:w="2394" w:type="dxa"/>
            <w:shd w:val="clear" w:color="auto" w:fill="auto"/>
          </w:tcPr>
          <w:p w14:paraId="45C1B7DC" w14:textId="77777777" w:rsidR="00480243" w:rsidRPr="006824F4" w:rsidRDefault="00480243" w:rsidP="000254C0">
            <w:pPr>
              <w:rPr>
                <w:rFonts w:ascii="Times New Roman" w:hAnsi="Times New Roman" w:cs="Times New Roman"/>
                <w:sz w:val="24"/>
                <w:szCs w:val="24"/>
              </w:rPr>
            </w:pPr>
          </w:p>
        </w:tc>
        <w:tc>
          <w:tcPr>
            <w:tcW w:w="2394" w:type="dxa"/>
            <w:shd w:val="clear" w:color="auto" w:fill="auto"/>
          </w:tcPr>
          <w:p w14:paraId="33B74C2A" w14:textId="77777777" w:rsidR="00480243" w:rsidRPr="00154875" w:rsidRDefault="00480243" w:rsidP="000254C0">
            <w:pPr>
              <w:keepNext/>
              <w:spacing w:after="0" w:line="480" w:lineRule="auto"/>
              <w:jc w:val="both"/>
              <w:rPr>
                <w:rFonts w:ascii="Times New Roman" w:hAnsi="Times New Roman" w:cs="Times New Roman"/>
                <w:i/>
                <w:iCs/>
                <w:color w:val="000000" w:themeColor="text1"/>
                <w:sz w:val="24"/>
                <w:szCs w:val="24"/>
              </w:rPr>
            </w:pPr>
            <w:r w:rsidRPr="00154875">
              <w:rPr>
                <w:rFonts w:ascii="Times New Roman" w:hAnsi="Times New Roman" w:cs="Times New Roman"/>
                <w:i/>
                <w:iCs/>
                <w:color w:val="000000" w:themeColor="text1"/>
                <w:sz w:val="24"/>
                <w:szCs w:val="24"/>
              </w:rPr>
              <w:t xml:space="preserve">Ageratum </w:t>
            </w:r>
            <w:proofErr w:type="spellStart"/>
            <w:r w:rsidRPr="00154875">
              <w:rPr>
                <w:rFonts w:ascii="Times New Roman" w:hAnsi="Times New Roman" w:cs="Times New Roman"/>
                <w:i/>
                <w:iCs/>
                <w:color w:val="000000" w:themeColor="text1"/>
                <w:sz w:val="24"/>
                <w:szCs w:val="24"/>
              </w:rPr>
              <w:t>conyzoides</w:t>
            </w:r>
            <w:proofErr w:type="spellEnd"/>
          </w:p>
        </w:tc>
      </w:tr>
      <w:tr w:rsidR="00480243" w14:paraId="25B5B3F2" w14:textId="77777777" w:rsidTr="000254C0">
        <w:trPr>
          <w:jc w:val="center"/>
        </w:trPr>
        <w:tc>
          <w:tcPr>
            <w:tcW w:w="2394" w:type="dxa"/>
            <w:shd w:val="clear" w:color="auto" w:fill="auto"/>
          </w:tcPr>
          <w:p w14:paraId="66B579DA" w14:textId="77777777" w:rsidR="00480243" w:rsidRPr="006824F4" w:rsidRDefault="00480243" w:rsidP="000254C0">
            <w:pPr>
              <w:rPr>
                <w:rFonts w:ascii="Times New Roman" w:hAnsi="Times New Roman" w:cs="Times New Roman"/>
                <w:sz w:val="24"/>
                <w:szCs w:val="24"/>
              </w:rPr>
            </w:pPr>
            <w:r w:rsidRPr="006824F4">
              <w:rPr>
                <w:rFonts w:ascii="Times New Roman" w:hAnsi="Times New Roman" w:cs="Times New Roman"/>
                <w:sz w:val="24"/>
                <w:szCs w:val="24"/>
              </w:rPr>
              <w:t>Begoniaceae</w:t>
            </w:r>
          </w:p>
        </w:tc>
        <w:tc>
          <w:tcPr>
            <w:tcW w:w="2394" w:type="dxa"/>
            <w:shd w:val="clear" w:color="auto" w:fill="auto"/>
          </w:tcPr>
          <w:p w14:paraId="5B1091C9" w14:textId="77777777" w:rsidR="00480243" w:rsidRPr="00154875" w:rsidRDefault="00480243" w:rsidP="000254C0">
            <w:pPr>
              <w:keepNext/>
              <w:spacing w:after="0" w:line="480" w:lineRule="auto"/>
              <w:jc w:val="both"/>
              <w:rPr>
                <w:rFonts w:ascii="Times New Roman" w:hAnsi="Times New Roman" w:cs="Times New Roman"/>
                <w:i/>
                <w:iCs/>
                <w:color w:val="000000" w:themeColor="text1"/>
                <w:sz w:val="24"/>
                <w:szCs w:val="24"/>
              </w:rPr>
            </w:pPr>
            <w:r w:rsidRPr="00154875">
              <w:rPr>
                <w:rFonts w:ascii="Times New Roman" w:hAnsi="Times New Roman" w:cs="Times New Roman"/>
                <w:i/>
                <w:iCs/>
                <w:color w:val="000000" w:themeColor="text1"/>
                <w:sz w:val="24"/>
                <w:szCs w:val="24"/>
              </w:rPr>
              <w:t xml:space="preserve">Begonia </w:t>
            </w:r>
            <w:proofErr w:type="spellStart"/>
            <w:r w:rsidRPr="00154875">
              <w:rPr>
                <w:rFonts w:ascii="Times New Roman" w:hAnsi="Times New Roman" w:cs="Times New Roman"/>
                <w:i/>
                <w:iCs/>
                <w:color w:val="000000" w:themeColor="text1"/>
                <w:sz w:val="24"/>
                <w:szCs w:val="24"/>
              </w:rPr>
              <w:t>formosana</w:t>
            </w:r>
            <w:proofErr w:type="spellEnd"/>
          </w:p>
        </w:tc>
      </w:tr>
      <w:tr w:rsidR="00480243" w14:paraId="6CAC3F04" w14:textId="77777777" w:rsidTr="000254C0">
        <w:trPr>
          <w:jc w:val="center"/>
        </w:trPr>
        <w:tc>
          <w:tcPr>
            <w:tcW w:w="2394" w:type="dxa"/>
            <w:shd w:val="clear" w:color="auto" w:fill="auto"/>
          </w:tcPr>
          <w:p w14:paraId="46C52248" w14:textId="77777777" w:rsidR="00480243" w:rsidRPr="006824F4" w:rsidRDefault="00480243" w:rsidP="000254C0">
            <w:pPr>
              <w:rPr>
                <w:rFonts w:ascii="Times New Roman" w:hAnsi="Times New Roman" w:cs="Times New Roman"/>
                <w:sz w:val="24"/>
                <w:szCs w:val="24"/>
              </w:rPr>
            </w:pPr>
            <w:hyperlink r:id="rId14" w:tooltip="Dryopteridaceae" w:history="1">
              <w:proofErr w:type="spellStart"/>
              <w:r w:rsidRPr="006824F4">
                <w:rPr>
                  <w:rStyle w:val="Hyperlink"/>
                  <w:rFonts w:ascii="Times New Roman" w:hAnsi="Times New Roman" w:cs="Times New Roman"/>
                  <w:color w:val="auto"/>
                  <w:sz w:val="24"/>
                  <w:szCs w:val="24"/>
                  <w:u w:val="none"/>
                </w:rPr>
                <w:t>Dryopteridaceae</w:t>
              </w:r>
              <w:proofErr w:type="spellEnd"/>
            </w:hyperlink>
          </w:p>
        </w:tc>
        <w:tc>
          <w:tcPr>
            <w:tcW w:w="2394" w:type="dxa"/>
            <w:shd w:val="clear" w:color="auto" w:fill="auto"/>
          </w:tcPr>
          <w:p w14:paraId="13C0F60E" w14:textId="77777777" w:rsidR="00480243" w:rsidRPr="00154875" w:rsidRDefault="00480243" w:rsidP="000254C0">
            <w:pPr>
              <w:keepNext/>
              <w:spacing w:after="0" w:line="480" w:lineRule="auto"/>
              <w:jc w:val="both"/>
              <w:rPr>
                <w:rFonts w:ascii="Times New Roman" w:hAnsi="Times New Roman" w:cs="Times New Roman"/>
                <w:i/>
                <w:iCs/>
                <w:color w:val="000000" w:themeColor="text1"/>
                <w:sz w:val="24"/>
                <w:szCs w:val="24"/>
              </w:rPr>
            </w:pPr>
            <w:r w:rsidRPr="00154875">
              <w:rPr>
                <w:rFonts w:ascii="Times New Roman" w:hAnsi="Times New Roman" w:cs="Times New Roman"/>
                <w:i/>
                <w:iCs/>
                <w:color w:val="000000" w:themeColor="text1"/>
                <w:sz w:val="24"/>
                <w:szCs w:val="24"/>
              </w:rPr>
              <w:t xml:space="preserve">Dryopteris </w:t>
            </w:r>
            <w:proofErr w:type="spellStart"/>
            <w:r w:rsidRPr="00154875">
              <w:rPr>
                <w:rFonts w:ascii="Times New Roman" w:hAnsi="Times New Roman" w:cs="Times New Roman"/>
                <w:i/>
                <w:iCs/>
                <w:color w:val="000000" w:themeColor="text1"/>
                <w:sz w:val="24"/>
                <w:szCs w:val="24"/>
              </w:rPr>
              <w:t>filix</w:t>
            </w:r>
            <w:proofErr w:type="spellEnd"/>
            <w:r w:rsidRPr="00154875">
              <w:rPr>
                <w:rFonts w:ascii="Times New Roman" w:hAnsi="Times New Roman" w:cs="Times New Roman"/>
                <w:i/>
                <w:iCs/>
                <w:color w:val="000000" w:themeColor="text1"/>
                <w:sz w:val="24"/>
                <w:szCs w:val="24"/>
              </w:rPr>
              <w:t>-mas</w:t>
            </w:r>
          </w:p>
        </w:tc>
      </w:tr>
      <w:tr w:rsidR="00480243" w14:paraId="4FDEF7A3" w14:textId="77777777" w:rsidTr="000254C0">
        <w:trPr>
          <w:jc w:val="center"/>
        </w:trPr>
        <w:tc>
          <w:tcPr>
            <w:tcW w:w="2394" w:type="dxa"/>
            <w:shd w:val="clear" w:color="auto" w:fill="auto"/>
          </w:tcPr>
          <w:p w14:paraId="26FA64AE" w14:textId="77777777" w:rsidR="00480243" w:rsidRPr="006824F4" w:rsidRDefault="00480243" w:rsidP="000254C0">
            <w:pPr>
              <w:rPr>
                <w:rFonts w:ascii="Times New Roman" w:hAnsi="Times New Roman" w:cs="Times New Roman"/>
                <w:sz w:val="24"/>
                <w:szCs w:val="24"/>
              </w:rPr>
            </w:pPr>
            <w:proofErr w:type="spellStart"/>
            <w:r w:rsidRPr="006824F4">
              <w:rPr>
                <w:rFonts w:ascii="Times New Roman" w:hAnsi="Times New Roman" w:cs="Times New Roman"/>
                <w:sz w:val="24"/>
                <w:szCs w:val="24"/>
              </w:rPr>
              <w:t>Araceae</w:t>
            </w:r>
            <w:proofErr w:type="spellEnd"/>
          </w:p>
        </w:tc>
        <w:tc>
          <w:tcPr>
            <w:tcW w:w="2394" w:type="dxa"/>
            <w:shd w:val="clear" w:color="auto" w:fill="auto"/>
          </w:tcPr>
          <w:p w14:paraId="6EF53429" w14:textId="77777777" w:rsidR="00480243" w:rsidRPr="00154875" w:rsidRDefault="00480243" w:rsidP="000254C0">
            <w:pPr>
              <w:keepNext/>
              <w:spacing w:after="0" w:line="480" w:lineRule="auto"/>
              <w:jc w:val="both"/>
              <w:rPr>
                <w:rFonts w:ascii="Times New Roman" w:hAnsi="Times New Roman" w:cs="Times New Roman"/>
                <w:i/>
                <w:iCs/>
                <w:color w:val="000000" w:themeColor="text1"/>
                <w:sz w:val="24"/>
                <w:szCs w:val="24"/>
              </w:rPr>
            </w:pPr>
            <w:proofErr w:type="spellStart"/>
            <w:r w:rsidRPr="00154875">
              <w:rPr>
                <w:rFonts w:ascii="Times New Roman" w:hAnsi="Times New Roman" w:cs="Times New Roman"/>
                <w:i/>
                <w:iCs/>
                <w:color w:val="000000" w:themeColor="text1"/>
                <w:sz w:val="24"/>
                <w:szCs w:val="24"/>
              </w:rPr>
              <w:t>Homalomena</w:t>
            </w:r>
            <w:proofErr w:type="spellEnd"/>
            <w:r w:rsidRPr="00154875">
              <w:rPr>
                <w:rFonts w:ascii="Times New Roman" w:hAnsi="Times New Roman" w:cs="Times New Roman"/>
                <w:i/>
                <w:iCs/>
                <w:color w:val="000000" w:themeColor="text1"/>
                <w:sz w:val="24"/>
                <w:szCs w:val="24"/>
              </w:rPr>
              <w:t xml:space="preserve"> </w:t>
            </w:r>
            <w:r w:rsidRPr="00154875">
              <w:rPr>
                <w:rFonts w:ascii="Times New Roman" w:hAnsi="Times New Roman" w:cs="Times New Roman"/>
                <w:color w:val="000000" w:themeColor="text1"/>
                <w:sz w:val="24"/>
                <w:szCs w:val="24"/>
              </w:rPr>
              <w:t>sp.</w:t>
            </w:r>
          </w:p>
        </w:tc>
      </w:tr>
      <w:tr w:rsidR="00480243" w14:paraId="2C56C5A0" w14:textId="77777777" w:rsidTr="000254C0">
        <w:trPr>
          <w:jc w:val="center"/>
        </w:trPr>
        <w:tc>
          <w:tcPr>
            <w:tcW w:w="2394" w:type="dxa"/>
            <w:shd w:val="clear" w:color="auto" w:fill="auto"/>
          </w:tcPr>
          <w:p w14:paraId="37CF140A" w14:textId="77777777" w:rsidR="00480243" w:rsidRPr="006824F4" w:rsidRDefault="00480243" w:rsidP="000254C0">
            <w:pPr>
              <w:rPr>
                <w:rFonts w:ascii="Times New Roman" w:hAnsi="Times New Roman" w:cs="Times New Roman"/>
                <w:sz w:val="24"/>
                <w:szCs w:val="24"/>
              </w:rPr>
            </w:pPr>
            <w:hyperlink r:id="rId15" w:history="1">
              <w:proofErr w:type="spellStart"/>
              <w:r w:rsidRPr="006824F4">
                <w:rPr>
                  <w:rStyle w:val="Hyperlink"/>
                  <w:rFonts w:ascii="Times New Roman" w:hAnsi="Times New Roman" w:cs="Times New Roman"/>
                  <w:color w:val="auto"/>
                  <w:sz w:val="24"/>
                  <w:szCs w:val="24"/>
                  <w:u w:val="none"/>
                </w:rPr>
                <w:t>Balsaminaceae</w:t>
              </w:r>
              <w:proofErr w:type="spellEnd"/>
            </w:hyperlink>
          </w:p>
        </w:tc>
        <w:tc>
          <w:tcPr>
            <w:tcW w:w="2394" w:type="dxa"/>
            <w:shd w:val="clear" w:color="auto" w:fill="auto"/>
          </w:tcPr>
          <w:p w14:paraId="1E4085B9" w14:textId="77777777" w:rsidR="00480243" w:rsidRPr="00154875" w:rsidRDefault="00480243" w:rsidP="000254C0">
            <w:pPr>
              <w:keepNext/>
              <w:spacing w:after="0" w:line="480" w:lineRule="auto"/>
              <w:jc w:val="both"/>
              <w:rPr>
                <w:rFonts w:ascii="Times New Roman" w:hAnsi="Times New Roman" w:cs="Times New Roman"/>
                <w:i/>
                <w:iCs/>
                <w:color w:val="000000" w:themeColor="text1"/>
                <w:sz w:val="24"/>
                <w:szCs w:val="24"/>
              </w:rPr>
            </w:pPr>
            <w:r w:rsidRPr="00154875">
              <w:rPr>
                <w:rFonts w:ascii="Times New Roman" w:hAnsi="Times New Roman" w:cs="Times New Roman"/>
                <w:i/>
                <w:iCs/>
                <w:color w:val="000000" w:themeColor="text1"/>
                <w:sz w:val="24"/>
                <w:szCs w:val="24"/>
              </w:rPr>
              <w:t xml:space="preserve">Impatiens </w:t>
            </w:r>
            <w:proofErr w:type="spellStart"/>
            <w:r w:rsidRPr="00154875">
              <w:rPr>
                <w:rFonts w:ascii="Times New Roman" w:hAnsi="Times New Roman" w:cs="Times New Roman"/>
                <w:i/>
                <w:iCs/>
                <w:color w:val="000000" w:themeColor="text1"/>
                <w:sz w:val="24"/>
                <w:szCs w:val="24"/>
              </w:rPr>
              <w:t>hawkeri</w:t>
            </w:r>
            <w:proofErr w:type="spellEnd"/>
          </w:p>
        </w:tc>
      </w:tr>
      <w:tr w:rsidR="00480243" w14:paraId="60E5DD82" w14:textId="77777777" w:rsidTr="000254C0">
        <w:trPr>
          <w:jc w:val="center"/>
        </w:trPr>
        <w:tc>
          <w:tcPr>
            <w:tcW w:w="2394" w:type="dxa"/>
            <w:shd w:val="clear" w:color="auto" w:fill="auto"/>
          </w:tcPr>
          <w:p w14:paraId="17E8668A" w14:textId="77777777" w:rsidR="00480243" w:rsidRPr="006824F4" w:rsidRDefault="00480243" w:rsidP="000254C0">
            <w:pPr>
              <w:rPr>
                <w:rFonts w:ascii="Times New Roman" w:hAnsi="Times New Roman" w:cs="Times New Roman"/>
                <w:sz w:val="24"/>
                <w:szCs w:val="24"/>
              </w:rPr>
            </w:pPr>
            <w:hyperlink r:id="rId16" w:history="1">
              <w:proofErr w:type="spellStart"/>
              <w:r w:rsidRPr="006824F4">
                <w:rPr>
                  <w:rStyle w:val="Hyperlink"/>
                  <w:rFonts w:ascii="Times New Roman" w:hAnsi="Times New Roman" w:cs="Times New Roman"/>
                  <w:color w:val="auto"/>
                  <w:sz w:val="24"/>
                  <w:szCs w:val="24"/>
                  <w:u w:val="none"/>
                </w:rPr>
                <w:t>Euphorbiaceae</w:t>
              </w:r>
              <w:proofErr w:type="spellEnd"/>
            </w:hyperlink>
          </w:p>
        </w:tc>
        <w:tc>
          <w:tcPr>
            <w:tcW w:w="2394" w:type="dxa"/>
            <w:shd w:val="clear" w:color="auto" w:fill="auto"/>
          </w:tcPr>
          <w:p w14:paraId="49B286B0" w14:textId="77777777" w:rsidR="00480243" w:rsidRPr="00154875" w:rsidRDefault="00480243" w:rsidP="000254C0">
            <w:pPr>
              <w:keepNext/>
              <w:spacing w:after="0" w:line="480" w:lineRule="auto"/>
              <w:jc w:val="both"/>
              <w:rPr>
                <w:rFonts w:ascii="Times New Roman" w:hAnsi="Times New Roman" w:cs="Times New Roman"/>
                <w:i/>
                <w:iCs/>
                <w:color w:val="000000" w:themeColor="text1"/>
                <w:sz w:val="24"/>
                <w:szCs w:val="24"/>
              </w:rPr>
            </w:pPr>
            <w:proofErr w:type="spellStart"/>
            <w:r w:rsidRPr="00154875">
              <w:rPr>
                <w:rFonts w:ascii="Times New Roman" w:hAnsi="Times New Roman" w:cs="Times New Roman"/>
                <w:i/>
                <w:iCs/>
                <w:color w:val="000000" w:themeColor="text1"/>
                <w:sz w:val="24"/>
                <w:szCs w:val="24"/>
              </w:rPr>
              <w:t>Mallotus</w:t>
            </w:r>
            <w:proofErr w:type="spellEnd"/>
            <w:r w:rsidRPr="00154875">
              <w:rPr>
                <w:rFonts w:ascii="Times New Roman" w:hAnsi="Times New Roman" w:cs="Times New Roman"/>
                <w:i/>
                <w:iCs/>
                <w:color w:val="000000" w:themeColor="text1"/>
                <w:sz w:val="24"/>
                <w:szCs w:val="24"/>
              </w:rPr>
              <w:t xml:space="preserve"> barbatus</w:t>
            </w:r>
          </w:p>
        </w:tc>
      </w:tr>
      <w:tr w:rsidR="00480243" w14:paraId="70EC4EB5" w14:textId="77777777" w:rsidTr="000254C0">
        <w:trPr>
          <w:jc w:val="center"/>
        </w:trPr>
        <w:tc>
          <w:tcPr>
            <w:tcW w:w="2394" w:type="dxa"/>
            <w:shd w:val="clear" w:color="auto" w:fill="auto"/>
          </w:tcPr>
          <w:p w14:paraId="6D6FC0AE" w14:textId="77777777" w:rsidR="00480243" w:rsidRPr="006824F4" w:rsidRDefault="00480243" w:rsidP="000254C0">
            <w:pPr>
              <w:rPr>
                <w:rFonts w:ascii="Times New Roman" w:hAnsi="Times New Roman" w:cs="Times New Roman"/>
                <w:sz w:val="24"/>
                <w:szCs w:val="24"/>
              </w:rPr>
            </w:pPr>
            <w:hyperlink r:id="rId17" w:tooltip="Rubiaceae" w:history="1">
              <w:proofErr w:type="spellStart"/>
              <w:r w:rsidRPr="006824F4">
                <w:rPr>
                  <w:rStyle w:val="Hyperlink"/>
                  <w:rFonts w:ascii="Times New Roman" w:hAnsi="Times New Roman" w:cs="Times New Roman"/>
                  <w:color w:val="auto"/>
                  <w:sz w:val="24"/>
                  <w:szCs w:val="24"/>
                  <w:u w:val="none"/>
                </w:rPr>
                <w:t>Rubiaceae</w:t>
              </w:r>
              <w:proofErr w:type="spellEnd"/>
            </w:hyperlink>
          </w:p>
        </w:tc>
        <w:tc>
          <w:tcPr>
            <w:tcW w:w="2394" w:type="dxa"/>
            <w:shd w:val="clear" w:color="auto" w:fill="auto"/>
          </w:tcPr>
          <w:p w14:paraId="733FC819" w14:textId="77777777" w:rsidR="00480243" w:rsidRPr="00154875" w:rsidRDefault="00480243" w:rsidP="000254C0">
            <w:pPr>
              <w:keepNext/>
              <w:spacing w:after="0" w:line="480" w:lineRule="auto"/>
              <w:jc w:val="both"/>
              <w:rPr>
                <w:rFonts w:ascii="Times New Roman" w:hAnsi="Times New Roman" w:cs="Times New Roman"/>
                <w:i/>
                <w:iCs/>
                <w:color w:val="000000" w:themeColor="text1"/>
                <w:sz w:val="24"/>
                <w:szCs w:val="24"/>
              </w:rPr>
            </w:pPr>
            <w:proofErr w:type="spellStart"/>
            <w:r w:rsidRPr="00154875">
              <w:rPr>
                <w:rFonts w:ascii="Times New Roman" w:hAnsi="Times New Roman" w:cs="Times New Roman"/>
                <w:i/>
                <w:iCs/>
                <w:color w:val="000000" w:themeColor="text1"/>
                <w:sz w:val="24"/>
                <w:szCs w:val="24"/>
              </w:rPr>
              <w:t>Mitragyna</w:t>
            </w:r>
            <w:proofErr w:type="spellEnd"/>
            <w:r w:rsidRPr="00154875">
              <w:rPr>
                <w:rFonts w:ascii="Times New Roman" w:hAnsi="Times New Roman" w:cs="Times New Roman"/>
                <w:i/>
                <w:iCs/>
                <w:color w:val="000000" w:themeColor="text1"/>
                <w:sz w:val="24"/>
                <w:szCs w:val="24"/>
              </w:rPr>
              <w:t xml:space="preserve"> speciosa</w:t>
            </w:r>
          </w:p>
        </w:tc>
      </w:tr>
      <w:tr w:rsidR="00480243" w14:paraId="7D29CF47" w14:textId="77777777" w:rsidTr="000254C0">
        <w:trPr>
          <w:jc w:val="center"/>
        </w:trPr>
        <w:tc>
          <w:tcPr>
            <w:tcW w:w="2394" w:type="dxa"/>
            <w:shd w:val="clear" w:color="auto" w:fill="auto"/>
          </w:tcPr>
          <w:p w14:paraId="349457B0" w14:textId="77777777" w:rsidR="00480243" w:rsidRPr="006824F4" w:rsidRDefault="00480243" w:rsidP="000254C0">
            <w:pPr>
              <w:rPr>
                <w:rFonts w:ascii="Times New Roman" w:hAnsi="Times New Roman" w:cs="Times New Roman"/>
                <w:sz w:val="24"/>
                <w:szCs w:val="24"/>
              </w:rPr>
            </w:pPr>
            <w:hyperlink r:id="rId18" w:tooltip="Urticaceae" w:history="1">
              <w:r w:rsidRPr="006824F4">
                <w:rPr>
                  <w:rStyle w:val="Hyperlink"/>
                  <w:rFonts w:ascii="Times New Roman" w:hAnsi="Times New Roman" w:cs="Times New Roman"/>
                  <w:color w:val="auto"/>
                  <w:sz w:val="24"/>
                  <w:szCs w:val="24"/>
                  <w:u w:val="none"/>
                </w:rPr>
                <w:t>Urticaceae</w:t>
              </w:r>
            </w:hyperlink>
          </w:p>
        </w:tc>
        <w:tc>
          <w:tcPr>
            <w:tcW w:w="2394" w:type="dxa"/>
            <w:shd w:val="clear" w:color="auto" w:fill="auto"/>
          </w:tcPr>
          <w:p w14:paraId="39F4BE00" w14:textId="77777777" w:rsidR="00480243" w:rsidRPr="00154875" w:rsidRDefault="00480243" w:rsidP="000254C0">
            <w:pPr>
              <w:keepNext/>
              <w:spacing w:after="0" w:line="480" w:lineRule="auto"/>
              <w:jc w:val="both"/>
              <w:rPr>
                <w:rFonts w:ascii="Times New Roman" w:hAnsi="Times New Roman" w:cs="Times New Roman"/>
                <w:i/>
                <w:iCs/>
                <w:color w:val="000000" w:themeColor="text1"/>
                <w:sz w:val="24"/>
                <w:szCs w:val="24"/>
              </w:rPr>
            </w:pPr>
            <w:r w:rsidRPr="00154875">
              <w:rPr>
                <w:rFonts w:ascii="Times New Roman" w:hAnsi="Times New Roman" w:cs="Times New Roman"/>
                <w:i/>
                <w:iCs/>
                <w:color w:val="000000" w:themeColor="text1"/>
                <w:sz w:val="24"/>
                <w:szCs w:val="24"/>
              </w:rPr>
              <w:t xml:space="preserve">Pilea </w:t>
            </w:r>
            <w:proofErr w:type="spellStart"/>
            <w:r w:rsidRPr="00154875">
              <w:rPr>
                <w:rFonts w:ascii="Times New Roman" w:hAnsi="Times New Roman" w:cs="Times New Roman"/>
                <w:i/>
                <w:iCs/>
                <w:color w:val="000000" w:themeColor="text1"/>
                <w:sz w:val="24"/>
                <w:szCs w:val="24"/>
              </w:rPr>
              <w:t>melastomoides</w:t>
            </w:r>
            <w:proofErr w:type="spellEnd"/>
          </w:p>
        </w:tc>
      </w:tr>
      <w:tr w:rsidR="00480243" w14:paraId="383535DC" w14:textId="77777777" w:rsidTr="000254C0">
        <w:trPr>
          <w:jc w:val="center"/>
        </w:trPr>
        <w:tc>
          <w:tcPr>
            <w:tcW w:w="2394" w:type="dxa"/>
            <w:shd w:val="clear" w:color="auto" w:fill="auto"/>
          </w:tcPr>
          <w:p w14:paraId="4801C95C" w14:textId="77777777" w:rsidR="00480243" w:rsidRPr="006824F4" w:rsidRDefault="00480243" w:rsidP="000254C0">
            <w:pPr>
              <w:rPr>
                <w:rFonts w:ascii="Times New Roman" w:hAnsi="Times New Roman" w:cs="Times New Roman"/>
                <w:sz w:val="24"/>
                <w:szCs w:val="24"/>
              </w:rPr>
            </w:pPr>
            <w:hyperlink r:id="rId19" w:history="1">
              <w:r w:rsidRPr="006824F4">
                <w:rPr>
                  <w:rStyle w:val="Hyperlink"/>
                  <w:rFonts w:ascii="Times New Roman" w:hAnsi="Times New Roman" w:cs="Times New Roman"/>
                  <w:color w:val="auto"/>
                  <w:sz w:val="24"/>
                  <w:szCs w:val="24"/>
                  <w:u w:val="none"/>
                </w:rPr>
                <w:t>Plantaginaceae</w:t>
              </w:r>
            </w:hyperlink>
            <w:r w:rsidRPr="006824F4">
              <w:rPr>
                <w:rFonts w:ascii="Times New Roman" w:hAnsi="Times New Roman" w:cs="Times New Roman"/>
                <w:sz w:val="24"/>
                <w:szCs w:val="24"/>
              </w:rPr>
              <w:t xml:space="preserve"> </w:t>
            </w:r>
          </w:p>
        </w:tc>
        <w:tc>
          <w:tcPr>
            <w:tcW w:w="2394" w:type="dxa"/>
            <w:shd w:val="clear" w:color="auto" w:fill="auto"/>
          </w:tcPr>
          <w:p w14:paraId="07969DED" w14:textId="77777777" w:rsidR="00480243" w:rsidRPr="00154875" w:rsidRDefault="00480243" w:rsidP="000254C0">
            <w:pPr>
              <w:keepNext/>
              <w:spacing w:after="0" w:line="480" w:lineRule="auto"/>
              <w:jc w:val="both"/>
              <w:rPr>
                <w:rFonts w:ascii="Times New Roman" w:hAnsi="Times New Roman" w:cs="Times New Roman"/>
                <w:i/>
                <w:iCs/>
                <w:color w:val="000000" w:themeColor="text1"/>
                <w:sz w:val="24"/>
                <w:szCs w:val="24"/>
              </w:rPr>
            </w:pPr>
            <w:r w:rsidRPr="00154875">
              <w:rPr>
                <w:rFonts w:ascii="Times New Roman" w:hAnsi="Times New Roman" w:cs="Times New Roman"/>
                <w:i/>
                <w:iCs/>
                <w:color w:val="000000" w:themeColor="text1"/>
                <w:sz w:val="24"/>
                <w:szCs w:val="24"/>
              </w:rPr>
              <w:t xml:space="preserve">Plantago major </w:t>
            </w:r>
            <w:r w:rsidRPr="00154875">
              <w:rPr>
                <w:rFonts w:ascii="Times New Roman" w:hAnsi="Times New Roman" w:cs="Times New Roman"/>
                <w:color w:val="000000" w:themeColor="text1"/>
                <w:sz w:val="24"/>
                <w:szCs w:val="24"/>
              </w:rPr>
              <w:t>L.</w:t>
            </w:r>
          </w:p>
        </w:tc>
      </w:tr>
      <w:tr w:rsidR="00480243" w14:paraId="4F3289A0" w14:textId="77777777" w:rsidTr="000254C0">
        <w:trPr>
          <w:jc w:val="center"/>
        </w:trPr>
        <w:tc>
          <w:tcPr>
            <w:tcW w:w="2394" w:type="dxa"/>
            <w:shd w:val="clear" w:color="auto" w:fill="auto"/>
          </w:tcPr>
          <w:p w14:paraId="6C600B91" w14:textId="77777777" w:rsidR="00480243" w:rsidRPr="006824F4" w:rsidRDefault="00480243" w:rsidP="000254C0">
            <w:pPr>
              <w:rPr>
                <w:rFonts w:ascii="Times New Roman" w:hAnsi="Times New Roman" w:cs="Times New Roman"/>
                <w:sz w:val="24"/>
                <w:szCs w:val="24"/>
              </w:rPr>
            </w:pPr>
            <w:hyperlink r:id="rId20" w:tooltip="Araceae" w:history="1">
              <w:proofErr w:type="spellStart"/>
              <w:r w:rsidRPr="006824F4">
                <w:rPr>
                  <w:rStyle w:val="Hyperlink"/>
                  <w:rFonts w:ascii="Times New Roman" w:hAnsi="Times New Roman" w:cs="Times New Roman"/>
                  <w:color w:val="auto"/>
                  <w:sz w:val="24"/>
                  <w:szCs w:val="24"/>
                  <w:u w:val="none"/>
                </w:rPr>
                <w:t>Araceae</w:t>
              </w:r>
              <w:proofErr w:type="spellEnd"/>
            </w:hyperlink>
          </w:p>
        </w:tc>
        <w:tc>
          <w:tcPr>
            <w:tcW w:w="2394" w:type="dxa"/>
            <w:shd w:val="clear" w:color="auto" w:fill="auto"/>
          </w:tcPr>
          <w:p w14:paraId="3BA8A0ED" w14:textId="77777777" w:rsidR="00480243" w:rsidRPr="00154875" w:rsidRDefault="00480243" w:rsidP="000254C0">
            <w:pPr>
              <w:keepNext/>
              <w:spacing w:after="0" w:line="480" w:lineRule="auto"/>
              <w:jc w:val="both"/>
              <w:rPr>
                <w:rFonts w:ascii="Times New Roman" w:hAnsi="Times New Roman" w:cs="Times New Roman"/>
                <w:i/>
                <w:iCs/>
                <w:color w:val="000000" w:themeColor="text1"/>
                <w:sz w:val="24"/>
                <w:szCs w:val="24"/>
              </w:rPr>
            </w:pPr>
            <w:proofErr w:type="spellStart"/>
            <w:r w:rsidRPr="00154875">
              <w:rPr>
                <w:rFonts w:ascii="Times New Roman" w:hAnsi="Times New Roman" w:cs="Times New Roman"/>
                <w:i/>
                <w:iCs/>
                <w:color w:val="000000" w:themeColor="text1"/>
                <w:sz w:val="24"/>
                <w:szCs w:val="24"/>
              </w:rPr>
              <w:t>Schismatoglottis</w:t>
            </w:r>
            <w:proofErr w:type="spellEnd"/>
            <w:r w:rsidRPr="00154875">
              <w:rPr>
                <w:rFonts w:ascii="Times New Roman" w:hAnsi="Times New Roman" w:cs="Times New Roman"/>
                <w:i/>
                <w:iCs/>
                <w:color w:val="000000" w:themeColor="text1"/>
                <w:sz w:val="24"/>
                <w:szCs w:val="24"/>
              </w:rPr>
              <w:t xml:space="preserve"> </w:t>
            </w:r>
            <w:proofErr w:type="spellStart"/>
            <w:r w:rsidRPr="00154875">
              <w:rPr>
                <w:rFonts w:ascii="Times New Roman" w:hAnsi="Times New Roman" w:cs="Times New Roman"/>
                <w:i/>
                <w:iCs/>
                <w:color w:val="000000" w:themeColor="text1"/>
                <w:sz w:val="24"/>
                <w:szCs w:val="24"/>
              </w:rPr>
              <w:t>asperata</w:t>
            </w:r>
            <w:proofErr w:type="spellEnd"/>
          </w:p>
        </w:tc>
      </w:tr>
      <w:tr w:rsidR="00480243" w14:paraId="63DE10EB" w14:textId="77777777" w:rsidTr="000254C0">
        <w:trPr>
          <w:jc w:val="center"/>
        </w:trPr>
        <w:tc>
          <w:tcPr>
            <w:tcW w:w="2394" w:type="dxa"/>
            <w:shd w:val="clear" w:color="auto" w:fill="auto"/>
          </w:tcPr>
          <w:p w14:paraId="60D69DAF" w14:textId="77777777" w:rsidR="00480243" w:rsidRPr="00154875" w:rsidRDefault="00480243" w:rsidP="000254C0">
            <w:pPr>
              <w:spacing w:after="0" w:line="480" w:lineRule="auto"/>
              <w:jc w:val="both"/>
              <w:rPr>
                <w:rFonts w:ascii="Times New Roman" w:hAnsi="Times New Roman" w:cs="Times New Roman"/>
                <w:color w:val="000000" w:themeColor="text1"/>
                <w:sz w:val="24"/>
                <w:szCs w:val="24"/>
              </w:rPr>
            </w:pPr>
            <w:proofErr w:type="spellStart"/>
            <w:r w:rsidRPr="00154875">
              <w:rPr>
                <w:rFonts w:ascii="Times New Roman" w:hAnsi="Times New Roman" w:cs="Times New Roman"/>
                <w:color w:val="000000" w:themeColor="text1"/>
                <w:sz w:val="24"/>
                <w:szCs w:val="24"/>
              </w:rPr>
              <w:t>Selaginellaaceae</w:t>
            </w:r>
            <w:proofErr w:type="spellEnd"/>
          </w:p>
        </w:tc>
        <w:tc>
          <w:tcPr>
            <w:tcW w:w="2394" w:type="dxa"/>
            <w:shd w:val="clear" w:color="auto" w:fill="auto"/>
          </w:tcPr>
          <w:p w14:paraId="246C2542" w14:textId="77777777" w:rsidR="00480243" w:rsidRPr="00154875" w:rsidRDefault="00480243" w:rsidP="000254C0">
            <w:pPr>
              <w:keepNext/>
              <w:spacing w:after="0" w:line="480" w:lineRule="auto"/>
              <w:jc w:val="both"/>
              <w:rPr>
                <w:rFonts w:ascii="Times New Roman" w:hAnsi="Times New Roman" w:cs="Times New Roman"/>
                <w:i/>
                <w:iCs/>
                <w:color w:val="000000" w:themeColor="text1"/>
                <w:sz w:val="24"/>
                <w:szCs w:val="24"/>
              </w:rPr>
            </w:pPr>
            <w:r w:rsidRPr="00154875">
              <w:rPr>
                <w:rFonts w:ascii="Times New Roman" w:hAnsi="Times New Roman" w:cs="Times New Roman"/>
                <w:i/>
                <w:iCs/>
                <w:color w:val="000000" w:themeColor="text1"/>
                <w:sz w:val="24"/>
                <w:szCs w:val="24"/>
              </w:rPr>
              <w:t xml:space="preserve">Selaginella </w:t>
            </w:r>
            <w:proofErr w:type="spellStart"/>
            <w:r w:rsidRPr="00154875">
              <w:rPr>
                <w:rFonts w:ascii="Times New Roman" w:hAnsi="Times New Roman" w:cs="Times New Roman"/>
                <w:i/>
                <w:iCs/>
                <w:color w:val="000000" w:themeColor="text1"/>
                <w:sz w:val="24"/>
                <w:szCs w:val="24"/>
              </w:rPr>
              <w:t>mayeri</w:t>
            </w:r>
            <w:proofErr w:type="spellEnd"/>
            <w:r w:rsidRPr="00154875">
              <w:rPr>
                <w:rFonts w:ascii="Times New Roman" w:hAnsi="Times New Roman" w:cs="Times New Roman"/>
                <w:i/>
                <w:iCs/>
                <w:color w:val="000000" w:themeColor="text1"/>
                <w:sz w:val="24"/>
                <w:szCs w:val="24"/>
              </w:rPr>
              <w:t xml:space="preserve"> </w:t>
            </w:r>
          </w:p>
        </w:tc>
      </w:tr>
    </w:tbl>
    <w:p w14:paraId="593BED33" w14:textId="77777777" w:rsidR="00480243" w:rsidRPr="003E1214" w:rsidRDefault="00480243" w:rsidP="00480243">
      <w:pPr>
        <w:spacing w:after="0" w:line="480" w:lineRule="auto"/>
        <w:jc w:val="both"/>
        <w:rPr>
          <w:rFonts w:ascii="Times New Roman" w:hAnsi="Times New Roman" w:cs="Times New Roman"/>
          <w:sz w:val="24"/>
          <w:szCs w:val="24"/>
        </w:rPr>
      </w:pPr>
    </w:p>
    <w:p w14:paraId="6B079198" w14:textId="77777777" w:rsidR="00480243" w:rsidRPr="003E1214" w:rsidRDefault="00480243" w:rsidP="00480243">
      <w:pPr>
        <w:spacing w:after="0" w:line="480" w:lineRule="auto"/>
        <w:ind w:firstLine="720"/>
        <w:rPr>
          <w:rFonts w:ascii="Times New Roman" w:hAnsi="Times New Roman" w:cs="Times New Roman"/>
          <w:sz w:val="24"/>
          <w:szCs w:val="24"/>
        </w:rPr>
      </w:pPr>
      <w:r w:rsidRPr="003E1214">
        <w:rPr>
          <w:rFonts w:ascii="Times New Roman" w:hAnsi="Times New Roman" w:cs="Times New Roman"/>
          <w:sz w:val="24"/>
          <w:szCs w:val="24"/>
        </w:rPr>
        <w:t xml:space="preserve">Besides directly affecting </w:t>
      </w:r>
      <w:r w:rsidRPr="003E1214">
        <w:rPr>
          <w:rFonts w:ascii="Times New Roman" w:hAnsi="Times New Roman" w:cs="Times New Roman"/>
          <w:i/>
          <w:iCs/>
          <w:sz w:val="24"/>
          <w:szCs w:val="24"/>
        </w:rPr>
        <w:t xml:space="preserve">L. </w:t>
      </w:r>
      <w:proofErr w:type="spellStart"/>
      <w:r w:rsidRPr="003E1214">
        <w:rPr>
          <w:rFonts w:ascii="Times New Roman" w:hAnsi="Times New Roman" w:cs="Times New Roman"/>
          <w:i/>
          <w:iCs/>
          <w:sz w:val="24"/>
          <w:szCs w:val="24"/>
        </w:rPr>
        <w:t>borbonica</w:t>
      </w:r>
      <w:proofErr w:type="spellEnd"/>
      <w:r w:rsidRPr="003E1214">
        <w:rPr>
          <w:rFonts w:ascii="Times New Roman" w:hAnsi="Times New Roman" w:cs="Times New Roman"/>
          <w:sz w:val="24"/>
          <w:szCs w:val="24"/>
        </w:rPr>
        <w:t xml:space="preserve">, physical factors also influence the vegetation near its habitats. This research also documented the types of vegetation thriving in areas where </w:t>
      </w:r>
      <w:r w:rsidRPr="003E1214">
        <w:rPr>
          <w:rFonts w:ascii="Times New Roman" w:hAnsi="Times New Roman" w:cs="Times New Roman"/>
          <w:i/>
          <w:iCs/>
          <w:sz w:val="24"/>
          <w:szCs w:val="24"/>
        </w:rPr>
        <w:t xml:space="preserve">L. </w:t>
      </w:r>
      <w:proofErr w:type="spellStart"/>
      <w:r w:rsidRPr="003E1214">
        <w:rPr>
          <w:rFonts w:ascii="Times New Roman" w:hAnsi="Times New Roman" w:cs="Times New Roman"/>
          <w:i/>
          <w:iCs/>
          <w:sz w:val="24"/>
          <w:szCs w:val="24"/>
        </w:rPr>
        <w:t>borbonica</w:t>
      </w:r>
      <w:proofErr w:type="spellEnd"/>
      <w:r w:rsidRPr="003E1214">
        <w:rPr>
          <w:rFonts w:ascii="Times New Roman" w:hAnsi="Times New Roman" w:cs="Times New Roman"/>
          <w:sz w:val="24"/>
          <w:szCs w:val="24"/>
        </w:rPr>
        <w:t xml:space="preserve"> was encountered. It is significant, given that vegetation is crucial in providing shelter for </w:t>
      </w:r>
      <w:r w:rsidRPr="003E1214">
        <w:rPr>
          <w:rFonts w:ascii="Times New Roman" w:hAnsi="Times New Roman" w:cs="Times New Roman"/>
          <w:i/>
          <w:iCs/>
          <w:sz w:val="24"/>
          <w:szCs w:val="24"/>
        </w:rPr>
        <w:t xml:space="preserve">L. </w:t>
      </w:r>
      <w:proofErr w:type="spellStart"/>
      <w:r w:rsidRPr="003E1214">
        <w:rPr>
          <w:rFonts w:ascii="Times New Roman" w:hAnsi="Times New Roman" w:cs="Times New Roman"/>
          <w:i/>
          <w:iCs/>
          <w:sz w:val="24"/>
          <w:szCs w:val="24"/>
        </w:rPr>
        <w:t>borbonica</w:t>
      </w:r>
      <w:proofErr w:type="spellEnd"/>
      <w:r w:rsidRPr="003E1214">
        <w:rPr>
          <w:rFonts w:ascii="Times New Roman" w:hAnsi="Times New Roman" w:cs="Times New Roman"/>
          <w:sz w:val="24"/>
          <w:szCs w:val="24"/>
        </w:rPr>
        <w:t xml:space="preserve">, protecting them from predators and UV radiation, and serving as a food source. The protection offered by forest canopy cover also has repercussions for aquatic microhabitats, as it prevents excessive solar radiation from reaching </w:t>
      </w:r>
      <w:r w:rsidRPr="003E1214">
        <w:rPr>
          <w:rFonts w:ascii="Times New Roman" w:hAnsi="Times New Roman" w:cs="Times New Roman"/>
          <w:sz w:val="24"/>
          <w:szCs w:val="24"/>
        </w:rPr>
        <w:lastRenderedPageBreak/>
        <w:t xml:space="preserve">the water surface </w:t>
      </w:r>
      <w:r>
        <w:rPr>
          <w:rFonts w:ascii="Times New Roman" w:hAnsi="Times New Roman" w:cs="Times New Roman"/>
          <w:sz w:val="24"/>
          <w:szCs w:val="24"/>
        </w:rPr>
        <w:t>(</w:t>
      </w:r>
      <w:proofErr w:type="gramStart"/>
      <w:r w:rsidRPr="005353F1">
        <w:rPr>
          <w:rFonts w:ascii="Times New Roman" w:hAnsi="Times New Roman" w:cs="Times New Roman"/>
          <w:color w:val="000000" w:themeColor="text1"/>
          <w:sz w:val="24"/>
          <w:szCs w:val="24"/>
          <w:shd w:val="clear" w:color="auto" w:fill="FFFFFF"/>
        </w:rPr>
        <w:t>Paul</w:t>
      </w:r>
      <w:r>
        <w:rPr>
          <w:rFonts w:ascii="Times New Roman" w:hAnsi="Times New Roman" w:cs="Times New Roman"/>
          <w:color w:val="000000" w:themeColor="text1"/>
          <w:sz w:val="24"/>
          <w:szCs w:val="24"/>
          <w:shd w:val="clear" w:color="auto" w:fill="FFFFFF"/>
        </w:rPr>
        <w:t xml:space="preserve"> </w:t>
      </w:r>
      <w:r w:rsidRPr="005353F1">
        <w:rPr>
          <w:rFonts w:ascii="Times New Roman" w:hAnsi="Times New Roman" w:cs="Times New Roman"/>
          <w:color w:val="000000" w:themeColor="text1"/>
          <w:sz w:val="24"/>
          <w:szCs w:val="24"/>
          <w:shd w:val="clear" w:color="auto" w:fill="FFFFFF"/>
        </w:rPr>
        <w:t xml:space="preserve"> &amp;</w:t>
      </w:r>
      <w:proofErr w:type="gramEnd"/>
      <w:r w:rsidRPr="005353F1">
        <w:rPr>
          <w:rFonts w:ascii="Times New Roman" w:hAnsi="Times New Roman" w:cs="Times New Roman"/>
          <w:color w:val="000000" w:themeColor="text1"/>
          <w:sz w:val="24"/>
          <w:szCs w:val="24"/>
          <w:shd w:val="clear" w:color="auto" w:fill="FFFFFF"/>
        </w:rPr>
        <w:t xml:space="preserve"> Gwynn-Jones </w:t>
      </w:r>
      <w:r w:rsidRPr="00154875">
        <w:rPr>
          <w:rFonts w:ascii="Times New Roman" w:hAnsi="Times New Roman" w:cs="Times New Roman"/>
          <w:color w:val="000000" w:themeColor="text1"/>
          <w:sz w:val="24"/>
          <w:szCs w:val="24"/>
          <w:shd w:val="clear" w:color="auto" w:fill="FFFFFF"/>
        </w:rPr>
        <w:t>2003)</w:t>
      </w:r>
      <w:r w:rsidRPr="00154875">
        <w:rPr>
          <w:rFonts w:ascii="Times New Roman" w:hAnsi="Times New Roman" w:cs="Times New Roman"/>
          <w:sz w:val="24"/>
          <w:szCs w:val="24"/>
        </w:rPr>
        <w:t>.</w:t>
      </w:r>
      <w:r w:rsidRPr="003E1214">
        <w:rPr>
          <w:rFonts w:ascii="Times New Roman" w:hAnsi="Times New Roman" w:cs="Times New Roman"/>
          <w:sz w:val="24"/>
          <w:szCs w:val="24"/>
        </w:rPr>
        <w:t xml:space="preserve"> The vegetation identified in this study was riparian vegetation, which typically grows alongside water bodies. Decades ago, it was established that the riverside zone is a refuge for biodiversity and productivity, making it pivotal in land resource and wildlife management. In addition, riverine forest canopies play a crucial role in conserving amphibian diversity, particularly for species specialized in forest </w:t>
      </w:r>
      <w:r w:rsidRPr="00154875">
        <w:rPr>
          <w:rFonts w:ascii="Times New Roman" w:hAnsi="Times New Roman" w:cs="Times New Roman"/>
          <w:sz w:val="24"/>
          <w:szCs w:val="24"/>
        </w:rPr>
        <w:t>habitats (</w:t>
      </w:r>
      <w:r w:rsidRPr="00154875">
        <w:rPr>
          <w:rFonts w:ascii="Times New Roman" w:hAnsi="Times New Roman" w:cs="Times New Roman"/>
          <w:color w:val="000000" w:themeColor="text1"/>
          <w:sz w:val="24"/>
          <w:szCs w:val="24"/>
        </w:rPr>
        <w:t xml:space="preserve">Lipinski </w:t>
      </w:r>
      <w:r w:rsidRPr="0093704A">
        <w:rPr>
          <w:rFonts w:ascii="Times New Roman" w:hAnsi="Times New Roman" w:cs="Times New Roman"/>
          <w:color w:val="000000" w:themeColor="text1"/>
          <w:sz w:val="24"/>
          <w:szCs w:val="24"/>
        </w:rPr>
        <w:t xml:space="preserve">et al. </w:t>
      </w:r>
      <w:r w:rsidRPr="00154875">
        <w:rPr>
          <w:rFonts w:ascii="Times New Roman" w:hAnsi="Times New Roman" w:cs="Times New Roman"/>
          <w:color w:val="000000" w:themeColor="text1"/>
          <w:sz w:val="24"/>
          <w:szCs w:val="24"/>
        </w:rPr>
        <w:t xml:space="preserve">2016; </w:t>
      </w:r>
      <w:proofErr w:type="spellStart"/>
      <w:r w:rsidRPr="00154875">
        <w:rPr>
          <w:rFonts w:ascii="Times New Roman" w:hAnsi="Times New Roman" w:cs="Times New Roman"/>
          <w:color w:val="000000" w:themeColor="text1"/>
          <w:sz w:val="24"/>
          <w:szCs w:val="24"/>
        </w:rPr>
        <w:t>Provete</w:t>
      </w:r>
      <w:proofErr w:type="spellEnd"/>
      <w:r>
        <w:rPr>
          <w:rFonts w:ascii="Times New Roman" w:hAnsi="Times New Roman" w:cs="Times New Roman"/>
          <w:color w:val="000000" w:themeColor="text1"/>
          <w:sz w:val="24"/>
          <w:szCs w:val="24"/>
        </w:rPr>
        <w:t xml:space="preserve"> </w:t>
      </w:r>
      <w:r w:rsidRPr="0093704A">
        <w:rPr>
          <w:rFonts w:ascii="Times New Roman" w:hAnsi="Times New Roman" w:cs="Times New Roman"/>
          <w:color w:val="000000" w:themeColor="text1"/>
          <w:sz w:val="24"/>
          <w:szCs w:val="24"/>
        </w:rPr>
        <w:t>et al.</w:t>
      </w:r>
      <w:r>
        <w:rPr>
          <w:rFonts w:ascii="Times New Roman" w:hAnsi="Times New Roman" w:cs="Times New Roman"/>
          <w:color w:val="000000" w:themeColor="text1"/>
          <w:sz w:val="24"/>
          <w:szCs w:val="24"/>
        </w:rPr>
        <w:t xml:space="preserve"> </w:t>
      </w:r>
      <w:r w:rsidRPr="00154875">
        <w:rPr>
          <w:rFonts w:ascii="Times New Roman" w:hAnsi="Times New Roman" w:cs="Times New Roman"/>
          <w:color w:val="000000" w:themeColor="text1"/>
          <w:sz w:val="24"/>
          <w:szCs w:val="24"/>
        </w:rPr>
        <w:t>2014; Popescu</w:t>
      </w:r>
      <w:r>
        <w:rPr>
          <w:rFonts w:ascii="Times New Roman" w:hAnsi="Times New Roman" w:cs="Times New Roman"/>
          <w:color w:val="000000" w:themeColor="text1"/>
          <w:sz w:val="24"/>
          <w:szCs w:val="24"/>
        </w:rPr>
        <w:t xml:space="preserve"> </w:t>
      </w:r>
      <w:r w:rsidRPr="0093704A">
        <w:rPr>
          <w:rFonts w:ascii="Times New Roman" w:hAnsi="Times New Roman" w:cs="Times New Roman"/>
          <w:color w:val="000000" w:themeColor="text1"/>
          <w:sz w:val="24"/>
          <w:szCs w:val="24"/>
        </w:rPr>
        <w:t>et al.</w:t>
      </w:r>
      <w:r>
        <w:rPr>
          <w:rFonts w:ascii="Times New Roman" w:hAnsi="Times New Roman" w:cs="Times New Roman"/>
          <w:color w:val="000000" w:themeColor="text1"/>
          <w:sz w:val="24"/>
          <w:szCs w:val="24"/>
        </w:rPr>
        <w:t xml:space="preserve"> </w:t>
      </w:r>
      <w:r w:rsidRPr="00154875">
        <w:rPr>
          <w:rFonts w:ascii="Times New Roman" w:hAnsi="Times New Roman" w:cs="Times New Roman"/>
          <w:color w:val="000000" w:themeColor="text1"/>
          <w:sz w:val="24"/>
          <w:szCs w:val="24"/>
        </w:rPr>
        <w:t>2012; Skelly</w:t>
      </w:r>
      <w:r>
        <w:rPr>
          <w:rFonts w:ascii="Times New Roman" w:hAnsi="Times New Roman" w:cs="Times New Roman"/>
          <w:color w:val="000000" w:themeColor="text1"/>
          <w:sz w:val="24"/>
          <w:szCs w:val="24"/>
        </w:rPr>
        <w:t xml:space="preserve"> </w:t>
      </w:r>
      <w:r w:rsidRPr="0093704A">
        <w:rPr>
          <w:rFonts w:ascii="Times New Roman" w:hAnsi="Times New Roman" w:cs="Times New Roman"/>
          <w:color w:val="000000" w:themeColor="text1"/>
          <w:sz w:val="24"/>
          <w:szCs w:val="24"/>
        </w:rPr>
        <w:t>et al.</w:t>
      </w:r>
      <w:r>
        <w:rPr>
          <w:rFonts w:ascii="Times New Roman" w:hAnsi="Times New Roman" w:cs="Times New Roman"/>
          <w:color w:val="000000" w:themeColor="text1"/>
          <w:sz w:val="24"/>
          <w:szCs w:val="24"/>
        </w:rPr>
        <w:t xml:space="preserve"> </w:t>
      </w:r>
      <w:r w:rsidRPr="00154875">
        <w:rPr>
          <w:rFonts w:ascii="Times New Roman" w:hAnsi="Times New Roman" w:cs="Times New Roman"/>
          <w:color w:val="000000" w:themeColor="text1"/>
          <w:sz w:val="24"/>
          <w:szCs w:val="24"/>
        </w:rPr>
        <w:t xml:space="preserve">2002; </w:t>
      </w:r>
      <w:proofErr w:type="spellStart"/>
      <w:r w:rsidRPr="005353F1">
        <w:rPr>
          <w:rFonts w:ascii="Times New Roman" w:hAnsi="Times New Roman" w:cs="Times New Roman"/>
          <w:color w:val="000000" w:themeColor="text1"/>
          <w:sz w:val="24"/>
          <w:szCs w:val="24"/>
        </w:rPr>
        <w:t>Lemckert</w:t>
      </w:r>
      <w:proofErr w:type="spellEnd"/>
      <w:r w:rsidRPr="00154875">
        <w:rPr>
          <w:rFonts w:ascii="Times New Roman" w:hAnsi="Times New Roman" w:cs="Times New Roman"/>
          <w:color w:val="000000" w:themeColor="text1"/>
          <w:sz w:val="24"/>
          <w:szCs w:val="24"/>
        </w:rPr>
        <w:t xml:space="preserve"> 1999)</w:t>
      </w:r>
      <w:r w:rsidRPr="00154875">
        <w:rPr>
          <w:rFonts w:ascii="Times New Roman" w:hAnsi="Times New Roman" w:cs="Times New Roman"/>
          <w:sz w:val="24"/>
          <w:szCs w:val="24"/>
        </w:rPr>
        <w:t>. H</w:t>
      </w:r>
      <w:r w:rsidRPr="003E1214">
        <w:rPr>
          <w:rFonts w:ascii="Times New Roman" w:hAnsi="Times New Roman" w:cs="Times New Roman"/>
          <w:sz w:val="24"/>
          <w:szCs w:val="24"/>
        </w:rPr>
        <w:t xml:space="preserve">ence, forest vegetation structure is considered a key indicator of </w:t>
      </w:r>
      <w:r w:rsidRPr="00154875">
        <w:rPr>
          <w:rFonts w:ascii="Times New Roman" w:hAnsi="Times New Roman" w:cs="Times New Roman"/>
          <w:sz w:val="24"/>
          <w:szCs w:val="24"/>
        </w:rPr>
        <w:t>biodiversity (</w:t>
      </w:r>
      <w:r w:rsidRPr="00154875">
        <w:rPr>
          <w:rFonts w:ascii="Times New Roman" w:hAnsi="Times New Roman" w:cs="Times New Roman"/>
          <w:color w:val="000000" w:themeColor="text1"/>
          <w:sz w:val="24"/>
          <w:szCs w:val="24"/>
        </w:rPr>
        <w:t xml:space="preserve">Guo </w:t>
      </w:r>
      <w:r w:rsidRPr="0093704A">
        <w:rPr>
          <w:rFonts w:ascii="Times New Roman" w:hAnsi="Times New Roman" w:cs="Times New Roman"/>
          <w:color w:val="000000" w:themeColor="text1"/>
          <w:sz w:val="24"/>
          <w:szCs w:val="24"/>
        </w:rPr>
        <w:t>et al.</w:t>
      </w:r>
      <w:r w:rsidRPr="00154875">
        <w:rPr>
          <w:rFonts w:ascii="Times New Roman" w:hAnsi="Times New Roman" w:cs="Times New Roman"/>
          <w:color w:val="000000" w:themeColor="text1"/>
          <w:sz w:val="24"/>
          <w:szCs w:val="24"/>
        </w:rPr>
        <w:t xml:space="preserve"> 2017)</w:t>
      </w:r>
      <w:r w:rsidRPr="00154875">
        <w:rPr>
          <w:rFonts w:ascii="Times New Roman" w:hAnsi="Times New Roman" w:cs="Times New Roman"/>
          <w:sz w:val="24"/>
          <w:szCs w:val="24"/>
        </w:rPr>
        <w:t>,</w:t>
      </w:r>
      <w:r w:rsidRPr="003E1214">
        <w:rPr>
          <w:rFonts w:ascii="Times New Roman" w:hAnsi="Times New Roman" w:cs="Times New Roman"/>
          <w:sz w:val="24"/>
          <w:szCs w:val="24"/>
        </w:rPr>
        <w:t xml:space="preserve"> and the present research established a relevant noteworthy correlation.</w:t>
      </w:r>
      <w:r>
        <w:rPr>
          <w:rFonts w:ascii="Times New Roman" w:hAnsi="Times New Roman" w:cs="Times New Roman"/>
          <w:sz w:val="24"/>
          <w:szCs w:val="24"/>
        </w:rPr>
        <w:t xml:space="preserve"> </w:t>
      </w:r>
    </w:p>
    <w:p w14:paraId="081D60B3" w14:textId="77777777" w:rsidR="00480243" w:rsidRPr="003E1214" w:rsidRDefault="00480243" w:rsidP="00480243">
      <w:pPr>
        <w:spacing w:after="0" w:line="480" w:lineRule="auto"/>
        <w:jc w:val="both"/>
        <w:rPr>
          <w:rFonts w:ascii="Times New Roman" w:hAnsi="Times New Roman" w:cs="Times New Roman"/>
          <w:sz w:val="24"/>
          <w:szCs w:val="24"/>
        </w:rPr>
      </w:pPr>
    </w:p>
    <w:p w14:paraId="6A1356EA" w14:textId="77777777" w:rsidR="00480243" w:rsidRPr="003E1214" w:rsidRDefault="00480243" w:rsidP="00480243">
      <w:pPr>
        <w:keepNext/>
        <w:spacing w:after="0" w:line="480" w:lineRule="auto"/>
        <w:jc w:val="center"/>
        <w:rPr>
          <w:rFonts w:ascii="Times New Roman" w:hAnsi="Times New Roman" w:cs="Times New Roman"/>
          <w:b/>
          <w:bCs/>
          <w:sz w:val="24"/>
          <w:szCs w:val="24"/>
        </w:rPr>
      </w:pPr>
      <w:r w:rsidRPr="003E1214">
        <w:rPr>
          <w:rFonts w:ascii="Times New Roman" w:hAnsi="Times New Roman" w:cs="Times New Roman"/>
          <w:b/>
          <w:bCs/>
          <w:noProof/>
          <w:sz w:val="24"/>
          <w:szCs w:val="24"/>
        </w:rPr>
        <w:drawing>
          <wp:inline distT="0" distB="0" distL="0" distR="0" wp14:anchorId="4E59FF44" wp14:editId="6DA2B256">
            <wp:extent cx="4614418" cy="3543107"/>
            <wp:effectExtent l="0" t="0" r="0" b="635"/>
            <wp:docPr id="668500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00713" name=""/>
                    <pic:cNvPicPr/>
                  </pic:nvPicPr>
                  <pic:blipFill>
                    <a:blip r:embed="rId21"/>
                    <a:srcRect l="911" r="495"/>
                    <a:stretch>
                      <a:fillRect/>
                    </a:stretch>
                  </pic:blipFill>
                  <pic:spPr bwMode="auto">
                    <a:xfrm>
                      <a:off x="0" y="0"/>
                      <a:ext cx="4614670" cy="3543300"/>
                    </a:xfrm>
                    <a:prstGeom prst="rect">
                      <a:avLst/>
                    </a:prstGeom>
                    <a:ln>
                      <a:noFill/>
                    </a:ln>
                    <a:extLst>
                      <a:ext uri="{53640926-AAD7-44D8-BBD7-CCE9431645EC}">
                        <a14:shadowObscured xmlns:a14="http://schemas.microsoft.com/office/drawing/2010/main"/>
                      </a:ext>
                    </a:extLst>
                  </pic:spPr>
                </pic:pic>
              </a:graphicData>
            </a:graphic>
          </wp:inline>
        </w:drawing>
      </w:r>
    </w:p>
    <w:p w14:paraId="02FA4F70" w14:textId="77777777" w:rsidR="00480243" w:rsidRPr="003E1214" w:rsidRDefault="00480243" w:rsidP="00480243">
      <w:pPr>
        <w:keepNext/>
        <w:spacing w:after="0" w:line="480" w:lineRule="auto"/>
        <w:jc w:val="center"/>
        <w:rPr>
          <w:rFonts w:ascii="Times New Roman" w:hAnsi="Times New Roman" w:cs="Times New Roman"/>
          <w:i/>
          <w:iCs/>
          <w:sz w:val="24"/>
          <w:szCs w:val="24"/>
        </w:rPr>
      </w:pPr>
      <w:r w:rsidRPr="003E1214">
        <w:rPr>
          <w:rFonts w:ascii="Times New Roman" w:hAnsi="Times New Roman" w:cs="Times New Roman"/>
          <w:b/>
          <w:bCs/>
          <w:sz w:val="24"/>
          <w:szCs w:val="24"/>
        </w:rPr>
        <w:t>Figure 4</w:t>
      </w:r>
      <w:r w:rsidRPr="003E1214">
        <w:rPr>
          <w:rFonts w:ascii="Times New Roman" w:hAnsi="Times New Roman" w:cs="Times New Roman"/>
          <w:sz w:val="24"/>
          <w:szCs w:val="24"/>
        </w:rPr>
        <w:t xml:space="preserve">. a) </w:t>
      </w:r>
      <w:r w:rsidRPr="003E1214">
        <w:rPr>
          <w:rFonts w:ascii="Times New Roman" w:hAnsi="Times New Roman" w:cs="Times New Roman"/>
          <w:i/>
          <w:iCs/>
          <w:sz w:val="24"/>
          <w:szCs w:val="24"/>
          <w:shd w:val="clear" w:color="auto" w:fill="FFFFFF"/>
        </w:rPr>
        <w:t>Ageratum </w:t>
      </w:r>
      <w:proofErr w:type="spellStart"/>
      <w:r w:rsidRPr="003E1214">
        <w:rPr>
          <w:rStyle w:val="Emphasis"/>
          <w:rFonts w:ascii="Times New Roman" w:hAnsi="Times New Roman" w:cs="Times New Roman"/>
          <w:sz w:val="24"/>
          <w:szCs w:val="24"/>
          <w:shd w:val="clear" w:color="auto" w:fill="FFFFFF"/>
        </w:rPr>
        <w:t>conyzoides</w:t>
      </w:r>
      <w:proofErr w:type="spellEnd"/>
      <w:r w:rsidRPr="003E1214">
        <w:rPr>
          <w:rFonts w:ascii="Times New Roman" w:hAnsi="Times New Roman" w:cs="Times New Roman"/>
          <w:i/>
          <w:iCs/>
          <w:sz w:val="24"/>
          <w:szCs w:val="24"/>
          <w:shd w:val="clear" w:color="auto" w:fill="FFFFFF"/>
        </w:rPr>
        <w:t> </w:t>
      </w:r>
      <w:r w:rsidRPr="003E1214">
        <w:rPr>
          <w:rFonts w:ascii="Times New Roman" w:hAnsi="Times New Roman" w:cs="Times New Roman"/>
          <w:sz w:val="24"/>
          <w:szCs w:val="24"/>
          <w:shd w:val="clear" w:color="auto" w:fill="FFFFFF"/>
        </w:rPr>
        <w:t>L</w:t>
      </w:r>
      <w:r w:rsidRPr="003E1214">
        <w:rPr>
          <w:rFonts w:ascii="Times New Roman" w:hAnsi="Times New Roman" w:cs="Times New Roman"/>
          <w:sz w:val="24"/>
          <w:szCs w:val="24"/>
        </w:rPr>
        <w:t xml:space="preserve"> b) </w:t>
      </w:r>
      <w:proofErr w:type="spellStart"/>
      <w:r w:rsidRPr="003E1214">
        <w:rPr>
          <w:rFonts w:ascii="Times New Roman" w:hAnsi="Times New Roman" w:cs="Times New Roman"/>
          <w:i/>
          <w:iCs/>
          <w:sz w:val="24"/>
          <w:szCs w:val="24"/>
        </w:rPr>
        <w:t>Ageratina</w:t>
      </w:r>
      <w:proofErr w:type="spellEnd"/>
      <w:r w:rsidRPr="003E1214">
        <w:rPr>
          <w:rFonts w:ascii="Times New Roman" w:hAnsi="Times New Roman" w:cs="Times New Roman"/>
          <w:i/>
          <w:iCs/>
          <w:sz w:val="24"/>
          <w:szCs w:val="24"/>
        </w:rPr>
        <w:t xml:space="preserve"> riparia</w:t>
      </w:r>
      <w:r w:rsidRPr="003E1214">
        <w:rPr>
          <w:rFonts w:ascii="Times New Roman" w:hAnsi="Times New Roman" w:cs="Times New Roman"/>
          <w:sz w:val="24"/>
          <w:szCs w:val="24"/>
        </w:rPr>
        <w:t xml:space="preserve"> </w:t>
      </w:r>
      <w:proofErr w:type="gramStart"/>
      <w:r w:rsidRPr="003E1214">
        <w:rPr>
          <w:rFonts w:ascii="Times New Roman" w:hAnsi="Times New Roman" w:cs="Times New Roman"/>
          <w:sz w:val="24"/>
          <w:szCs w:val="24"/>
        </w:rPr>
        <w:t>c)</w:t>
      </w:r>
      <w:r w:rsidRPr="003E1214">
        <w:rPr>
          <w:rFonts w:ascii="Times New Roman" w:hAnsi="Times New Roman" w:cs="Times New Roman"/>
          <w:i/>
          <w:iCs/>
          <w:sz w:val="24"/>
          <w:szCs w:val="24"/>
        </w:rPr>
        <w:t>Begonia</w:t>
      </w:r>
      <w:proofErr w:type="gramEnd"/>
      <w:r w:rsidRPr="003E1214">
        <w:rPr>
          <w:rFonts w:ascii="Times New Roman" w:hAnsi="Times New Roman" w:cs="Times New Roman"/>
          <w:i/>
          <w:iCs/>
          <w:sz w:val="24"/>
          <w:szCs w:val="24"/>
        </w:rPr>
        <w:t xml:space="preserve"> </w:t>
      </w:r>
      <w:proofErr w:type="spellStart"/>
      <w:r w:rsidRPr="003E1214">
        <w:rPr>
          <w:rFonts w:ascii="Times New Roman" w:hAnsi="Times New Roman" w:cs="Times New Roman"/>
          <w:i/>
          <w:iCs/>
          <w:sz w:val="24"/>
          <w:szCs w:val="24"/>
        </w:rPr>
        <w:t>formosana</w:t>
      </w:r>
      <w:proofErr w:type="spellEnd"/>
      <w:r w:rsidRPr="003E1214">
        <w:rPr>
          <w:rFonts w:ascii="Times New Roman" w:hAnsi="Times New Roman" w:cs="Times New Roman"/>
          <w:sz w:val="24"/>
          <w:szCs w:val="24"/>
        </w:rPr>
        <w:t xml:space="preserve"> d) </w:t>
      </w:r>
      <w:r w:rsidRPr="003E1214">
        <w:rPr>
          <w:rFonts w:ascii="Times New Roman" w:hAnsi="Times New Roman" w:cs="Times New Roman"/>
          <w:i/>
          <w:iCs/>
          <w:sz w:val="24"/>
          <w:szCs w:val="24"/>
        </w:rPr>
        <w:t xml:space="preserve">Dryopteris </w:t>
      </w:r>
      <w:proofErr w:type="spellStart"/>
      <w:r w:rsidRPr="003E1214">
        <w:rPr>
          <w:rFonts w:ascii="Times New Roman" w:hAnsi="Times New Roman" w:cs="Times New Roman"/>
          <w:i/>
          <w:iCs/>
          <w:sz w:val="24"/>
          <w:szCs w:val="24"/>
        </w:rPr>
        <w:t>filix</w:t>
      </w:r>
      <w:proofErr w:type="spellEnd"/>
      <w:r w:rsidRPr="003E1214">
        <w:rPr>
          <w:rFonts w:ascii="Times New Roman" w:hAnsi="Times New Roman" w:cs="Times New Roman"/>
          <w:i/>
          <w:iCs/>
          <w:sz w:val="24"/>
          <w:szCs w:val="24"/>
        </w:rPr>
        <w:t>-mas</w:t>
      </w:r>
      <w:r w:rsidRPr="003E1214">
        <w:rPr>
          <w:rFonts w:ascii="Times New Roman" w:hAnsi="Times New Roman" w:cs="Times New Roman"/>
          <w:sz w:val="24"/>
          <w:szCs w:val="24"/>
        </w:rPr>
        <w:t xml:space="preserve"> e) </w:t>
      </w:r>
      <w:proofErr w:type="spellStart"/>
      <w:r w:rsidRPr="003E1214">
        <w:rPr>
          <w:rFonts w:ascii="Times New Roman" w:hAnsi="Times New Roman" w:cs="Times New Roman"/>
          <w:i/>
          <w:iCs/>
          <w:sz w:val="24"/>
          <w:szCs w:val="24"/>
        </w:rPr>
        <w:t>Homalomena</w:t>
      </w:r>
      <w:proofErr w:type="spellEnd"/>
      <w:r w:rsidRPr="003E1214">
        <w:rPr>
          <w:rFonts w:ascii="Times New Roman" w:hAnsi="Times New Roman" w:cs="Times New Roman"/>
          <w:i/>
          <w:iCs/>
          <w:sz w:val="24"/>
          <w:szCs w:val="24"/>
        </w:rPr>
        <w:t xml:space="preserve"> </w:t>
      </w:r>
      <w:r w:rsidRPr="003E1214">
        <w:rPr>
          <w:rFonts w:ascii="Times New Roman" w:hAnsi="Times New Roman" w:cs="Times New Roman"/>
          <w:sz w:val="24"/>
          <w:szCs w:val="24"/>
        </w:rPr>
        <w:t>sp. f)</w:t>
      </w:r>
      <w:r w:rsidRPr="003E1214">
        <w:rPr>
          <w:rFonts w:ascii="Times New Roman" w:hAnsi="Times New Roman" w:cs="Times New Roman"/>
          <w:i/>
          <w:iCs/>
          <w:sz w:val="24"/>
          <w:szCs w:val="24"/>
        </w:rPr>
        <w:t xml:space="preserve"> Impatiens </w:t>
      </w:r>
      <w:proofErr w:type="spellStart"/>
      <w:r w:rsidRPr="003E1214">
        <w:rPr>
          <w:rFonts w:ascii="Times New Roman" w:hAnsi="Times New Roman" w:cs="Times New Roman"/>
          <w:i/>
          <w:iCs/>
          <w:sz w:val="24"/>
          <w:szCs w:val="24"/>
        </w:rPr>
        <w:t>hawkeri</w:t>
      </w:r>
      <w:proofErr w:type="spellEnd"/>
      <w:r w:rsidRPr="003E1214">
        <w:rPr>
          <w:rFonts w:ascii="Times New Roman" w:hAnsi="Times New Roman" w:cs="Times New Roman"/>
          <w:sz w:val="24"/>
          <w:szCs w:val="24"/>
        </w:rPr>
        <w:t xml:space="preserve"> g)</w:t>
      </w:r>
      <w:r w:rsidRPr="003E1214">
        <w:rPr>
          <w:rFonts w:ascii="Times New Roman" w:hAnsi="Times New Roman" w:cs="Times New Roman"/>
          <w:i/>
          <w:iCs/>
          <w:sz w:val="24"/>
          <w:szCs w:val="24"/>
        </w:rPr>
        <w:t xml:space="preserve"> </w:t>
      </w:r>
      <w:proofErr w:type="spellStart"/>
      <w:r w:rsidRPr="003E1214">
        <w:rPr>
          <w:rFonts w:ascii="Times New Roman" w:hAnsi="Times New Roman" w:cs="Times New Roman"/>
          <w:i/>
          <w:iCs/>
          <w:sz w:val="24"/>
          <w:szCs w:val="24"/>
        </w:rPr>
        <w:t>Mallotus</w:t>
      </w:r>
      <w:proofErr w:type="spellEnd"/>
      <w:r w:rsidRPr="003E1214">
        <w:rPr>
          <w:rFonts w:ascii="Times New Roman" w:hAnsi="Times New Roman" w:cs="Times New Roman"/>
          <w:i/>
          <w:iCs/>
          <w:sz w:val="24"/>
          <w:szCs w:val="24"/>
        </w:rPr>
        <w:t xml:space="preserve"> barbatus</w:t>
      </w:r>
      <w:r w:rsidRPr="003E1214">
        <w:rPr>
          <w:rFonts w:ascii="Times New Roman" w:hAnsi="Times New Roman" w:cs="Times New Roman"/>
          <w:sz w:val="24"/>
          <w:szCs w:val="24"/>
        </w:rPr>
        <w:t xml:space="preserve"> h)</w:t>
      </w:r>
      <w:r w:rsidRPr="003E1214">
        <w:rPr>
          <w:rFonts w:ascii="Times New Roman" w:hAnsi="Times New Roman" w:cs="Times New Roman"/>
          <w:i/>
          <w:iCs/>
          <w:sz w:val="24"/>
          <w:szCs w:val="24"/>
        </w:rPr>
        <w:t xml:space="preserve"> </w:t>
      </w:r>
      <w:proofErr w:type="spellStart"/>
      <w:r w:rsidRPr="003E1214">
        <w:rPr>
          <w:rFonts w:ascii="Times New Roman" w:hAnsi="Times New Roman" w:cs="Times New Roman"/>
          <w:i/>
          <w:iCs/>
          <w:sz w:val="24"/>
          <w:szCs w:val="24"/>
        </w:rPr>
        <w:t>Mitragyna</w:t>
      </w:r>
      <w:proofErr w:type="spellEnd"/>
      <w:r w:rsidRPr="003E1214">
        <w:rPr>
          <w:rFonts w:ascii="Times New Roman" w:hAnsi="Times New Roman" w:cs="Times New Roman"/>
          <w:i/>
          <w:iCs/>
          <w:sz w:val="24"/>
          <w:szCs w:val="24"/>
        </w:rPr>
        <w:t xml:space="preserve"> speciosa</w:t>
      </w:r>
      <w:r w:rsidRPr="003E1214">
        <w:rPr>
          <w:rFonts w:ascii="Times New Roman" w:hAnsi="Times New Roman" w:cs="Times New Roman"/>
          <w:sz w:val="24"/>
          <w:szCs w:val="24"/>
        </w:rPr>
        <w:t xml:space="preserve"> </w:t>
      </w:r>
      <w:proofErr w:type="spellStart"/>
      <w:r w:rsidRPr="003E1214">
        <w:rPr>
          <w:rFonts w:ascii="Times New Roman" w:hAnsi="Times New Roman" w:cs="Times New Roman"/>
          <w:sz w:val="24"/>
          <w:szCs w:val="24"/>
        </w:rPr>
        <w:t>i</w:t>
      </w:r>
      <w:proofErr w:type="spellEnd"/>
      <w:r w:rsidRPr="003E1214">
        <w:rPr>
          <w:rFonts w:ascii="Times New Roman" w:hAnsi="Times New Roman" w:cs="Times New Roman"/>
          <w:sz w:val="24"/>
          <w:szCs w:val="24"/>
        </w:rPr>
        <w:t>)</w:t>
      </w:r>
      <w:r w:rsidRPr="003E1214">
        <w:rPr>
          <w:rFonts w:ascii="Times New Roman" w:hAnsi="Times New Roman" w:cs="Times New Roman"/>
          <w:i/>
          <w:iCs/>
          <w:sz w:val="24"/>
          <w:szCs w:val="24"/>
        </w:rPr>
        <w:t xml:space="preserve"> Pilea </w:t>
      </w:r>
      <w:proofErr w:type="spellStart"/>
      <w:r w:rsidRPr="003E1214">
        <w:rPr>
          <w:rFonts w:ascii="Times New Roman" w:hAnsi="Times New Roman" w:cs="Times New Roman"/>
          <w:i/>
          <w:iCs/>
          <w:sz w:val="24"/>
          <w:szCs w:val="24"/>
        </w:rPr>
        <w:t>melastomoides</w:t>
      </w:r>
      <w:proofErr w:type="spellEnd"/>
      <w:r w:rsidRPr="003E1214">
        <w:rPr>
          <w:rFonts w:ascii="Times New Roman" w:hAnsi="Times New Roman" w:cs="Times New Roman"/>
          <w:sz w:val="24"/>
          <w:szCs w:val="24"/>
        </w:rPr>
        <w:t xml:space="preserve"> j)</w:t>
      </w:r>
      <w:r w:rsidRPr="003E1214">
        <w:rPr>
          <w:rFonts w:ascii="Times New Roman" w:hAnsi="Times New Roman" w:cs="Times New Roman"/>
          <w:i/>
          <w:iCs/>
          <w:sz w:val="24"/>
          <w:szCs w:val="24"/>
        </w:rPr>
        <w:t xml:space="preserve"> Plantago major </w:t>
      </w:r>
      <w:r w:rsidRPr="003E1214">
        <w:rPr>
          <w:rFonts w:ascii="Times New Roman" w:hAnsi="Times New Roman" w:cs="Times New Roman"/>
          <w:sz w:val="24"/>
          <w:szCs w:val="24"/>
        </w:rPr>
        <w:t xml:space="preserve">L. k) </w:t>
      </w:r>
      <w:proofErr w:type="spellStart"/>
      <w:r w:rsidRPr="003E1214">
        <w:rPr>
          <w:rFonts w:ascii="Times New Roman" w:hAnsi="Times New Roman" w:cs="Times New Roman"/>
          <w:i/>
          <w:iCs/>
          <w:sz w:val="24"/>
          <w:szCs w:val="24"/>
        </w:rPr>
        <w:t>Schismatoglottis</w:t>
      </w:r>
      <w:proofErr w:type="spellEnd"/>
      <w:r w:rsidRPr="003E1214">
        <w:rPr>
          <w:rFonts w:ascii="Times New Roman" w:hAnsi="Times New Roman" w:cs="Times New Roman"/>
          <w:i/>
          <w:iCs/>
          <w:sz w:val="24"/>
          <w:szCs w:val="24"/>
        </w:rPr>
        <w:t xml:space="preserve"> </w:t>
      </w:r>
      <w:proofErr w:type="spellStart"/>
      <w:r w:rsidRPr="003E1214">
        <w:rPr>
          <w:rFonts w:ascii="Times New Roman" w:hAnsi="Times New Roman" w:cs="Times New Roman"/>
          <w:i/>
          <w:iCs/>
          <w:sz w:val="24"/>
          <w:szCs w:val="24"/>
        </w:rPr>
        <w:t>asperata</w:t>
      </w:r>
      <w:proofErr w:type="spellEnd"/>
      <w:r w:rsidRPr="003E1214">
        <w:rPr>
          <w:rFonts w:ascii="Times New Roman" w:hAnsi="Times New Roman" w:cs="Times New Roman"/>
          <w:sz w:val="24"/>
          <w:szCs w:val="24"/>
        </w:rPr>
        <w:t xml:space="preserve"> </w:t>
      </w:r>
      <w:proofErr w:type="spellStart"/>
      <w:r w:rsidRPr="003E1214">
        <w:rPr>
          <w:rFonts w:ascii="Times New Roman" w:hAnsi="Times New Roman" w:cs="Times New Roman"/>
          <w:sz w:val="24"/>
          <w:szCs w:val="24"/>
        </w:rPr>
        <w:t>i</w:t>
      </w:r>
      <w:proofErr w:type="spellEnd"/>
      <w:r w:rsidRPr="003E1214">
        <w:rPr>
          <w:rFonts w:ascii="Times New Roman" w:hAnsi="Times New Roman" w:cs="Times New Roman"/>
          <w:sz w:val="24"/>
          <w:szCs w:val="24"/>
        </w:rPr>
        <w:t>)</w:t>
      </w:r>
      <w:r w:rsidRPr="003E1214">
        <w:rPr>
          <w:rFonts w:ascii="Times New Roman" w:hAnsi="Times New Roman" w:cs="Times New Roman"/>
          <w:i/>
          <w:iCs/>
          <w:sz w:val="24"/>
          <w:szCs w:val="24"/>
        </w:rPr>
        <w:t xml:space="preserve"> Selaginella </w:t>
      </w:r>
      <w:proofErr w:type="spellStart"/>
      <w:r w:rsidRPr="003E1214">
        <w:rPr>
          <w:rFonts w:ascii="Times New Roman" w:hAnsi="Times New Roman" w:cs="Times New Roman"/>
          <w:i/>
          <w:iCs/>
          <w:sz w:val="24"/>
          <w:szCs w:val="24"/>
        </w:rPr>
        <w:t>mayeri</w:t>
      </w:r>
      <w:proofErr w:type="spellEnd"/>
    </w:p>
    <w:p w14:paraId="57C63BE6" w14:textId="77777777" w:rsidR="00480243" w:rsidRPr="003E1214" w:rsidRDefault="00480243" w:rsidP="00480243">
      <w:pPr>
        <w:spacing w:after="0" w:line="480" w:lineRule="auto"/>
        <w:ind w:firstLine="720"/>
        <w:jc w:val="both"/>
        <w:rPr>
          <w:rFonts w:ascii="Times New Roman" w:hAnsi="Times New Roman" w:cs="Times New Roman"/>
          <w:sz w:val="24"/>
          <w:szCs w:val="24"/>
        </w:rPr>
      </w:pPr>
    </w:p>
    <w:p w14:paraId="008F8CE1" w14:textId="65BF8B15" w:rsidR="00480243" w:rsidRPr="00480243" w:rsidRDefault="00480243" w:rsidP="00480243">
      <w:pPr>
        <w:spacing w:after="0" w:line="480" w:lineRule="auto"/>
        <w:ind w:firstLine="720"/>
        <w:rPr>
          <w:rFonts w:ascii="Times New Roman" w:hAnsi="Times New Roman" w:cs="Times New Roman"/>
          <w:sz w:val="24"/>
          <w:szCs w:val="24"/>
        </w:rPr>
      </w:pPr>
      <w:r w:rsidRPr="003E1214">
        <w:rPr>
          <w:rFonts w:ascii="Times New Roman" w:hAnsi="Times New Roman" w:cs="Times New Roman"/>
          <w:sz w:val="24"/>
          <w:szCs w:val="24"/>
        </w:rPr>
        <w:lastRenderedPageBreak/>
        <w:t xml:space="preserve">Some of the identified vegetation species included: a) </w:t>
      </w:r>
      <w:r w:rsidRPr="003E1214">
        <w:rPr>
          <w:rFonts w:ascii="Times New Roman" w:hAnsi="Times New Roman" w:cs="Times New Roman"/>
          <w:i/>
          <w:iCs/>
          <w:sz w:val="24"/>
          <w:szCs w:val="24"/>
        </w:rPr>
        <w:t xml:space="preserve">Ageratum </w:t>
      </w:r>
      <w:proofErr w:type="spellStart"/>
      <w:r w:rsidRPr="003E1214">
        <w:rPr>
          <w:rFonts w:ascii="Times New Roman" w:hAnsi="Times New Roman" w:cs="Times New Roman"/>
          <w:i/>
          <w:iCs/>
          <w:sz w:val="24"/>
          <w:szCs w:val="24"/>
        </w:rPr>
        <w:t>conyzoides</w:t>
      </w:r>
      <w:proofErr w:type="spellEnd"/>
      <w:r w:rsidRPr="003E1214">
        <w:rPr>
          <w:rFonts w:ascii="Times New Roman" w:hAnsi="Times New Roman" w:cs="Times New Roman"/>
          <w:sz w:val="24"/>
          <w:szCs w:val="24"/>
        </w:rPr>
        <w:t xml:space="preserve"> L., b) </w:t>
      </w:r>
      <w:proofErr w:type="spellStart"/>
      <w:r w:rsidRPr="003E1214">
        <w:rPr>
          <w:rFonts w:ascii="Times New Roman" w:hAnsi="Times New Roman" w:cs="Times New Roman"/>
          <w:i/>
          <w:iCs/>
          <w:sz w:val="24"/>
          <w:szCs w:val="24"/>
        </w:rPr>
        <w:t>Ageratina</w:t>
      </w:r>
      <w:proofErr w:type="spellEnd"/>
      <w:r w:rsidRPr="003E1214">
        <w:rPr>
          <w:rFonts w:ascii="Times New Roman" w:hAnsi="Times New Roman" w:cs="Times New Roman"/>
          <w:i/>
          <w:iCs/>
          <w:sz w:val="24"/>
          <w:szCs w:val="24"/>
        </w:rPr>
        <w:t xml:space="preserve"> riparia</w:t>
      </w:r>
      <w:r w:rsidRPr="003E1214">
        <w:rPr>
          <w:rFonts w:ascii="Times New Roman" w:hAnsi="Times New Roman" w:cs="Times New Roman"/>
          <w:sz w:val="24"/>
          <w:szCs w:val="24"/>
        </w:rPr>
        <w:t xml:space="preserve">, c) </w:t>
      </w:r>
      <w:r w:rsidRPr="003E1214">
        <w:rPr>
          <w:rFonts w:ascii="Times New Roman" w:hAnsi="Times New Roman" w:cs="Times New Roman"/>
          <w:i/>
          <w:iCs/>
          <w:sz w:val="24"/>
          <w:szCs w:val="24"/>
        </w:rPr>
        <w:t xml:space="preserve">Ageratum </w:t>
      </w:r>
      <w:proofErr w:type="spellStart"/>
      <w:r w:rsidRPr="003E1214">
        <w:rPr>
          <w:rFonts w:ascii="Times New Roman" w:hAnsi="Times New Roman" w:cs="Times New Roman"/>
          <w:i/>
          <w:iCs/>
          <w:sz w:val="24"/>
          <w:szCs w:val="24"/>
        </w:rPr>
        <w:t>conyzoides</w:t>
      </w:r>
      <w:proofErr w:type="spellEnd"/>
      <w:r w:rsidRPr="003E1214">
        <w:rPr>
          <w:rFonts w:ascii="Times New Roman" w:hAnsi="Times New Roman" w:cs="Times New Roman"/>
          <w:sz w:val="24"/>
          <w:szCs w:val="24"/>
        </w:rPr>
        <w:t xml:space="preserve">, d) </w:t>
      </w:r>
      <w:r w:rsidRPr="003E1214">
        <w:rPr>
          <w:rFonts w:ascii="Times New Roman" w:hAnsi="Times New Roman" w:cs="Times New Roman"/>
          <w:i/>
          <w:iCs/>
          <w:sz w:val="24"/>
          <w:szCs w:val="24"/>
        </w:rPr>
        <w:t xml:space="preserve">Begonia </w:t>
      </w:r>
      <w:proofErr w:type="spellStart"/>
      <w:r w:rsidRPr="003E1214">
        <w:rPr>
          <w:rFonts w:ascii="Times New Roman" w:hAnsi="Times New Roman" w:cs="Times New Roman"/>
          <w:i/>
          <w:iCs/>
          <w:sz w:val="24"/>
          <w:szCs w:val="24"/>
        </w:rPr>
        <w:t>formosana</w:t>
      </w:r>
      <w:proofErr w:type="spellEnd"/>
      <w:r w:rsidRPr="003E1214">
        <w:rPr>
          <w:rFonts w:ascii="Times New Roman" w:hAnsi="Times New Roman" w:cs="Times New Roman"/>
          <w:sz w:val="24"/>
          <w:szCs w:val="24"/>
        </w:rPr>
        <w:t xml:space="preserve">, e) </w:t>
      </w:r>
      <w:r w:rsidRPr="003E1214">
        <w:rPr>
          <w:rFonts w:ascii="Times New Roman" w:hAnsi="Times New Roman" w:cs="Times New Roman"/>
          <w:i/>
          <w:iCs/>
          <w:sz w:val="24"/>
          <w:szCs w:val="24"/>
        </w:rPr>
        <w:t xml:space="preserve">Dryopteris </w:t>
      </w:r>
      <w:proofErr w:type="spellStart"/>
      <w:r w:rsidRPr="003E1214">
        <w:rPr>
          <w:rFonts w:ascii="Times New Roman" w:hAnsi="Times New Roman" w:cs="Times New Roman"/>
          <w:i/>
          <w:iCs/>
          <w:sz w:val="24"/>
          <w:szCs w:val="24"/>
        </w:rPr>
        <w:t>filix</w:t>
      </w:r>
      <w:proofErr w:type="spellEnd"/>
      <w:r w:rsidRPr="003E1214">
        <w:rPr>
          <w:rFonts w:ascii="Times New Roman" w:hAnsi="Times New Roman" w:cs="Times New Roman"/>
          <w:i/>
          <w:iCs/>
          <w:sz w:val="24"/>
          <w:szCs w:val="24"/>
        </w:rPr>
        <w:t>-mas,</w:t>
      </w:r>
      <w:r w:rsidRPr="003E1214">
        <w:rPr>
          <w:rFonts w:ascii="Times New Roman" w:hAnsi="Times New Roman" w:cs="Times New Roman"/>
          <w:sz w:val="24"/>
          <w:szCs w:val="24"/>
        </w:rPr>
        <w:t xml:space="preserve"> f) </w:t>
      </w:r>
      <w:proofErr w:type="spellStart"/>
      <w:r w:rsidRPr="003E1214">
        <w:rPr>
          <w:rFonts w:ascii="Times New Roman" w:hAnsi="Times New Roman" w:cs="Times New Roman"/>
          <w:i/>
          <w:iCs/>
          <w:sz w:val="24"/>
          <w:szCs w:val="24"/>
        </w:rPr>
        <w:t>Homalomena</w:t>
      </w:r>
      <w:proofErr w:type="spellEnd"/>
      <w:r w:rsidRPr="003E1214">
        <w:rPr>
          <w:rFonts w:ascii="Times New Roman" w:hAnsi="Times New Roman" w:cs="Times New Roman"/>
          <w:i/>
          <w:iCs/>
          <w:sz w:val="24"/>
          <w:szCs w:val="24"/>
        </w:rPr>
        <w:t xml:space="preserve"> </w:t>
      </w:r>
      <w:r w:rsidRPr="003E1214">
        <w:rPr>
          <w:rFonts w:ascii="Times New Roman" w:hAnsi="Times New Roman" w:cs="Times New Roman"/>
          <w:sz w:val="24"/>
          <w:szCs w:val="24"/>
        </w:rPr>
        <w:t xml:space="preserve">sp., g) </w:t>
      </w:r>
      <w:r w:rsidRPr="003E1214">
        <w:rPr>
          <w:rFonts w:ascii="Times New Roman" w:hAnsi="Times New Roman" w:cs="Times New Roman"/>
          <w:i/>
          <w:iCs/>
          <w:sz w:val="24"/>
          <w:szCs w:val="24"/>
        </w:rPr>
        <w:t xml:space="preserve">Impatiens </w:t>
      </w:r>
      <w:proofErr w:type="spellStart"/>
      <w:r w:rsidRPr="003E1214">
        <w:rPr>
          <w:rFonts w:ascii="Times New Roman" w:hAnsi="Times New Roman" w:cs="Times New Roman"/>
          <w:i/>
          <w:iCs/>
          <w:sz w:val="24"/>
          <w:szCs w:val="24"/>
        </w:rPr>
        <w:t>hawkeri</w:t>
      </w:r>
      <w:proofErr w:type="spellEnd"/>
      <w:r w:rsidRPr="003E1214">
        <w:rPr>
          <w:rFonts w:ascii="Times New Roman" w:hAnsi="Times New Roman" w:cs="Times New Roman"/>
          <w:i/>
          <w:iCs/>
          <w:sz w:val="24"/>
          <w:szCs w:val="24"/>
        </w:rPr>
        <w:t>,</w:t>
      </w:r>
      <w:r w:rsidRPr="003E1214">
        <w:rPr>
          <w:rFonts w:ascii="Times New Roman" w:hAnsi="Times New Roman" w:cs="Times New Roman"/>
          <w:sz w:val="24"/>
          <w:szCs w:val="24"/>
        </w:rPr>
        <w:t xml:space="preserve"> h) </w:t>
      </w:r>
      <w:proofErr w:type="spellStart"/>
      <w:r w:rsidRPr="003E1214">
        <w:rPr>
          <w:rFonts w:ascii="Times New Roman" w:hAnsi="Times New Roman" w:cs="Times New Roman"/>
          <w:i/>
          <w:iCs/>
          <w:sz w:val="24"/>
          <w:szCs w:val="24"/>
        </w:rPr>
        <w:t>Mallotus</w:t>
      </w:r>
      <w:proofErr w:type="spellEnd"/>
      <w:r w:rsidRPr="003E1214">
        <w:rPr>
          <w:rFonts w:ascii="Times New Roman" w:hAnsi="Times New Roman" w:cs="Times New Roman"/>
          <w:i/>
          <w:iCs/>
          <w:sz w:val="24"/>
          <w:szCs w:val="24"/>
        </w:rPr>
        <w:t xml:space="preserve"> barbatus</w:t>
      </w:r>
      <w:r w:rsidRPr="003E1214">
        <w:rPr>
          <w:rFonts w:ascii="Times New Roman" w:hAnsi="Times New Roman" w:cs="Times New Roman"/>
          <w:sz w:val="24"/>
          <w:szCs w:val="24"/>
        </w:rPr>
        <w:t xml:space="preserve">, </w:t>
      </w:r>
      <w:proofErr w:type="spellStart"/>
      <w:r w:rsidRPr="003E1214">
        <w:rPr>
          <w:rFonts w:ascii="Times New Roman" w:hAnsi="Times New Roman" w:cs="Times New Roman"/>
          <w:sz w:val="24"/>
          <w:szCs w:val="24"/>
        </w:rPr>
        <w:t>i</w:t>
      </w:r>
      <w:proofErr w:type="spellEnd"/>
      <w:r w:rsidRPr="003E1214">
        <w:rPr>
          <w:rFonts w:ascii="Times New Roman" w:hAnsi="Times New Roman" w:cs="Times New Roman"/>
          <w:sz w:val="24"/>
          <w:szCs w:val="24"/>
        </w:rPr>
        <w:t xml:space="preserve">) </w:t>
      </w:r>
      <w:proofErr w:type="spellStart"/>
      <w:r w:rsidRPr="003E1214">
        <w:rPr>
          <w:rFonts w:ascii="Times New Roman" w:hAnsi="Times New Roman" w:cs="Times New Roman"/>
          <w:i/>
          <w:iCs/>
          <w:sz w:val="24"/>
          <w:szCs w:val="24"/>
        </w:rPr>
        <w:t>Mitragyna</w:t>
      </w:r>
      <w:proofErr w:type="spellEnd"/>
      <w:r w:rsidRPr="003E1214">
        <w:rPr>
          <w:rFonts w:ascii="Times New Roman" w:hAnsi="Times New Roman" w:cs="Times New Roman"/>
          <w:i/>
          <w:iCs/>
          <w:sz w:val="24"/>
          <w:szCs w:val="24"/>
        </w:rPr>
        <w:t xml:space="preserve"> speciosa</w:t>
      </w:r>
      <w:r w:rsidRPr="003E1214">
        <w:rPr>
          <w:rFonts w:ascii="Times New Roman" w:hAnsi="Times New Roman" w:cs="Times New Roman"/>
          <w:sz w:val="24"/>
          <w:szCs w:val="24"/>
        </w:rPr>
        <w:t xml:space="preserve">, j) </w:t>
      </w:r>
      <w:r w:rsidRPr="003E1214">
        <w:rPr>
          <w:rFonts w:ascii="Times New Roman" w:hAnsi="Times New Roman" w:cs="Times New Roman"/>
          <w:i/>
          <w:iCs/>
          <w:sz w:val="24"/>
          <w:szCs w:val="24"/>
        </w:rPr>
        <w:t xml:space="preserve">Pilea </w:t>
      </w:r>
      <w:proofErr w:type="spellStart"/>
      <w:r w:rsidRPr="003E1214">
        <w:rPr>
          <w:rFonts w:ascii="Times New Roman" w:hAnsi="Times New Roman" w:cs="Times New Roman"/>
          <w:i/>
          <w:iCs/>
          <w:sz w:val="24"/>
          <w:szCs w:val="24"/>
        </w:rPr>
        <w:t>melastomoides</w:t>
      </w:r>
      <w:proofErr w:type="spellEnd"/>
      <w:r w:rsidRPr="003E1214">
        <w:rPr>
          <w:rFonts w:ascii="Times New Roman" w:hAnsi="Times New Roman" w:cs="Times New Roman"/>
          <w:i/>
          <w:iCs/>
          <w:sz w:val="24"/>
          <w:szCs w:val="24"/>
        </w:rPr>
        <w:t xml:space="preserve">, </w:t>
      </w:r>
      <w:r w:rsidRPr="003E1214">
        <w:rPr>
          <w:rFonts w:ascii="Times New Roman" w:hAnsi="Times New Roman" w:cs="Times New Roman"/>
          <w:sz w:val="24"/>
          <w:szCs w:val="24"/>
        </w:rPr>
        <w:t xml:space="preserve">k) </w:t>
      </w:r>
      <w:r w:rsidRPr="003E1214">
        <w:rPr>
          <w:rFonts w:ascii="Times New Roman" w:hAnsi="Times New Roman" w:cs="Times New Roman"/>
          <w:i/>
          <w:iCs/>
          <w:sz w:val="24"/>
          <w:szCs w:val="24"/>
        </w:rPr>
        <w:t>Plantago major</w:t>
      </w:r>
      <w:r w:rsidRPr="003E1214">
        <w:rPr>
          <w:rFonts w:ascii="Times New Roman" w:hAnsi="Times New Roman" w:cs="Times New Roman"/>
          <w:sz w:val="24"/>
          <w:szCs w:val="24"/>
        </w:rPr>
        <w:t xml:space="preserve"> L., l) </w:t>
      </w:r>
      <w:proofErr w:type="spellStart"/>
      <w:r w:rsidRPr="003E1214">
        <w:rPr>
          <w:rFonts w:ascii="Times New Roman" w:hAnsi="Times New Roman" w:cs="Times New Roman"/>
          <w:i/>
          <w:iCs/>
          <w:sz w:val="24"/>
          <w:szCs w:val="24"/>
        </w:rPr>
        <w:t>Schismatoglottis</w:t>
      </w:r>
      <w:proofErr w:type="spellEnd"/>
      <w:r w:rsidRPr="003E1214">
        <w:rPr>
          <w:rFonts w:ascii="Times New Roman" w:hAnsi="Times New Roman" w:cs="Times New Roman"/>
          <w:i/>
          <w:iCs/>
          <w:sz w:val="24"/>
          <w:szCs w:val="24"/>
        </w:rPr>
        <w:t xml:space="preserve"> </w:t>
      </w:r>
      <w:proofErr w:type="spellStart"/>
      <w:r w:rsidRPr="003E1214">
        <w:rPr>
          <w:rFonts w:ascii="Times New Roman" w:hAnsi="Times New Roman" w:cs="Times New Roman"/>
          <w:i/>
          <w:iCs/>
          <w:sz w:val="24"/>
          <w:szCs w:val="24"/>
        </w:rPr>
        <w:t>asperata</w:t>
      </w:r>
      <w:proofErr w:type="spellEnd"/>
      <w:r w:rsidRPr="003E1214">
        <w:rPr>
          <w:rFonts w:ascii="Times New Roman" w:hAnsi="Times New Roman" w:cs="Times New Roman"/>
          <w:sz w:val="24"/>
          <w:szCs w:val="24"/>
        </w:rPr>
        <w:t xml:space="preserve">, and m) </w:t>
      </w:r>
      <w:r w:rsidRPr="003E1214">
        <w:rPr>
          <w:rFonts w:ascii="Times New Roman" w:hAnsi="Times New Roman" w:cs="Times New Roman"/>
          <w:i/>
          <w:iCs/>
          <w:sz w:val="24"/>
          <w:szCs w:val="24"/>
        </w:rPr>
        <w:t xml:space="preserve">Selaginella </w:t>
      </w:r>
      <w:proofErr w:type="spellStart"/>
      <w:r w:rsidRPr="003E1214">
        <w:rPr>
          <w:rFonts w:ascii="Times New Roman" w:hAnsi="Times New Roman" w:cs="Times New Roman"/>
          <w:i/>
          <w:iCs/>
          <w:sz w:val="24"/>
          <w:szCs w:val="24"/>
        </w:rPr>
        <w:t>mayer</w:t>
      </w:r>
      <w:proofErr w:type="spellEnd"/>
      <w:r w:rsidRPr="003E1214">
        <w:rPr>
          <w:rFonts w:ascii="Times New Roman" w:hAnsi="Times New Roman" w:cs="Times New Roman"/>
          <w:sz w:val="24"/>
          <w:szCs w:val="24"/>
        </w:rPr>
        <w:t xml:space="preserve">. Some L. </w:t>
      </w:r>
      <w:proofErr w:type="spellStart"/>
      <w:r w:rsidRPr="003E1214">
        <w:rPr>
          <w:rFonts w:ascii="Times New Roman" w:hAnsi="Times New Roman" w:cs="Times New Roman"/>
          <w:i/>
          <w:iCs/>
          <w:sz w:val="24"/>
          <w:szCs w:val="24"/>
        </w:rPr>
        <w:t>borbonica</w:t>
      </w:r>
      <w:proofErr w:type="spellEnd"/>
      <w:r w:rsidRPr="003E1214">
        <w:rPr>
          <w:rFonts w:ascii="Times New Roman" w:hAnsi="Times New Roman" w:cs="Times New Roman"/>
          <w:sz w:val="24"/>
          <w:szCs w:val="24"/>
        </w:rPr>
        <w:t xml:space="preserve"> are often found attached to low-lying leaves near rivers. In contrast, others are located on the soil surface or rocks near watercourses, and some even inhabit the watercourses themselves </w:t>
      </w:r>
      <w:r>
        <w:rPr>
          <w:rFonts w:ascii="Times New Roman" w:hAnsi="Times New Roman" w:cs="Times New Roman"/>
          <w:sz w:val="24"/>
          <w:szCs w:val="24"/>
        </w:rPr>
        <w:t>(Iskandar 1998)</w:t>
      </w:r>
      <w:r w:rsidRPr="003E1214">
        <w:rPr>
          <w:rFonts w:ascii="Times New Roman" w:hAnsi="Times New Roman" w:cs="Times New Roman"/>
          <w:sz w:val="24"/>
          <w:szCs w:val="24"/>
        </w:rPr>
        <w:t xml:space="preserve">. </w:t>
      </w:r>
      <w:proofErr w:type="spellStart"/>
      <w:r w:rsidRPr="003E1214">
        <w:rPr>
          <w:rFonts w:ascii="Times New Roman" w:hAnsi="Times New Roman" w:cs="Times New Roman"/>
          <w:i/>
          <w:iCs/>
          <w:sz w:val="24"/>
          <w:szCs w:val="24"/>
        </w:rPr>
        <w:t>Leptophryne</w:t>
      </w:r>
      <w:proofErr w:type="spellEnd"/>
      <w:r w:rsidRPr="003E1214">
        <w:rPr>
          <w:rFonts w:ascii="Times New Roman" w:hAnsi="Times New Roman" w:cs="Times New Roman"/>
          <w:i/>
          <w:iCs/>
          <w:sz w:val="24"/>
          <w:szCs w:val="24"/>
        </w:rPr>
        <w:t xml:space="preserve"> </w:t>
      </w:r>
      <w:proofErr w:type="spellStart"/>
      <w:r w:rsidRPr="003E1214">
        <w:rPr>
          <w:rFonts w:ascii="Times New Roman" w:hAnsi="Times New Roman" w:cs="Times New Roman"/>
          <w:i/>
          <w:iCs/>
          <w:sz w:val="24"/>
          <w:szCs w:val="24"/>
        </w:rPr>
        <w:t>borbonica</w:t>
      </w:r>
      <w:proofErr w:type="spellEnd"/>
      <w:r w:rsidRPr="003E1214">
        <w:rPr>
          <w:rFonts w:ascii="Times New Roman" w:hAnsi="Times New Roman" w:cs="Times New Roman"/>
          <w:sz w:val="24"/>
          <w:szCs w:val="24"/>
        </w:rPr>
        <w:t xml:space="preserve"> primarily selects rocks and leaves as substrates for its activities. Many anuran species commonly use substrate as camouflage to deceive predators, preferring those with similar </w:t>
      </w:r>
      <w:proofErr w:type="spellStart"/>
      <w:r w:rsidRPr="003E1214">
        <w:rPr>
          <w:rFonts w:ascii="Times New Roman" w:hAnsi="Times New Roman" w:cs="Times New Roman"/>
          <w:sz w:val="24"/>
          <w:szCs w:val="24"/>
        </w:rPr>
        <w:t>colors</w:t>
      </w:r>
      <w:proofErr w:type="spellEnd"/>
      <w:r w:rsidRPr="003E1214">
        <w:rPr>
          <w:rFonts w:ascii="Times New Roman" w:hAnsi="Times New Roman" w:cs="Times New Roman"/>
          <w:sz w:val="24"/>
          <w:szCs w:val="24"/>
        </w:rPr>
        <w:t xml:space="preserve"> to their bodies.</w:t>
      </w:r>
    </w:p>
    <w:p w14:paraId="4E9538A9" w14:textId="77777777" w:rsidR="00480243" w:rsidRPr="003E1214" w:rsidRDefault="00480243" w:rsidP="00480243">
      <w:pPr>
        <w:spacing w:after="0" w:line="480" w:lineRule="auto"/>
        <w:ind w:firstLine="720"/>
        <w:rPr>
          <w:rFonts w:ascii="Times New Roman" w:hAnsi="Times New Roman" w:cs="Times New Roman"/>
          <w:sz w:val="24"/>
          <w:szCs w:val="24"/>
        </w:rPr>
      </w:pPr>
      <w:r w:rsidRPr="003E1214">
        <w:rPr>
          <w:rFonts w:ascii="Times New Roman" w:hAnsi="Times New Roman" w:cs="Times New Roman"/>
          <w:sz w:val="24"/>
          <w:szCs w:val="24"/>
        </w:rPr>
        <w:t xml:space="preserve">The availability of food sources is one factor that determines a species' viability in nature. </w:t>
      </w:r>
      <w:proofErr w:type="spellStart"/>
      <w:r w:rsidRPr="003E1214">
        <w:rPr>
          <w:rFonts w:ascii="Times New Roman" w:hAnsi="Times New Roman" w:cs="Times New Roman"/>
          <w:i/>
          <w:iCs/>
          <w:sz w:val="24"/>
          <w:szCs w:val="24"/>
        </w:rPr>
        <w:t>Leptophryne</w:t>
      </w:r>
      <w:proofErr w:type="spellEnd"/>
      <w:r w:rsidRPr="003E1214">
        <w:rPr>
          <w:rFonts w:ascii="Times New Roman" w:hAnsi="Times New Roman" w:cs="Times New Roman"/>
          <w:i/>
          <w:iCs/>
          <w:sz w:val="24"/>
          <w:szCs w:val="24"/>
        </w:rPr>
        <w:t xml:space="preserve"> </w:t>
      </w:r>
      <w:proofErr w:type="spellStart"/>
      <w:r w:rsidRPr="003E1214">
        <w:rPr>
          <w:rFonts w:ascii="Times New Roman" w:hAnsi="Times New Roman" w:cs="Times New Roman"/>
          <w:i/>
          <w:iCs/>
          <w:sz w:val="24"/>
          <w:szCs w:val="24"/>
        </w:rPr>
        <w:t>borbonica</w:t>
      </w:r>
      <w:proofErr w:type="spellEnd"/>
      <w:r w:rsidRPr="003E1214">
        <w:rPr>
          <w:rFonts w:ascii="Times New Roman" w:hAnsi="Times New Roman" w:cs="Times New Roman"/>
          <w:sz w:val="24"/>
          <w:szCs w:val="24"/>
        </w:rPr>
        <w:t xml:space="preserve">, an insect-eating animal, primarily consumes small arthropods. Observation data on </w:t>
      </w:r>
      <w:r w:rsidRPr="003E1214">
        <w:rPr>
          <w:rFonts w:ascii="Times New Roman" w:hAnsi="Times New Roman" w:cs="Times New Roman"/>
          <w:i/>
          <w:iCs/>
          <w:sz w:val="24"/>
          <w:szCs w:val="24"/>
        </w:rPr>
        <w:t xml:space="preserve">L. </w:t>
      </w:r>
      <w:proofErr w:type="spellStart"/>
      <w:r w:rsidRPr="003E1214">
        <w:rPr>
          <w:rFonts w:ascii="Times New Roman" w:hAnsi="Times New Roman" w:cs="Times New Roman"/>
          <w:i/>
          <w:iCs/>
          <w:sz w:val="24"/>
          <w:szCs w:val="24"/>
        </w:rPr>
        <w:t>borbonica</w:t>
      </w:r>
      <w:r w:rsidRPr="003E1214">
        <w:rPr>
          <w:rFonts w:ascii="Times New Roman" w:hAnsi="Times New Roman" w:cs="Times New Roman"/>
          <w:sz w:val="24"/>
          <w:szCs w:val="24"/>
        </w:rPr>
        <w:t>’s</w:t>
      </w:r>
      <w:proofErr w:type="spellEnd"/>
      <w:r w:rsidRPr="003E1214">
        <w:rPr>
          <w:rFonts w:ascii="Times New Roman" w:hAnsi="Times New Roman" w:cs="Times New Roman"/>
          <w:sz w:val="24"/>
          <w:szCs w:val="24"/>
        </w:rPr>
        <w:t xml:space="preserve"> food availability in the Bromo </w:t>
      </w:r>
      <w:proofErr w:type="spellStart"/>
      <w:r w:rsidRPr="003E1214">
        <w:rPr>
          <w:rFonts w:ascii="Times New Roman" w:hAnsi="Times New Roman" w:cs="Times New Roman"/>
          <w:sz w:val="24"/>
          <w:szCs w:val="24"/>
        </w:rPr>
        <w:t>Tengger</w:t>
      </w:r>
      <w:proofErr w:type="spellEnd"/>
      <w:r w:rsidRPr="003E1214">
        <w:rPr>
          <w:rFonts w:ascii="Times New Roman" w:hAnsi="Times New Roman" w:cs="Times New Roman"/>
          <w:sz w:val="24"/>
          <w:szCs w:val="24"/>
        </w:rPr>
        <w:t xml:space="preserve"> </w:t>
      </w:r>
      <w:proofErr w:type="spellStart"/>
      <w:r w:rsidRPr="003E1214">
        <w:rPr>
          <w:rFonts w:ascii="Times New Roman" w:hAnsi="Times New Roman" w:cs="Times New Roman"/>
          <w:sz w:val="24"/>
          <w:szCs w:val="24"/>
        </w:rPr>
        <w:t>Semeru</w:t>
      </w:r>
      <w:proofErr w:type="spellEnd"/>
      <w:r w:rsidRPr="003E1214">
        <w:rPr>
          <w:rFonts w:ascii="Times New Roman" w:hAnsi="Times New Roman" w:cs="Times New Roman"/>
          <w:sz w:val="24"/>
          <w:szCs w:val="24"/>
        </w:rPr>
        <w:t xml:space="preserve"> National Park indicated criteria similar to those obtained using pitfall and hand-sorting methods. In the pitfall method, 491 arthropods were collected, resulting in a diversity index of 1.447, a species evenness index of 0.1932 (in the low category), and a medium species richness index of 3.389. Meanwhile, the hand-sorting method yielded 88 types of arthropods with a diversity index of 2.039, a medium evenness index of 0.5485, and a medium richness index of 2.904. </w:t>
      </w:r>
    </w:p>
    <w:p w14:paraId="4DAB7AD1" w14:textId="77777777" w:rsidR="00480243" w:rsidRPr="003E1214" w:rsidRDefault="00480243" w:rsidP="00480243">
      <w:pPr>
        <w:keepNext/>
        <w:spacing w:after="0" w:line="480" w:lineRule="auto"/>
        <w:jc w:val="center"/>
        <w:rPr>
          <w:rFonts w:ascii="Times New Roman" w:hAnsi="Times New Roman" w:cs="Times New Roman"/>
          <w:sz w:val="24"/>
          <w:szCs w:val="24"/>
        </w:rPr>
      </w:pPr>
      <w:r w:rsidRPr="003E1214">
        <w:rPr>
          <w:rFonts w:ascii="Times New Roman" w:hAnsi="Times New Roman" w:cs="Times New Roman"/>
          <w:b/>
          <w:bCs/>
          <w:sz w:val="24"/>
          <w:szCs w:val="24"/>
        </w:rPr>
        <w:lastRenderedPageBreak/>
        <w:t>Table 5</w:t>
      </w:r>
      <w:r w:rsidRPr="003E1214">
        <w:rPr>
          <w:rFonts w:ascii="Times New Roman" w:hAnsi="Times New Roman" w:cs="Times New Roman"/>
          <w:sz w:val="24"/>
          <w:szCs w:val="24"/>
        </w:rPr>
        <w:t xml:space="preserve">. </w:t>
      </w:r>
      <w:r w:rsidRPr="003D291E">
        <w:rPr>
          <w:rFonts w:ascii="Times New Roman" w:hAnsi="Times New Roman" w:cs="Times New Roman"/>
          <w:sz w:val="24"/>
          <w:szCs w:val="24"/>
        </w:rPr>
        <w:t xml:space="preserve">The Arthropod family was discovered using the pitfall method in the </w:t>
      </w:r>
      <w:proofErr w:type="spellStart"/>
      <w:r w:rsidRPr="003D291E">
        <w:rPr>
          <w:rFonts w:ascii="Times New Roman" w:hAnsi="Times New Roman" w:cs="Times New Roman"/>
          <w:i/>
          <w:iCs/>
          <w:sz w:val="24"/>
          <w:szCs w:val="24"/>
        </w:rPr>
        <w:t>Laptophryne</w:t>
      </w:r>
      <w:proofErr w:type="spellEnd"/>
      <w:r w:rsidRPr="003D291E">
        <w:rPr>
          <w:rFonts w:ascii="Times New Roman" w:hAnsi="Times New Roman" w:cs="Times New Roman"/>
          <w:i/>
          <w:iCs/>
          <w:sz w:val="24"/>
          <w:szCs w:val="24"/>
        </w:rPr>
        <w:t xml:space="preserve"> </w:t>
      </w:r>
      <w:proofErr w:type="spellStart"/>
      <w:r w:rsidRPr="003D291E">
        <w:rPr>
          <w:rFonts w:ascii="Times New Roman" w:hAnsi="Times New Roman" w:cs="Times New Roman"/>
          <w:i/>
          <w:iCs/>
          <w:sz w:val="24"/>
          <w:szCs w:val="24"/>
        </w:rPr>
        <w:t>borbonica</w:t>
      </w:r>
      <w:proofErr w:type="spellEnd"/>
      <w:r w:rsidRPr="003D291E">
        <w:rPr>
          <w:rFonts w:ascii="Times New Roman" w:hAnsi="Times New Roman" w:cs="Times New Roman"/>
          <w:i/>
          <w:iCs/>
          <w:sz w:val="24"/>
          <w:szCs w:val="24"/>
        </w:rPr>
        <w:t xml:space="preserve"> </w:t>
      </w:r>
      <w:r w:rsidRPr="003D291E">
        <w:rPr>
          <w:rFonts w:ascii="Times New Roman" w:hAnsi="Times New Roman" w:cs="Times New Roman"/>
          <w:sz w:val="24"/>
          <w:szCs w:val="24"/>
        </w:rPr>
        <w:t xml:space="preserve">encounter area in </w:t>
      </w:r>
      <w:proofErr w:type="spellStart"/>
      <w:r w:rsidRPr="003D291E">
        <w:rPr>
          <w:rFonts w:ascii="Times New Roman" w:hAnsi="Times New Roman" w:cs="Times New Roman"/>
          <w:sz w:val="24"/>
          <w:szCs w:val="24"/>
        </w:rPr>
        <w:t>Ireng-Ireng</w:t>
      </w:r>
      <w:proofErr w:type="spellEnd"/>
      <w:r w:rsidRPr="003D291E">
        <w:rPr>
          <w:rFonts w:ascii="Times New Roman" w:hAnsi="Times New Roman" w:cs="Times New Roman"/>
          <w:sz w:val="24"/>
          <w:szCs w:val="24"/>
        </w:rPr>
        <w:t xml:space="preserve"> Bromo </w:t>
      </w:r>
      <w:proofErr w:type="spellStart"/>
      <w:r w:rsidRPr="003D291E">
        <w:rPr>
          <w:rFonts w:ascii="Times New Roman" w:hAnsi="Times New Roman" w:cs="Times New Roman"/>
          <w:sz w:val="24"/>
          <w:szCs w:val="24"/>
        </w:rPr>
        <w:t>Tengger</w:t>
      </w:r>
      <w:proofErr w:type="spellEnd"/>
      <w:r w:rsidRPr="003D291E">
        <w:rPr>
          <w:rFonts w:ascii="Times New Roman" w:hAnsi="Times New Roman" w:cs="Times New Roman"/>
          <w:sz w:val="24"/>
          <w:szCs w:val="24"/>
        </w:rPr>
        <w:t xml:space="preserve"> </w:t>
      </w:r>
      <w:proofErr w:type="spellStart"/>
      <w:r w:rsidRPr="003D291E">
        <w:rPr>
          <w:rFonts w:ascii="Times New Roman" w:hAnsi="Times New Roman" w:cs="Times New Roman"/>
          <w:sz w:val="24"/>
          <w:szCs w:val="24"/>
        </w:rPr>
        <w:t>Semeru</w:t>
      </w:r>
      <w:proofErr w:type="spellEnd"/>
      <w:r w:rsidRPr="003D291E">
        <w:rPr>
          <w:rFonts w:ascii="Times New Roman" w:hAnsi="Times New Roman" w:cs="Times New Roman"/>
          <w:sz w:val="24"/>
          <w:szCs w:val="24"/>
        </w:rPr>
        <w:t xml:space="preserve"> National Park</w:t>
      </w:r>
    </w:p>
    <w:p w14:paraId="46939272" w14:textId="77777777" w:rsidR="00480243" w:rsidRPr="003E1214" w:rsidRDefault="00480243" w:rsidP="00480243">
      <w:pPr>
        <w:keepNext/>
        <w:spacing w:after="0" w:line="480" w:lineRule="auto"/>
        <w:ind w:hanging="720"/>
        <w:jc w:val="center"/>
        <w:rPr>
          <w:rFonts w:ascii="Times New Roman" w:hAnsi="Times New Roman" w:cs="Times New Roman"/>
          <w:sz w:val="24"/>
          <w:szCs w:val="24"/>
        </w:rPr>
      </w:pPr>
      <w:r w:rsidRPr="003E1214">
        <w:rPr>
          <w:rFonts w:ascii="Times New Roman" w:hAnsi="Times New Roman" w:cs="Times New Roman"/>
          <w:noProof/>
          <w:sz w:val="24"/>
          <w:szCs w:val="24"/>
        </w:rPr>
        <w:drawing>
          <wp:inline distT="0" distB="0" distL="0" distR="0" wp14:anchorId="6D0D0E4D" wp14:editId="28EA94A3">
            <wp:extent cx="6400800" cy="3054350"/>
            <wp:effectExtent l="0" t="0" r="0" b="0"/>
            <wp:docPr id="99776557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665F62F" w14:textId="77777777" w:rsidR="00480243" w:rsidRPr="003E1214" w:rsidRDefault="00480243" w:rsidP="00480243">
      <w:pPr>
        <w:keepNext/>
        <w:spacing w:after="0" w:line="480" w:lineRule="auto"/>
        <w:jc w:val="center"/>
        <w:rPr>
          <w:rFonts w:ascii="Times New Roman" w:hAnsi="Times New Roman" w:cs="Times New Roman"/>
          <w:sz w:val="24"/>
          <w:szCs w:val="24"/>
        </w:rPr>
      </w:pPr>
      <w:r w:rsidRPr="003E1214">
        <w:rPr>
          <w:rFonts w:ascii="Times New Roman" w:hAnsi="Times New Roman" w:cs="Times New Roman"/>
          <w:b/>
          <w:bCs/>
          <w:sz w:val="24"/>
          <w:szCs w:val="24"/>
        </w:rPr>
        <w:t>Table 6.</w:t>
      </w:r>
      <w:r w:rsidRPr="003E1214">
        <w:rPr>
          <w:rFonts w:ascii="Times New Roman" w:hAnsi="Times New Roman" w:cs="Times New Roman"/>
          <w:sz w:val="24"/>
          <w:szCs w:val="24"/>
        </w:rPr>
        <w:t xml:space="preserve"> </w:t>
      </w:r>
      <w:r w:rsidRPr="003D291E">
        <w:rPr>
          <w:rFonts w:ascii="Times New Roman" w:hAnsi="Times New Roman" w:cs="Times New Roman"/>
          <w:sz w:val="24"/>
          <w:szCs w:val="24"/>
        </w:rPr>
        <w:t>Arthropod family found by hand-sort</w:t>
      </w:r>
      <w:r>
        <w:rPr>
          <w:rFonts w:ascii="Times New Roman" w:hAnsi="Times New Roman" w:cs="Times New Roman"/>
          <w:sz w:val="24"/>
          <w:szCs w:val="24"/>
        </w:rPr>
        <w:t>ed</w:t>
      </w:r>
      <w:r w:rsidRPr="003D291E">
        <w:rPr>
          <w:rFonts w:ascii="Times New Roman" w:hAnsi="Times New Roman" w:cs="Times New Roman"/>
          <w:sz w:val="24"/>
          <w:szCs w:val="24"/>
        </w:rPr>
        <w:t xml:space="preserve"> method in the </w:t>
      </w:r>
      <w:proofErr w:type="spellStart"/>
      <w:r w:rsidRPr="003D291E">
        <w:rPr>
          <w:rFonts w:ascii="Times New Roman" w:hAnsi="Times New Roman" w:cs="Times New Roman"/>
          <w:i/>
          <w:iCs/>
          <w:sz w:val="24"/>
          <w:szCs w:val="24"/>
        </w:rPr>
        <w:t>Laptophryne</w:t>
      </w:r>
      <w:proofErr w:type="spellEnd"/>
      <w:r w:rsidRPr="003D291E">
        <w:rPr>
          <w:rFonts w:ascii="Times New Roman" w:hAnsi="Times New Roman" w:cs="Times New Roman"/>
          <w:i/>
          <w:iCs/>
          <w:sz w:val="24"/>
          <w:szCs w:val="24"/>
        </w:rPr>
        <w:t xml:space="preserve"> </w:t>
      </w:r>
      <w:proofErr w:type="spellStart"/>
      <w:r w:rsidRPr="003D291E">
        <w:rPr>
          <w:rFonts w:ascii="Times New Roman" w:hAnsi="Times New Roman" w:cs="Times New Roman"/>
          <w:i/>
          <w:iCs/>
          <w:sz w:val="24"/>
          <w:szCs w:val="24"/>
        </w:rPr>
        <w:t>borbonica</w:t>
      </w:r>
      <w:proofErr w:type="spellEnd"/>
      <w:r w:rsidRPr="003D291E">
        <w:rPr>
          <w:rFonts w:ascii="Times New Roman" w:hAnsi="Times New Roman" w:cs="Times New Roman"/>
          <w:i/>
          <w:iCs/>
          <w:sz w:val="24"/>
          <w:szCs w:val="24"/>
        </w:rPr>
        <w:t xml:space="preserve"> </w:t>
      </w:r>
      <w:r w:rsidRPr="003D291E">
        <w:rPr>
          <w:rFonts w:ascii="Times New Roman" w:hAnsi="Times New Roman" w:cs="Times New Roman"/>
          <w:sz w:val="24"/>
          <w:szCs w:val="24"/>
        </w:rPr>
        <w:t xml:space="preserve">encounter area in the </w:t>
      </w:r>
      <w:proofErr w:type="spellStart"/>
      <w:r w:rsidRPr="003D291E">
        <w:rPr>
          <w:rFonts w:ascii="Times New Roman" w:hAnsi="Times New Roman" w:cs="Times New Roman"/>
          <w:sz w:val="24"/>
          <w:szCs w:val="24"/>
        </w:rPr>
        <w:t>Ireng-Ireng</w:t>
      </w:r>
      <w:proofErr w:type="spellEnd"/>
      <w:r w:rsidRPr="003D291E">
        <w:rPr>
          <w:rFonts w:ascii="Times New Roman" w:hAnsi="Times New Roman" w:cs="Times New Roman"/>
          <w:sz w:val="24"/>
          <w:szCs w:val="24"/>
        </w:rPr>
        <w:t xml:space="preserve"> area of ​​Bromo </w:t>
      </w:r>
      <w:proofErr w:type="spellStart"/>
      <w:r w:rsidRPr="003D291E">
        <w:rPr>
          <w:rFonts w:ascii="Times New Roman" w:hAnsi="Times New Roman" w:cs="Times New Roman"/>
          <w:sz w:val="24"/>
          <w:szCs w:val="24"/>
        </w:rPr>
        <w:t>Tengger</w:t>
      </w:r>
      <w:proofErr w:type="spellEnd"/>
      <w:r w:rsidRPr="003D291E">
        <w:rPr>
          <w:rFonts w:ascii="Times New Roman" w:hAnsi="Times New Roman" w:cs="Times New Roman"/>
          <w:sz w:val="24"/>
          <w:szCs w:val="24"/>
        </w:rPr>
        <w:t xml:space="preserve"> </w:t>
      </w:r>
      <w:proofErr w:type="spellStart"/>
      <w:r w:rsidRPr="003D291E">
        <w:rPr>
          <w:rFonts w:ascii="Times New Roman" w:hAnsi="Times New Roman" w:cs="Times New Roman"/>
          <w:sz w:val="24"/>
          <w:szCs w:val="24"/>
        </w:rPr>
        <w:t>Semeru</w:t>
      </w:r>
      <w:proofErr w:type="spellEnd"/>
      <w:r w:rsidRPr="003D291E">
        <w:rPr>
          <w:rFonts w:ascii="Times New Roman" w:hAnsi="Times New Roman" w:cs="Times New Roman"/>
          <w:sz w:val="24"/>
          <w:szCs w:val="24"/>
        </w:rPr>
        <w:t xml:space="preserve"> National Park</w:t>
      </w:r>
      <w:r w:rsidRPr="003E1214">
        <w:rPr>
          <w:rFonts w:ascii="Times New Roman" w:hAnsi="Times New Roman" w:cs="Times New Roman"/>
          <w:noProof/>
          <w:sz w:val="24"/>
          <w:szCs w:val="24"/>
        </w:rPr>
        <w:drawing>
          <wp:inline distT="0" distB="0" distL="0" distR="0" wp14:anchorId="4A550403" wp14:editId="3A87B5EA">
            <wp:extent cx="4680585" cy="2730500"/>
            <wp:effectExtent l="0" t="0" r="0" b="0"/>
            <wp:docPr id="4429511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0A22997" w14:textId="77777777" w:rsidR="00480243" w:rsidRPr="003E1214" w:rsidRDefault="00480243" w:rsidP="00480243">
      <w:pPr>
        <w:spacing w:after="0" w:line="480" w:lineRule="auto"/>
        <w:jc w:val="both"/>
        <w:rPr>
          <w:rFonts w:ascii="Times New Roman" w:hAnsi="Times New Roman" w:cs="Times New Roman"/>
          <w:sz w:val="24"/>
          <w:szCs w:val="24"/>
        </w:rPr>
      </w:pPr>
    </w:p>
    <w:p w14:paraId="58224864" w14:textId="77777777" w:rsidR="00480243" w:rsidRPr="003E1214" w:rsidRDefault="00480243" w:rsidP="00480243">
      <w:pPr>
        <w:keepNext/>
        <w:spacing w:after="0" w:line="480" w:lineRule="auto"/>
        <w:jc w:val="center"/>
        <w:rPr>
          <w:rFonts w:ascii="Times New Roman" w:hAnsi="Times New Roman" w:cs="Times New Roman"/>
          <w:sz w:val="24"/>
          <w:szCs w:val="24"/>
        </w:rPr>
      </w:pPr>
      <w:r w:rsidRPr="003E1214">
        <w:rPr>
          <w:rFonts w:ascii="Times New Roman" w:hAnsi="Times New Roman" w:cs="Times New Roman"/>
          <w:b/>
          <w:bCs/>
          <w:sz w:val="24"/>
          <w:szCs w:val="24"/>
        </w:rPr>
        <w:lastRenderedPageBreak/>
        <w:t>Table 7</w:t>
      </w:r>
      <w:r w:rsidRPr="003E1214">
        <w:rPr>
          <w:rFonts w:ascii="Times New Roman" w:hAnsi="Times New Roman" w:cs="Times New Roman"/>
          <w:sz w:val="24"/>
          <w:szCs w:val="24"/>
        </w:rPr>
        <w:t xml:space="preserve">. Arthropod Ecological Index as potential food preference for </w:t>
      </w:r>
      <w:proofErr w:type="spellStart"/>
      <w:r w:rsidRPr="003E1214">
        <w:rPr>
          <w:rFonts w:ascii="Times New Roman" w:hAnsi="Times New Roman" w:cs="Times New Roman"/>
          <w:i/>
          <w:iCs/>
          <w:sz w:val="24"/>
          <w:szCs w:val="24"/>
        </w:rPr>
        <w:t>Leptophryne</w:t>
      </w:r>
      <w:proofErr w:type="spellEnd"/>
      <w:r w:rsidRPr="003E1214">
        <w:rPr>
          <w:rFonts w:ascii="Times New Roman" w:hAnsi="Times New Roman" w:cs="Times New Roman"/>
          <w:i/>
          <w:iCs/>
          <w:sz w:val="24"/>
          <w:szCs w:val="24"/>
        </w:rPr>
        <w:t xml:space="preserve"> </w:t>
      </w:r>
      <w:proofErr w:type="spellStart"/>
      <w:r w:rsidRPr="003E1214">
        <w:rPr>
          <w:rFonts w:ascii="Times New Roman" w:hAnsi="Times New Roman" w:cs="Times New Roman"/>
          <w:i/>
          <w:iCs/>
          <w:sz w:val="24"/>
          <w:szCs w:val="24"/>
        </w:rPr>
        <w:t>borbonica</w:t>
      </w:r>
      <w:proofErr w:type="spellEnd"/>
      <w:r w:rsidRPr="003E1214">
        <w:rPr>
          <w:rFonts w:ascii="Times New Roman" w:hAnsi="Times New Roman" w:cs="Times New Roman"/>
          <w:sz w:val="24"/>
          <w:szCs w:val="24"/>
        </w:rPr>
        <w:t xml:space="preserve"> in Bromo </w:t>
      </w:r>
      <w:proofErr w:type="spellStart"/>
      <w:r w:rsidRPr="003E1214">
        <w:rPr>
          <w:rFonts w:ascii="Times New Roman" w:hAnsi="Times New Roman" w:cs="Times New Roman"/>
          <w:sz w:val="24"/>
          <w:szCs w:val="24"/>
        </w:rPr>
        <w:t>Tengger</w:t>
      </w:r>
      <w:proofErr w:type="spellEnd"/>
      <w:r w:rsidRPr="003E1214">
        <w:rPr>
          <w:rFonts w:ascii="Times New Roman" w:hAnsi="Times New Roman" w:cs="Times New Roman"/>
          <w:sz w:val="24"/>
          <w:szCs w:val="24"/>
        </w:rPr>
        <w:t xml:space="preserve"> </w:t>
      </w:r>
      <w:proofErr w:type="spellStart"/>
      <w:r w:rsidRPr="003E1214">
        <w:rPr>
          <w:rFonts w:ascii="Times New Roman" w:hAnsi="Times New Roman" w:cs="Times New Roman"/>
          <w:sz w:val="24"/>
          <w:szCs w:val="24"/>
        </w:rPr>
        <w:t>Semeru</w:t>
      </w:r>
      <w:proofErr w:type="spellEnd"/>
      <w:r w:rsidRPr="003E1214">
        <w:rPr>
          <w:rFonts w:ascii="Times New Roman" w:hAnsi="Times New Roman" w:cs="Times New Roman"/>
          <w:sz w:val="24"/>
          <w:szCs w:val="24"/>
        </w:rPr>
        <w:t xml:space="preserve"> National Park</w:t>
      </w:r>
    </w:p>
    <w:tbl>
      <w:tblPr>
        <w:tblW w:w="0" w:type="auto"/>
        <w:jc w:val="center"/>
        <w:tblBorders>
          <w:top w:val="single" w:sz="4" w:space="0" w:color="auto"/>
          <w:bottom w:val="single" w:sz="4" w:space="0" w:color="auto"/>
        </w:tblBorders>
        <w:tblLook w:val="04A0" w:firstRow="1" w:lastRow="0" w:firstColumn="1" w:lastColumn="0" w:noHBand="0" w:noVBand="1"/>
      </w:tblPr>
      <w:tblGrid>
        <w:gridCol w:w="2394"/>
        <w:gridCol w:w="2394"/>
        <w:gridCol w:w="2394"/>
      </w:tblGrid>
      <w:tr w:rsidR="00480243" w14:paraId="1F9CBB05" w14:textId="77777777" w:rsidTr="000254C0">
        <w:trPr>
          <w:jc w:val="center"/>
        </w:trPr>
        <w:tc>
          <w:tcPr>
            <w:tcW w:w="2394" w:type="dxa"/>
            <w:vMerge w:val="restart"/>
            <w:tcBorders>
              <w:top w:val="single" w:sz="4" w:space="0" w:color="auto"/>
              <w:bottom w:val="nil"/>
            </w:tcBorders>
            <w:shd w:val="clear" w:color="auto" w:fill="auto"/>
            <w:vAlign w:val="center"/>
          </w:tcPr>
          <w:p w14:paraId="3640098F" w14:textId="77777777" w:rsidR="00480243" w:rsidRPr="003E1214" w:rsidRDefault="00480243" w:rsidP="000254C0">
            <w:pPr>
              <w:keepNext/>
              <w:spacing w:after="0" w:line="480" w:lineRule="auto"/>
              <w:jc w:val="center"/>
              <w:rPr>
                <w:rFonts w:ascii="Times New Roman" w:hAnsi="Times New Roman" w:cs="Times New Roman"/>
                <w:b/>
                <w:bCs/>
                <w:sz w:val="24"/>
                <w:szCs w:val="24"/>
              </w:rPr>
            </w:pPr>
            <w:r w:rsidRPr="003E1214">
              <w:rPr>
                <w:rFonts w:ascii="Times New Roman" w:hAnsi="Times New Roman" w:cs="Times New Roman"/>
                <w:b/>
                <w:bCs/>
                <w:sz w:val="24"/>
                <w:szCs w:val="24"/>
              </w:rPr>
              <w:t>Index</w:t>
            </w:r>
          </w:p>
        </w:tc>
        <w:tc>
          <w:tcPr>
            <w:tcW w:w="4788" w:type="dxa"/>
            <w:gridSpan w:val="2"/>
            <w:tcBorders>
              <w:top w:val="single" w:sz="4" w:space="0" w:color="auto"/>
              <w:bottom w:val="single" w:sz="4" w:space="0" w:color="auto"/>
            </w:tcBorders>
            <w:shd w:val="clear" w:color="auto" w:fill="auto"/>
          </w:tcPr>
          <w:p w14:paraId="51BB75A2" w14:textId="77777777" w:rsidR="00480243" w:rsidRPr="003E1214" w:rsidRDefault="00480243" w:rsidP="000254C0">
            <w:pPr>
              <w:keepNext/>
              <w:spacing w:after="0" w:line="480" w:lineRule="auto"/>
              <w:jc w:val="center"/>
              <w:rPr>
                <w:rFonts w:ascii="Times New Roman" w:hAnsi="Times New Roman" w:cs="Times New Roman"/>
                <w:b/>
                <w:bCs/>
                <w:sz w:val="24"/>
                <w:szCs w:val="24"/>
              </w:rPr>
            </w:pPr>
            <w:proofErr w:type="spellStart"/>
            <w:r w:rsidRPr="003E1214">
              <w:rPr>
                <w:rFonts w:ascii="Times New Roman" w:hAnsi="Times New Roman" w:cs="Times New Roman"/>
                <w:b/>
                <w:bCs/>
                <w:sz w:val="24"/>
                <w:szCs w:val="24"/>
              </w:rPr>
              <w:t>Metode</w:t>
            </w:r>
            <w:proofErr w:type="spellEnd"/>
          </w:p>
        </w:tc>
      </w:tr>
      <w:tr w:rsidR="00480243" w14:paraId="5B3EE212" w14:textId="77777777" w:rsidTr="000254C0">
        <w:trPr>
          <w:jc w:val="center"/>
        </w:trPr>
        <w:tc>
          <w:tcPr>
            <w:tcW w:w="2394" w:type="dxa"/>
            <w:vMerge/>
            <w:tcBorders>
              <w:top w:val="nil"/>
              <w:bottom w:val="single" w:sz="4" w:space="0" w:color="auto"/>
            </w:tcBorders>
            <w:shd w:val="clear" w:color="auto" w:fill="auto"/>
          </w:tcPr>
          <w:p w14:paraId="5ABF6942" w14:textId="77777777" w:rsidR="00480243" w:rsidRPr="003E1214" w:rsidRDefault="00480243" w:rsidP="000254C0">
            <w:pPr>
              <w:keepNext/>
              <w:spacing w:after="0" w:line="480" w:lineRule="auto"/>
              <w:jc w:val="center"/>
              <w:rPr>
                <w:rFonts w:ascii="Times New Roman" w:hAnsi="Times New Roman" w:cs="Times New Roman"/>
                <w:b/>
                <w:bCs/>
                <w:sz w:val="24"/>
                <w:szCs w:val="24"/>
              </w:rPr>
            </w:pPr>
          </w:p>
        </w:tc>
        <w:tc>
          <w:tcPr>
            <w:tcW w:w="2394" w:type="dxa"/>
            <w:tcBorders>
              <w:top w:val="single" w:sz="4" w:space="0" w:color="auto"/>
              <w:bottom w:val="single" w:sz="4" w:space="0" w:color="auto"/>
            </w:tcBorders>
            <w:shd w:val="clear" w:color="auto" w:fill="auto"/>
          </w:tcPr>
          <w:p w14:paraId="7C35FCE3" w14:textId="77777777" w:rsidR="00480243" w:rsidRPr="003E1214" w:rsidRDefault="00480243" w:rsidP="000254C0">
            <w:pPr>
              <w:keepNext/>
              <w:spacing w:after="0" w:line="480" w:lineRule="auto"/>
              <w:jc w:val="center"/>
              <w:rPr>
                <w:rFonts w:ascii="Times New Roman" w:hAnsi="Times New Roman" w:cs="Times New Roman"/>
                <w:b/>
                <w:bCs/>
                <w:sz w:val="24"/>
                <w:szCs w:val="24"/>
              </w:rPr>
            </w:pPr>
            <w:r w:rsidRPr="003E1214">
              <w:rPr>
                <w:rFonts w:ascii="Times New Roman" w:hAnsi="Times New Roman" w:cs="Times New Roman"/>
                <w:b/>
                <w:bCs/>
                <w:sz w:val="24"/>
                <w:szCs w:val="24"/>
              </w:rPr>
              <w:t>Pitfall</w:t>
            </w:r>
          </w:p>
        </w:tc>
        <w:tc>
          <w:tcPr>
            <w:tcW w:w="2394" w:type="dxa"/>
            <w:tcBorders>
              <w:top w:val="single" w:sz="4" w:space="0" w:color="auto"/>
              <w:bottom w:val="single" w:sz="4" w:space="0" w:color="auto"/>
            </w:tcBorders>
            <w:shd w:val="clear" w:color="auto" w:fill="auto"/>
          </w:tcPr>
          <w:p w14:paraId="3E339098" w14:textId="77777777" w:rsidR="00480243" w:rsidRPr="003E1214" w:rsidRDefault="00480243" w:rsidP="000254C0">
            <w:pPr>
              <w:keepNext/>
              <w:spacing w:after="0" w:line="480" w:lineRule="auto"/>
              <w:jc w:val="center"/>
              <w:rPr>
                <w:rFonts w:ascii="Times New Roman" w:hAnsi="Times New Roman" w:cs="Times New Roman"/>
                <w:b/>
                <w:bCs/>
                <w:sz w:val="24"/>
                <w:szCs w:val="24"/>
              </w:rPr>
            </w:pPr>
            <w:r w:rsidRPr="003E1214">
              <w:rPr>
                <w:rFonts w:ascii="Times New Roman" w:hAnsi="Times New Roman" w:cs="Times New Roman"/>
                <w:b/>
                <w:bCs/>
                <w:sz w:val="24"/>
                <w:szCs w:val="24"/>
              </w:rPr>
              <w:t>Hand Sorted</w:t>
            </w:r>
          </w:p>
        </w:tc>
      </w:tr>
      <w:tr w:rsidR="00480243" w14:paraId="556BE325" w14:textId="77777777" w:rsidTr="000254C0">
        <w:trPr>
          <w:jc w:val="center"/>
        </w:trPr>
        <w:tc>
          <w:tcPr>
            <w:tcW w:w="2394" w:type="dxa"/>
            <w:tcBorders>
              <w:top w:val="single" w:sz="4" w:space="0" w:color="auto"/>
            </w:tcBorders>
            <w:shd w:val="clear" w:color="auto" w:fill="auto"/>
          </w:tcPr>
          <w:p w14:paraId="1673B7FD" w14:textId="77777777" w:rsidR="00480243" w:rsidRPr="003E1214" w:rsidRDefault="00480243" w:rsidP="000254C0">
            <w:pPr>
              <w:keepNext/>
              <w:spacing w:after="0" w:line="480" w:lineRule="auto"/>
              <w:jc w:val="center"/>
              <w:rPr>
                <w:rFonts w:ascii="Times New Roman" w:hAnsi="Times New Roman" w:cs="Times New Roman"/>
                <w:b/>
                <w:bCs/>
                <w:sz w:val="24"/>
                <w:szCs w:val="24"/>
              </w:rPr>
            </w:pPr>
            <w:r w:rsidRPr="003E1214">
              <w:rPr>
                <w:rFonts w:ascii="Times New Roman" w:hAnsi="Times New Roman" w:cs="Times New Roman"/>
                <w:b/>
                <w:bCs/>
                <w:sz w:val="24"/>
                <w:szCs w:val="24"/>
              </w:rPr>
              <w:t>Total</w:t>
            </w:r>
          </w:p>
        </w:tc>
        <w:tc>
          <w:tcPr>
            <w:tcW w:w="2394" w:type="dxa"/>
            <w:tcBorders>
              <w:top w:val="single" w:sz="4" w:space="0" w:color="auto"/>
            </w:tcBorders>
            <w:shd w:val="clear" w:color="auto" w:fill="auto"/>
          </w:tcPr>
          <w:p w14:paraId="70662A84" w14:textId="77777777" w:rsidR="00480243" w:rsidRPr="003E1214" w:rsidRDefault="00480243" w:rsidP="000254C0">
            <w:pPr>
              <w:keepNext/>
              <w:spacing w:after="0" w:line="480" w:lineRule="auto"/>
              <w:jc w:val="center"/>
              <w:rPr>
                <w:rFonts w:ascii="Times New Roman" w:hAnsi="Times New Roman" w:cs="Times New Roman"/>
                <w:sz w:val="24"/>
                <w:szCs w:val="24"/>
              </w:rPr>
            </w:pPr>
            <w:r w:rsidRPr="003E1214">
              <w:rPr>
                <w:rFonts w:ascii="Times New Roman" w:hAnsi="Times New Roman" w:cs="Times New Roman"/>
                <w:sz w:val="24"/>
                <w:szCs w:val="24"/>
              </w:rPr>
              <w:t>491</w:t>
            </w:r>
          </w:p>
        </w:tc>
        <w:tc>
          <w:tcPr>
            <w:tcW w:w="2394" w:type="dxa"/>
            <w:tcBorders>
              <w:top w:val="single" w:sz="4" w:space="0" w:color="auto"/>
            </w:tcBorders>
            <w:shd w:val="clear" w:color="auto" w:fill="auto"/>
          </w:tcPr>
          <w:p w14:paraId="1A7A0058" w14:textId="77777777" w:rsidR="00480243" w:rsidRPr="003E1214" w:rsidRDefault="00480243" w:rsidP="000254C0">
            <w:pPr>
              <w:keepNext/>
              <w:spacing w:after="0" w:line="480" w:lineRule="auto"/>
              <w:jc w:val="center"/>
              <w:rPr>
                <w:rFonts w:ascii="Times New Roman" w:hAnsi="Times New Roman" w:cs="Times New Roman"/>
                <w:sz w:val="24"/>
                <w:szCs w:val="24"/>
              </w:rPr>
            </w:pPr>
            <w:r w:rsidRPr="003E1214">
              <w:rPr>
                <w:rFonts w:ascii="Times New Roman" w:hAnsi="Times New Roman" w:cs="Times New Roman"/>
                <w:sz w:val="24"/>
                <w:szCs w:val="24"/>
              </w:rPr>
              <w:t>88</w:t>
            </w:r>
          </w:p>
        </w:tc>
      </w:tr>
      <w:tr w:rsidR="00480243" w14:paraId="02A87F4C" w14:textId="77777777" w:rsidTr="000254C0">
        <w:trPr>
          <w:jc w:val="center"/>
        </w:trPr>
        <w:tc>
          <w:tcPr>
            <w:tcW w:w="2394" w:type="dxa"/>
            <w:shd w:val="clear" w:color="auto" w:fill="auto"/>
          </w:tcPr>
          <w:p w14:paraId="26F5DE9B" w14:textId="77777777" w:rsidR="00480243" w:rsidRPr="003E1214" w:rsidRDefault="00480243" w:rsidP="000254C0">
            <w:pPr>
              <w:keepNext/>
              <w:spacing w:after="0" w:line="480" w:lineRule="auto"/>
              <w:jc w:val="center"/>
              <w:rPr>
                <w:rFonts w:ascii="Times New Roman" w:hAnsi="Times New Roman" w:cs="Times New Roman"/>
                <w:b/>
                <w:bCs/>
                <w:sz w:val="24"/>
                <w:szCs w:val="24"/>
              </w:rPr>
            </w:pPr>
            <w:r w:rsidRPr="003E1214">
              <w:rPr>
                <w:rFonts w:ascii="Times New Roman" w:hAnsi="Times New Roman" w:cs="Times New Roman"/>
                <w:b/>
                <w:bCs/>
                <w:sz w:val="24"/>
                <w:szCs w:val="24"/>
              </w:rPr>
              <w:t>Shannon Wiener</w:t>
            </w:r>
          </w:p>
        </w:tc>
        <w:tc>
          <w:tcPr>
            <w:tcW w:w="2394" w:type="dxa"/>
            <w:shd w:val="clear" w:color="auto" w:fill="auto"/>
          </w:tcPr>
          <w:p w14:paraId="4169A3D2" w14:textId="77777777" w:rsidR="00480243" w:rsidRPr="003E1214" w:rsidRDefault="00480243" w:rsidP="000254C0">
            <w:pPr>
              <w:spacing w:after="0" w:line="480" w:lineRule="auto"/>
              <w:jc w:val="center"/>
              <w:rPr>
                <w:rFonts w:ascii="Times New Roman" w:hAnsi="Times New Roman" w:cs="Times New Roman"/>
                <w:color w:val="000000"/>
                <w:sz w:val="24"/>
                <w:szCs w:val="24"/>
              </w:rPr>
            </w:pPr>
            <w:r w:rsidRPr="003E1214">
              <w:rPr>
                <w:rFonts w:ascii="Times New Roman" w:hAnsi="Times New Roman" w:cs="Times New Roman"/>
                <w:color w:val="000000"/>
                <w:sz w:val="24"/>
                <w:szCs w:val="24"/>
              </w:rPr>
              <w:t>1.447</w:t>
            </w:r>
          </w:p>
        </w:tc>
        <w:tc>
          <w:tcPr>
            <w:tcW w:w="2394" w:type="dxa"/>
            <w:shd w:val="clear" w:color="auto" w:fill="auto"/>
          </w:tcPr>
          <w:p w14:paraId="0CBE7C05" w14:textId="77777777" w:rsidR="00480243" w:rsidRPr="003E1214" w:rsidRDefault="00480243" w:rsidP="000254C0">
            <w:pPr>
              <w:spacing w:after="0" w:line="480" w:lineRule="auto"/>
              <w:jc w:val="center"/>
              <w:rPr>
                <w:rFonts w:ascii="Times New Roman" w:hAnsi="Times New Roman" w:cs="Times New Roman"/>
                <w:color w:val="000000"/>
                <w:sz w:val="24"/>
                <w:szCs w:val="24"/>
              </w:rPr>
            </w:pPr>
            <w:r w:rsidRPr="003E1214">
              <w:rPr>
                <w:rFonts w:ascii="Times New Roman" w:hAnsi="Times New Roman" w:cs="Times New Roman"/>
                <w:color w:val="000000"/>
                <w:sz w:val="24"/>
                <w:szCs w:val="24"/>
              </w:rPr>
              <w:t>2.039</w:t>
            </w:r>
          </w:p>
        </w:tc>
      </w:tr>
      <w:tr w:rsidR="00480243" w14:paraId="316DE03A" w14:textId="77777777" w:rsidTr="000254C0">
        <w:trPr>
          <w:jc w:val="center"/>
        </w:trPr>
        <w:tc>
          <w:tcPr>
            <w:tcW w:w="2394" w:type="dxa"/>
            <w:shd w:val="clear" w:color="auto" w:fill="auto"/>
          </w:tcPr>
          <w:p w14:paraId="152831EC" w14:textId="77777777" w:rsidR="00480243" w:rsidRPr="003E1214" w:rsidRDefault="00480243" w:rsidP="000254C0">
            <w:pPr>
              <w:keepNext/>
              <w:spacing w:after="0" w:line="480" w:lineRule="auto"/>
              <w:jc w:val="center"/>
              <w:rPr>
                <w:rFonts w:ascii="Times New Roman" w:hAnsi="Times New Roman" w:cs="Times New Roman"/>
                <w:b/>
                <w:bCs/>
                <w:sz w:val="24"/>
                <w:szCs w:val="24"/>
              </w:rPr>
            </w:pPr>
            <w:r w:rsidRPr="003E1214">
              <w:rPr>
                <w:rFonts w:ascii="Times New Roman" w:hAnsi="Times New Roman" w:cs="Times New Roman"/>
                <w:b/>
                <w:bCs/>
                <w:color w:val="202124"/>
                <w:sz w:val="24"/>
                <w:szCs w:val="24"/>
                <w:shd w:val="clear" w:color="auto" w:fill="FFFFFF"/>
              </w:rPr>
              <w:t>Evenness</w:t>
            </w:r>
          </w:p>
        </w:tc>
        <w:tc>
          <w:tcPr>
            <w:tcW w:w="2394" w:type="dxa"/>
            <w:shd w:val="clear" w:color="auto" w:fill="auto"/>
          </w:tcPr>
          <w:p w14:paraId="420FDDC3" w14:textId="77777777" w:rsidR="00480243" w:rsidRPr="003E1214" w:rsidRDefault="00480243" w:rsidP="000254C0">
            <w:pPr>
              <w:spacing w:after="0" w:line="480" w:lineRule="auto"/>
              <w:jc w:val="center"/>
              <w:rPr>
                <w:rFonts w:ascii="Times New Roman" w:hAnsi="Times New Roman" w:cs="Times New Roman"/>
                <w:color w:val="000000"/>
                <w:sz w:val="24"/>
                <w:szCs w:val="24"/>
              </w:rPr>
            </w:pPr>
            <w:r w:rsidRPr="003E1214">
              <w:rPr>
                <w:rFonts w:ascii="Times New Roman" w:hAnsi="Times New Roman" w:cs="Times New Roman"/>
                <w:color w:val="000000"/>
                <w:sz w:val="24"/>
                <w:szCs w:val="24"/>
              </w:rPr>
              <w:t>0.1932</w:t>
            </w:r>
          </w:p>
        </w:tc>
        <w:tc>
          <w:tcPr>
            <w:tcW w:w="2394" w:type="dxa"/>
            <w:shd w:val="clear" w:color="auto" w:fill="auto"/>
          </w:tcPr>
          <w:p w14:paraId="75BB6711" w14:textId="77777777" w:rsidR="00480243" w:rsidRPr="003E1214" w:rsidRDefault="00480243" w:rsidP="000254C0">
            <w:pPr>
              <w:spacing w:after="0" w:line="480" w:lineRule="auto"/>
              <w:jc w:val="center"/>
              <w:rPr>
                <w:rFonts w:ascii="Times New Roman" w:hAnsi="Times New Roman" w:cs="Times New Roman"/>
                <w:color w:val="000000"/>
                <w:sz w:val="24"/>
                <w:szCs w:val="24"/>
              </w:rPr>
            </w:pPr>
            <w:r w:rsidRPr="003E1214">
              <w:rPr>
                <w:rFonts w:ascii="Times New Roman" w:hAnsi="Times New Roman" w:cs="Times New Roman"/>
                <w:color w:val="000000"/>
                <w:sz w:val="24"/>
                <w:szCs w:val="24"/>
              </w:rPr>
              <w:t>0.5485</w:t>
            </w:r>
          </w:p>
        </w:tc>
      </w:tr>
      <w:tr w:rsidR="00480243" w14:paraId="74B7F746" w14:textId="77777777" w:rsidTr="000254C0">
        <w:trPr>
          <w:jc w:val="center"/>
        </w:trPr>
        <w:tc>
          <w:tcPr>
            <w:tcW w:w="2394" w:type="dxa"/>
            <w:shd w:val="clear" w:color="auto" w:fill="auto"/>
          </w:tcPr>
          <w:p w14:paraId="5F3FDE05" w14:textId="77777777" w:rsidR="00480243" w:rsidRPr="003E1214" w:rsidRDefault="00480243" w:rsidP="000254C0">
            <w:pPr>
              <w:keepNext/>
              <w:spacing w:after="0" w:line="480" w:lineRule="auto"/>
              <w:jc w:val="center"/>
              <w:rPr>
                <w:rFonts w:ascii="Times New Roman" w:hAnsi="Times New Roman" w:cs="Times New Roman"/>
                <w:b/>
                <w:bCs/>
                <w:sz w:val="24"/>
                <w:szCs w:val="24"/>
              </w:rPr>
            </w:pPr>
            <w:r w:rsidRPr="003E1214">
              <w:rPr>
                <w:rFonts w:ascii="Times New Roman" w:hAnsi="Times New Roman" w:cs="Times New Roman"/>
                <w:color w:val="4D5156"/>
                <w:sz w:val="24"/>
                <w:szCs w:val="24"/>
                <w:shd w:val="clear" w:color="auto" w:fill="FFFFFF"/>
              </w:rPr>
              <w:t> </w:t>
            </w:r>
            <w:proofErr w:type="spellStart"/>
            <w:r w:rsidRPr="003E1214">
              <w:rPr>
                <w:rFonts w:ascii="Times New Roman" w:hAnsi="Times New Roman" w:cs="Times New Roman"/>
                <w:b/>
                <w:bCs/>
                <w:color w:val="000000" w:themeColor="text1"/>
                <w:sz w:val="24"/>
                <w:szCs w:val="24"/>
                <w:shd w:val="clear" w:color="auto" w:fill="FFFFFF"/>
              </w:rPr>
              <w:t>Margalef</w:t>
            </w:r>
            <w:proofErr w:type="spellEnd"/>
            <w:r w:rsidRPr="003E1214">
              <w:rPr>
                <w:rFonts w:ascii="Times New Roman" w:hAnsi="Times New Roman" w:cs="Times New Roman"/>
                <w:b/>
                <w:bCs/>
                <w:color w:val="000000" w:themeColor="text1"/>
                <w:sz w:val="24"/>
                <w:szCs w:val="24"/>
                <w:shd w:val="clear" w:color="auto" w:fill="FFFFFF"/>
              </w:rPr>
              <w:t> </w:t>
            </w:r>
          </w:p>
        </w:tc>
        <w:tc>
          <w:tcPr>
            <w:tcW w:w="2394" w:type="dxa"/>
            <w:shd w:val="clear" w:color="auto" w:fill="auto"/>
          </w:tcPr>
          <w:p w14:paraId="30355490" w14:textId="77777777" w:rsidR="00480243" w:rsidRPr="003E1214" w:rsidRDefault="00480243" w:rsidP="000254C0">
            <w:pPr>
              <w:spacing w:after="0" w:line="480" w:lineRule="auto"/>
              <w:jc w:val="center"/>
              <w:rPr>
                <w:rFonts w:ascii="Times New Roman" w:hAnsi="Times New Roman" w:cs="Times New Roman"/>
                <w:color w:val="000000"/>
                <w:sz w:val="24"/>
                <w:szCs w:val="24"/>
              </w:rPr>
            </w:pPr>
            <w:r w:rsidRPr="003E1214">
              <w:rPr>
                <w:rFonts w:ascii="Times New Roman" w:hAnsi="Times New Roman" w:cs="Times New Roman"/>
                <w:color w:val="000000"/>
                <w:sz w:val="24"/>
                <w:szCs w:val="24"/>
              </w:rPr>
              <w:t>3.389</w:t>
            </w:r>
          </w:p>
        </w:tc>
        <w:tc>
          <w:tcPr>
            <w:tcW w:w="2394" w:type="dxa"/>
            <w:shd w:val="clear" w:color="auto" w:fill="auto"/>
          </w:tcPr>
          <w:p w14:paraId="08F9DDA0" w14:textId="77777777" w:rsidR="00480243" w:rsidRPr="003E1214" w:rsidRDefault="00480243" w:rsidP="000254C0">
            <w:pPr>
              <w:spacing w:after="0" w:line="480" w:lineRule="auto"/>
              <w:jc w:val="center"/>
              <w:rPr>
                <w:rFonts w:ascii="Times New Roman" w:hAnsi="Times New Roman" w:cs="Times New Roman"/>
                <w:color w:val="000000"/>
                <w:sz w:val="24"/>
                <w:szCs w:val="24"/>
              </w:rPr>
            </w:pPr>
            <w:r w:rsidRPr="003E1214">
              <w:rPr>
                <w:rFonts w:ascii="Times New Roman" w:hAnsi="Times New Roman" w:cs="Times New Roman"/>
                <w:color w:val="000000"/>
                <w:sz w:val="24"/>
                <w:szCs w:val="24"/>
              </w:rPr>
              <w:t>2.904</w:t>
            </w:r>
          </w:p>
        </w:tc>
      </w:tr>
    </w:tbl>
    <w:p w14:paraId="50962274" w14:textId="77777777" w:rsidR="00480243" w:rsidRPr="003E1214" w:rsidRDefault="00480243" w:rsidP="00480243">
      <w:pPr>
        <w:spacing w:after="0" w:line="480" w:lineRule="auto"/>
        <w:jc w:val="both"/>
        <w:rPr>
          <w:rFonts w:ascii="Times New Roman" w:hAnsi="Times New Roman" w:cs="Times New Roman"/>
          <w:sz w:val="24"/>
          <w:szCs w:val="24"/>
        </w:rPr>
      </w:pPr>
    </w:p>
    <w:p w14:paraId="2AB496E1" w14:textId="77777777" w:rsidR="00480243" w:rsidRDefault="00480243" w:rsidP="00480243">
      <w:pPr>
        <w:spacing w:after="0" w:line="480" w:lineRule="auto"/>
        <w:ind w:firstLine="720"/>
        <w:rPr>
          <w:rFonts w:ascii="Times New Roman" w:hAnsi="Times New Roman" w:cs="Times New Roman"/>
          <w:sz w:val="24"/>
          <w:szCs w:val="24"/>
        </w:rPr>
      </w:pPr>
      <w:r w:rsidRPr="003E1214">
        <w:rPr>
          <w:rFonts w:ascii="Times New Roman" w:hAnsi="Times New Roman" w:cs="Times New Roman"/>
          <w:sz w:val="24"/>
          <w:szCs w:val="24"/>
        </w:rPr>
        <w:t xml:space="preserve">The greater the diversity, richness, and evenness of ground surface insect species in a given land area, the more stable the forest ecosystem. Dominant orders in the pitfall trap method included </w:t>
      </w:r>
      <w:proofErr w:type="spellStart"/>
      <w:r w:rsidRPr="003E1214">
        <w:rPr>
          <w:rFonts w:ascii="Times New Roman" w:hAnsi="Times New Roman" w:cs="Times New Roman"/>
          <w:i/>
          <w:iCs/>
          <w:sz w:val="24"/>
          <w:szCs w:val="24"/>
        </w:rPr>
        <w:t>Entomobryomorpha</w:t>
      </w:r>
      <w:proofErr w:type="spellEnd"/>
      <w:r w:rsidRPr="003E1214">
        <w:rPr>
          <w:rFonts w:ascii="Times New Roman" w:hAnsi="Times New Roman" w:cs="Times New Roman"/>
          <w:sz w:val="24"/>
          <w:szCs w:val="24"/>
        </w:rPr>
        <w:t xml:space="preserve"> (with 228 individuals, all from the genus </w:t>
      </w:r>
      <w:proofErr w:type="spellStart"/>
      <w:r w:rsidRPr="003E1214">
        <w:rPr>
          <w:rFonts w:ascii="Times New Roman" w:hAnsi="Times New Roman" w:cs="Times New Roman"/>
          <w:i/>
          <w:iCs/>
          <w:sz w:val="24"/>
          <w:szCs w:val="24"/>
        </w:rPr>
        <w:t>Homidia</w:t>
      </w:r>
      <w:proofErr w:type="spellEnd"/>
      <w:r w:rsidRPr="003E1214">
        <w:rPr>
          <w:rFonts w:ascii="Times New Roman" w:hAnsi="Times New Roman" w:cs="Times New Roman"/>
          <w:sz w:val="24"/>
          <w:szCs w:val="24"/>
        </w:rPr>
        <w:t xml:space="preserve">), </w:t>
      </w:r>
      <w:r w:rsidRPr="003E1214">
        <w:rPr>
          <w:rFonts w:ascii="Times New Roman" w:hAnsi="Times New Roman" w:cs="Times New Roman"/>
          <w:i/>
          <w:iCs/>
          <w:sz w:val="24"/>
          <w:szCs w:val="24"/>
        </w:rPr>
        <w:t>Amphipoda</w:t>
      </w:r>
      <w:r w:rsidRPr="003E1214">
        <w:rPr>
          <w:rFonts w:ascii="Times New Roman" w:hAnsi="Times New Roman" w:cs="Times New Roman"/>
          <w:sz w:val="24"/>
          <w:szCs w:val="24"/>
        </w:rPr>
        <w:t xml:space="preserve"> (with 180 individuals, all from the genus </w:t>
      </w:r>
      <w:proofErr w:type="spellStart"/>
      <w:r w:rsidRPr="003E1214">
        <w:rPr>
          <w:rFonts w:ascii="Times New Roman" w:hAnsi="Times New Roman" w:cs="Times New Roman"/>
          <w:i/>
          <w:iCs/>
          <w:sz w:val="24"/>
          <w:szCs w:val="24"/>
        </w:rPr>
        <w:t>Telirus</w:t>
      </w:r>
      <w:proofErr w:type="spellEnd"/>
      <w:r w:rsidRPr="003E1214">
        <w:rPr>
          <w:rFonts w:ascii="Times New Roman" w:hAnsi="Times New Roman" w:cs="Times New Roman"/>
          <w:sz w:val="24"/>
          <w:szCs w:val="24"/>
        </w:rPr>
        <w:t xml:space="preserve">), </w:t>
      </w:r>
      <w:r w:rsidRPr="003E1214">
        <w:rPr>
          <w:rFonts w:ascii="Times New Roman" w:hAnsi="Times New Roman" w:cs="Times New Roman"/>
          <w:i/>
          <w:iCs/>
          <w:sz w:val="24"/>
          <w:szCs w:val="24"/>
        </w:rPr>
        <w:t>Orthoptera</w:t>
      </w:r>
      <w:r w:rsidRPr="003E1214">
        <w:rPr>
          <w:rFonts w:ascii="Times New Roman" w:hAnsi="Times New Roman" w:cs="Times New Roman"/>
          <w:sz w:val="24"/>
          <w:szCs w:val="24"/>
        </w:rPr>
        <w:t xml:space="preserve"> (with 27 individuals, all from the genus </w:t>
      </w:r>
      <w:proofErr w:type="spellStart"/>
      <w:r w:rsidRPr="003E1214">
        <w:rPr>
          <w:rFonts w:ascii="Times New Roman" w:hAnsi="Times New Roman" w:cs="Times New Roman"/>
          <w:i/>
          <w:iCs/>
          <w:sz w:val="24"/>
          <w:szCs w:val="24"/>
        </w:rPr>
        <w:t>Gryllus</w:t>
      </w:r>
      <w:proofErr w:type="spellEnd"/>
      <w:r w:rsidRPr="003E1214">
        <w:rPr>
          <w:rFonts w:ascii="Times New Roman" w:hAnsi="Times New Roman" w:cs="Times New Roman"/>
          <w:sz w:val="24"/>
          <w:szCs w:val="24"/>
        </w:rPr>
        <w:t xml:space="preserve">), and </w:t>
      </w:r>
      <w:r w:rsidRPr="003E1214">
        <w:rPr>
          <w:rFonts w:ascii="Times New Roman" w:hAnsi="Times New Roman" w:cs="Times New Roman"/>
          <w:i/>
          <w:iCs/>
          <w:sz w:val="24"/>
          <w:szCs w:val="24"/>
        </w:rPr>
        <w:t>Hymenoptera</w:t>
      </w:r>
      <w:r w:rsidRPr="003E1214">
        <w:rPr>
          <w:rFonts w:ascii="Times New Roman" w:hAnsi="Times New Roman" w:cs="Times New Roman"/>
          <w:sz w:val="24"/>
          <w:szCs w:val="24"/>
        </w:rPr>
        <w:t xml:space="preserve"> (with 27 individuals, consisting of the genus </w:t>
      </w:r>
      <w:proofErr w:type="spellStart"/>
      <w:r w:rsidRPr="003E1214">
        <w:rPr>
          <w:rFonts w:ascii="Times New Roman" w:hAnsi="Times New Roman" w:cs="Times New Roman"/>
          <w:i/>
          <w:iCs/>
          <w:sz w:val="24"/>
          <w:szCs w:val="24"/>
        </w:rPr>
        <w:t>Dorymyrmex</w:t>
      </w:r>
      <w:proofErr w:type="spellEnd"/>
      <w:r w:rsidRPr="003E1214">
        <w:rPr>
          <w:rFonts w:ascii="Times New Roman" w:hAnsi="Times New Roman" w:cs="Times New Roman"/>
          <w:sz w:val="24"/>
          <w:szCs w:val="24"/>
        </w:rPr>
        <w:t xml:space="preserve"> [8 individuals], </w:t>
      </w:r>
      <w:r w:rsidRPr="003E1214">
        <w:rPr>
          <w:rFonts w:ascii="Times New Roman" w:hAnsi="Times New Roman" w:cs="Times New Roman"/>
          <w:i/>
          <w:iCs/>
          <w:sz w:val="24"/>
          <w:szCs w:val="24"/>
        </w:rPr>
        <w:t>Formica</w:t>
      </w:r>
      <w:r w:rsidRPr="003E1214">
        <w:rPr>
          <w:rFonts w:ascii="Times New Roman" w:hAnsi="Times New Roman" w:cs="Times New Roman"/>
          <w:sz w:val="24"/>
          <w:szCs w:val="24"/>
        </w:rPr>
        <w:t xml:space="preserve"> [4 individuals], </w:t>
      </w:r>
      <w:proofErr w:type="spellStart"/>
      <w:r w:rsidRPr="003E1214">
        <w:rPr>
          <w:rFonts w:ascii="Times New Roman" w:hAnsi="Times New Roman" w:cs="Times New Roman"/>
          <w:i/>
          <w:iCs/>
          <w:sz w:val="24"/>
          <w:szCs w:val="24"/>
        </w:rPr>
        <w:t>Bothroponera</w:t>
      </w:r>
      <w:proofErr w:type="spellEnd"/>
      <w:r w:rsidRPr="003E1214">
        <w:rPr>
          <w:rFonts w:ascii="Times New Roman" w:hAnsi="Times New Roman" w:cs="Times New Roman"/>
          <w:sz w:val="24"/>
          <w:szCs w:val="24"/>
        </w:rPr>
        <w:t xml:space="preserve"> [1 individual], </w:t>
      </w:r>
      <w:proofErr w:type="spellStart"/>
      <w:r w:rsidRPr="003E1214">
        <w:rPr>
          <w:rFonts w:ascii="Times New Roman" w:hAnsi="Times New Roman" w:cs="Times New Roman"/>
          <w:i/>
          <w:iCs/>
          <w:sz w:val="24"/>
          <w:szCs w:val="24"/>
        </w:rPr>
        <w:t>Camponotus</w:t>
      </w:r>
      <w:proofErr w:type="spellEnd"/>
      <w:r w:rsidRPr="003E1214">
        <w:rPr>
          <w:rFonts w:ascii="Times New Roman" w:hAnsi="Times New Roman" w:cs="Times New Roman"/>
          <w:sz w:val="24"/>
          <w:szCs w:val="24"/>
        </w:rPr>
        <w:t xml:space="preserve"> [1 individual], </w:t>
      </w:r>
      <w:proofErr w:type="spellStart"/>
      <w:r w:rsidRPr="003E1214">
        <w:rPr>
          <w:rFonts w:ascii="Times New Roman" w:hAnsi="Times New Roman" w:cs="Times New Roman"/>
          <w:i/>
          <w:iCs/>
          <w:sz w:val="24"/>
          <w:szCs w:val="24"/>
        </w:rPr>
        <w:t>Aphaenogaster</w:t>
      </w:r>
      <w:proofErr w:type="spellEnd"/>
      <w:r w:rsidRPr="003E1214">
        <w:rPr>
          <w:rFonts w:ascii="Times New Roman" w:hAnsi="Times New Roman" w:cs="Times New Roman"/>
          <w:sz w:val="24"/>
          <w:szCs w:val="24"/>
        </w:rPr>
        <w:t xml:space="preserve"> [9 individuals], </w:t>
      </w:r>
      <w:r w:rsidRPr="003E1214">
        <w:rPr>
          <w:rFonts w:ascii="Times New Roman" w:hAnsi="Times New Roman" w:cs="Times New Roman"/>
          <w:i/>
          <w:iCs/>
          <w:sz w:val="24"/>
          <w:szCs w:val="24"/>
        </w:rPr>
        <w:t>Monomorium</w:t>
      </w:r>
      <w:r w:rsidRPr="003E1214">
        <w:rPr>
          <w:rFonts w:ascii="Times New Roman" w:hAnsi="Times New Roman" w:cs="Times New Roman"/>
          <w:sz w:val="24"/>
          <w:szCs w:val="24"/>
        </w:rPr>
        <w:t xml:space="preserve"> [3 individuals], and </w:t>
      </w:r>
      <w:proofErr w:type="spellStart"/>
      <w:r w:rsidRPr="003E1214">
        <w:rPr>
          <w:rFonts w:ascii="Times New Roman" w:hAnsi="Times New Roman" w:cs="Times New Roman"/>
          <w:i/>
          <w:iCs/>
          <w:sz w:val="24"/>
          <w:szCs w:val="24"/>
        </w:rPr>
        <w:t>Paratrechina</w:t>
      </w:r>
      <w:proofErr w:type="spellEnd"/>
      <w:r w:rsidRPr="003E1214">
        <w:rPr>
          <w:rFonts w:ascii="Times New Roman" w:hAnsi="Times New Roman" w:cs="Times New Roman"/>
          <w:sz w:val="24"/>
          <w:szCs w:val="24"/>
        </w:rPr>
        <w:t xml:space="preserve"> [1 individual]. In the hand-sorting method, dominant orders included </w:t>
      </w:r>
      <w:r w:rsidRPr="003E1214">
        <w:rPr>
          <w:rFonts w:ascii="Times New Roman" w:hAnsi="Times New Roman" w:cs="Times New Roman"/>
          <w:i/>
          <w:iCs/>
          <w:sz w:val="24"/>
          <w:szCs w:val="24"/>
        </w:rPr>
        <w:t>Amphipoda</w:t>
      </w:r>
      <w:r w:rsidRPr="003E1214">
        <w:rPr>
          <w:rFonts w:ascii="Times New Roman" w:hAnsi="Times New Roman" w:cs="Times New Roman"/>
          <w:sz w:val="24"/>
          <w:szCs w:val="24"/>
        </w:rPr>
        <w:t xml:space="preserve"> (40 individuals, all from the genus </w:t>
      </w:r>
      <w:proofErr w:type="spellStart"/>
      <w:r w:rsidRPr="003E1214">
        <w:rPr>
          <w:rFonts w:ascii="Times New Roman" w:hAnsi="Times New Roman" w:cs="Times New Roman"/>
          <w:i/>
          <w:iCs/>
          <w:sz w:val="24"/>
          <w:szCs w:val="24"/>
        </w:rPr>
        <w:t>Talitrus</w:t>
      </w:r>
      <w:proofErr w:type="spellEnd"/>
      <w:r w:rsidRPr="003E1214">
        <w:rPr>
          <w:rFonts w:ascii="Times New Roman" w:hAnsi="Times New Roman" w:cs="Times New Roman"/>
          <w:sz w:val="24"/>
          <w:szCs w:val="24"/>
        </w:rPr>
        <w:t xml:space="preserve">) and </w:t>
      </w:r>
      <w:r w:rsidRPr="003E1214">
        <w:rPr>
          <w:rFonts w:ascii="Times New Roman" w:hAnsi="Times New Roman" w:cs="Times New Roman"/>
          <w:i/>
          <w:iCs/>
          <w:sz w:val="24"/>
          <w:szCs w:val="24"/>
        </w:rPr>
        <w:t>Hymenoptera</w:t>
      </w:r>
      <w:r w:rsidRPr="003E1214">
        <w:rPr>
          <w:rFonts w:ascii="Times New Roman" w:hAnsi="Times New Roman" w:cs="Times New Roman"/>
          <w:sz w:val="24"/>
          <w:szCs w:val="24"/>
        </w:rPr>
        <w:t xml:space="preserve"> (17 individuals, including five individuals of </w:t>
      </w:r>
      <w:proofErr w:type="spellStart"/>
      <w:r w:rsidRPr="003E1214">
        <w:rPr>
          <w:rFonts w:ascii="Times New Roman" w:hAnsi="Times New Roman" w:cs="Times New Roman"/>
          <w:i/>
          <w:iCs/>
          <w:sz w:val="24"/>
          <w:szCs w:val="24"/>
        </w:rPr>
        <w:t>Aphaenogaster</w:t>
      </w:r>
      <w:proofErr w:type="spellEnd"/>
      <w:r w:rsidRPr="003E1214">
        <w:rPr>
          <w:rFonts w:ascii="Times New Roman" w:hAnsi="Times New Roman" w:cs="Times New Roman"/>
          <w:sz w:val="24"/>
          <w:szCs w:val="24"/>
        </w:rPr>
        <w:t xml:space="preserve">, two individuals of </w:t>
      </w:r>
      <w:proofErr w:type="spellStart"/>
      <w:r w:rsidRPr="003E1214">
        <w:rPr>
          <w:rFonts w:ascii="Times New Roman" w:hAnsi="Times New Roman" w:cs="Times New Roman"/>
          <w:i/>
          <w:iCs/>
          <w:sz w:val="24"/>
          <w:szCs w:val="24"/>
        </w:rPr>
        <w:t>Dorymyrmex</w:t>
      </w:r>
      <w:proofErr w:type="spellEnd"/>
      <w:r w:rsidRPr="003E1214">
        <w:rPr>
          <w:rFonts w:ascii="Times New Roman" w:hAnsi="Times New Roman" w:cs="Times New Roman"/>
          <w:sz w:val="24"/>
          <w:szCs w:val="24"/>
        </w:rPr>
        <w:t xml:space="preserve">, four individuals of </w:t>
      </w:r>
      <w:proofErr w:type="spellStart"/>
      <w:r w:rsidRPr="003E1214">
        <w:rPr>
          <w:rFonts w:ascii="Times New Roman" w:hAnsi="Times New Roman" w:cs="Times New Roman"/>
          <w:i/>
          <w:iCs/>
          <w:sz w:val="24"/>
          <w:szCs w:val="24"/>
        </w:rPr>
        <w:t>Brachyponera</w:t>
      </w:r>
      <w:proofErr w:type="spellEnd"/>
      <w:r w:rsidRPr="003E1214">
        <w:rPr>
          <w:rFonts w:ascii="Times New Roman" w:hAnsi="Times New Roman" w:cs="Times New Roman"/>
          <w:sz w:val="24"/>
          <w:szCs w:val="24"/>
        </w:rPr>
        <w:t xml:space="preserve">, five individuals of </w:t>
      </w:r>
      <w:proofErr w:type="spellStart"/>
      <w:r w:rsidRPr="003E1214">
        <w:rPr>
          <w:rFonts w:ascii="Times New Roman" w:hAnsi="Times New Roman" w:cs="Times New Roman"/>
          <w:i/>
          <w:iCs/>
          <w:sz w:val="24"/>
          <w:szCs w:val="24"/>
        </w:rPr>
        <w:t>Prenolepis</w:t>
      </w:r>
      <w:proofErr w:type="spellEnd"/>
      <w:r w:rsidRPr="003E1214">
        <w:rPr>
          <w:rFonts w:ascii="Times New Roman" w:hAnsi="Times New Roman" w:cs="Times New Roman"/>
          <w:sz w:val="24"/>
          <w:szCs w:val="24"/>
        </w:rPr>
        <w:t xml:space="preserve"> and one individual of </w:t>
      </w:r>
      <w:r w:rsidRPr="003E1214">
        <w:rPr>
          <w:rFonts w:ascii="Times New Roman" w:hAnsi="Times New Roman" w:cs="Times New Roman"/>
          <w:i/>
          <w:iCs/>
          <w:sz w:val="24"/>
          <w:szCs w:val="24"/>
        </w:rPr>
        <w:t>Formica</w:t>
      </w:r>
      <w:r w:rsidRPr="003E1214">
        <w:rPr>
          <w:rFonts w:ascii="Times New Roman" w:hAnsi="Times New Roman" w:cs="Times New Roman"/>
          <w:sz w:val="24"/>
          <w:szCs w:val="24"/>
        </w:rPr>
        <w:t xml:space="preserve">). However, amphibians selectively choose their food based on the available options within their habitat niche. Hence, they can differentiate between different types of prey </w:t>
      </w:r>
      <w:r w:rsidRPr="007B2ED4">
        <w:rPr>
          <w:rFonts w:ascii="Times New Roman" w:hAnsi="Times New Roman" w:cs="Times New Roman"/>
          <w:sz w:val="24"/>
          <w:szCs w:val="24"/>
        </w:rPr>
        <w:t>(</w:t>
      </w:r>
      <w:bookmarkStart w:id="9" w:name="_Hlk156932739"/>
      <w:r w:rsidRPr="007B2ED4">
        <w:rPr>
          <w:rFonts w:ascii="Times New Roman" w:hAnsi="Times New Roman" w:cs="Times New Roman"/>
          <w:color w:val="000000" w:themeColor="text1"/>
          <w:sz w:val="24"/>
          <w:szCs w:val="24"/>
        </w:rPr>
        <w:t>Freed, 1982</w:t>
      </w:r>
      <w:bookmarkEnd w:id="9"/>
      <w:r w:rsidRPr="007B2ED4">
        <w:rPr>
          <w:rFonts w:ascii="Times New Roman" w:hAnsi="Times New Roman" w:cs="Times New Roman"/>
          <w:color w:val="000000" w:themeColor="text1"/>
          <w:sz w:val="24"/>
          <w:szCs w:val="24"/>
        </w:rPr>
        <w:t>)</w:t>
      </w:r>
      <w:r w:rsidRPr="007B2ED4">
        <w:rPr>
          <w:rFonts w:ascii="Times New Roman" w:hAnsi="Times New Roman" w:cs="Times New Roman"/>
          <w:sz w:val="24"/>
          <w:szCs w:val="24"/>
        </w:rPr>
        <w:t>.</w:t>
      </w:r>
      <w:r w:rsidRPr="003E1214">
        <w:rPr>
          <w:rFonts w:ascii="Times New Roman" w:hAnsi="Times New Roman" w:cs="Times New Roman"/>
          <w:sz w:val="24"/>
          <w:szCs w:val="24"/>
        </w:rPr>
        <w:t xml:space="preserve"> Food preference in amphibians is often linked to their morphology, physiological characteristics, and </w:t>
      </w:r>
      <w:proofErr w:type="spellStart"/>
      <w:r w:rsidRPr="007B2ED4">
        <w:rPr>
          <w:rFonts w:ascii="Times New Roman" w:hAnsi="Times New Roman" w:cs="Times New Roman"/>
          <w:sz w:val="24"/>
          <w:szCs w:val="24"/>
        </w:rPr>
        <w:t>behavior</w:t>
      </w:r>
      <w:proofErr w:type="spellEnd"/>
      <w:r w:rsidRPr="007B2ED4">
        <w:rPr>
          <w:rFonts w:ascii="Times New Roman" w:hAnsi="Times New Roman" w:cs="Times New Roman"/>
          <w:sz w:val="24"/>
          <w:szCs w:val="24"/>
        </w:rPr>
        <w:t xml:space="preserve"> (</w:t>
      </w:r>
      <w:proofErr w:type="spellStart"/>
      <w:r w:rsidRPr="007B2ED4">
        <w:rPr>
          <w:rFonts w:ascii="Times New Roman" w:hAnsi="Times New Roman" w:cs="Times New Roman"/>
          <w:color w:val="000000" w:themeColor="text1"/>
          <w:sz w:val="24"/>
          <w:szCs w:val="24"/>
          <w:shd w:val="clear" w:color="auto" w:fill="FFFFFF"/>
        </w:rPr>
        <w:t>Solé</w:t>
      </w:r>
      <w:proofErr w:type="spellEnd"/>
      <w:r>
        <w:rPr>
          <w:rFonts w:ascii="Times New Roman" w:hAnsi="Times New Roman" w:cs="Times New Roman"/>
          <w:color w:val="000000" w:themeColor="text1"/>
          <w:sz w:val="24"/>
          <w:szCs w:val="24"/>
          <w:shd w:val="clear" w:color="auto" w:fill="FFFFFF"/>
        </w:rPr>
        <w:t xml:space="preserve"> </w:t>
      </w:r>
      <w:r w:rsidRPr="007B2ED4">
        <w:rPr>
          <w:rFonts w:ascii="Times New Roman" w:hAnsi="Times New Roman" w:cs="Times New Roman"/>
          <w:color w:val="000000" w:themeColor="text1"/>
          <w:sz w:val="24"/>
          <w:szCs w:val="24"/>
          <w:shd w:val="clear" w:color="auto" w:fill="FFFFFF"/>
        </w:rPr>
        <w:t>2010)</w:t>
      </w:r>
      <w:r w:rsidRPr="007B2ED4">
        <w:rPr>
          <w:rFonts w:ascii="Times New Roman" w:hAnsi="Times New Roman" w:cs="Times New Roman"/>
          <w:sz w:val="24"/>
          <w:szCs w:val="24"/>
        </w:rPr>
        <w:t>.</w:t>
      </w:r>
      <w:r w:rsidRPr="003E1214">
        <w:rPr>
          <w:rFonts w:ascii="Times New Roman" w:hAnsi="Times New Roman" w:cs="Times New Roman"/>
          <w:sz w:val="24"/>
          <w:szCs w:val="24"/>
        </w:rPr>
        <w:t xml:space="preserve"> Food availability, particularly from the orders </w:t>
      </w:r>
      <w:r w:rsidRPr="003E1214">
        <w:rPr>
          <w:rFonts w:ascii="Times New Roman" w:hAnsi="Times New Roman" w:cs="Times New Roman"/>
          <w:i/>
          <w:iCs/>
          <w:sz w:val="24"/>
          <w:szCs w:val="24"/>
        </w:rPr>
        <w:t>Hymenoptera</w:t>
      </w:r>
      <w:r w:rsidRPr="003E1214">
        <w:rPr>
          <w:rFonts w:ascii="Times New Roman" w:hAnsi="Times New Roman" w:cs="Times New Roman"/>
          <w:sz w:val="24"/>
          <w:szCs w:val="24"/>
        </w:rPr>
        <w:t xml:space="preserve"> and </w:t>
      </w:r>
      <w:r w:rsidRPr="003E1214">
        <w:rPr>
          <w:rFonts w:ascii="Times New Roman" w:hAnsi="Times New Roman" w:cs="Times New Roman"/>
          <w:i/>
          <w:iCs/>
          <w:sz w:val="24"/>
          <w:szCs w:val="24"/>
        </w:rPr>
        <w:t>Orthoptera</w:t>
      </w:r>
      <w:r w:rsidRPr="003E1214">
        <w:rPr>
          <w:rFonts w:ascii="Times New Roman" w:hAnsi="Times New Roman" w:cs="Times New Roman"/>
          <w:sz w:val="24"/>
          <w:szCs w:val="24"/>
        </w:rPr>
        <w:t xml:space="preserve">, is crucial for maintaining the presence of </w:t>
      </w:r>
      <w:r w:rsidRPr="003E1214">
        <w:rPr>
          <w:rFonts w:ascii="Times New Roman" w:hAnsi="Times New Roman" w:cs="Times New Roman"/>
          <w:i/>
          <w:iCs/>
          <w:sz w:val="24"/>
          <w:szCs w:val="24"/>
        </w:rPr>
        <w:t xml:space="preserve">L. </w:t>
      </w:r>
      <w:proofErr w:type="spellStart"/>
      <w:r w:rsidRPr="003E1214">
        <w:rPr>
          <w:rFonts w:ascii="Times New Roman" w:hAnsi="Times New Roman" w:cs="Times New Roman"/>
          <w:i/>
          <w:iCs/>
          <w:sz w:val="24"/>
          <w:szCs w:val="24"/>
        </w:rPr>
        <w:t>borbonica</w:t>
      </w:r>
      <w:proofErr w:type="spellEnd"/>
      <w:r w:rsidRPr="003E1214">
        <w:rPr>
          <w:rFonts w:ascii="Times New Roman" w:hAnsi="Times New Roman" w:cs="Times New Roman"/>
          <w:sz w:val="24"/>
          <w:szCs w:val="24"/>
        </w:rPr>
        <w:t xml:space="preserve"> in this </w:t>
      </w:r>
      <w:r w:rsidRPr="003E1214">
        <w:rPr>
          <w:rFonts w:ascii="Times New Roman" w:hAnsi="Times New Roman" w:cs="Times New Roman"/>
          <w:sz w:val="24"/>
          <w:szCs w:val="24"/>
        </w:rPr>
        <w:lastRenderedPageBreak/>
        <w:t xml:space="preserve">niche. Research on </w:t>
      </w:r>
      <w:r w:rsidRPr="003E1214">
        <w:rPr>
          <w:rFonts w:ascii="Times New Roman" w:hAnsi="Times New Roman" w:cs="Times New Roman"/>
          <w:i/>
          <w:iCs/>
          <w:sz w:val="24"/>
          <w:szCs w:val="24"/>
        </w:rPr>
        <w:t>L. cruentata</w:t>
      </w:r>
      <w:r w:rsidRPr="003E1214">
        <w:rPr>
          <w:rFonts w:ascii="Times New Roman" w:hAnsi="Times New Roman" w:cs="Times New Roman"/>
          <w:sz w:val="24"/>
          <w:szCs w:val="24"/>
        </w:rPr>
        <w:t xml:space="preserve"> suggests that their diet predominantly comprises </w:t>
      </w:r>
      <w:r w:rsidRPr="003E1214">
        <w:rPr>
          <w:rFonts w:ascii="Times New Roman" w:hAnsi="Times New Roman" w:cs="Times New Roman"/>
          <w:i/>
          <w:iCs/>
          <w:sz w:val="24"/>
          <w:szCs w:val="24"/>
        </w:rPr>
        <w:t>Hymenoptera</w:t>
      </w:r>
      <w:r w:rsidRPr="003E1214">
        <w:rPr>
          <w:rFonts w:ascii="Times New Roman" w:hAnsi="Times New Roman" w:cs="Times New Roman"/>
          <w:sz w:val="24"/>
          <w:szCs w:val="24"/>
        </w:rPr>
        <w:t xml:space="preserve"> (ants) at 60.38% and </w:t>
      </w:r>
      <w:r w:rsidRPr="003E1214">
        <w:rPr>
          <w:rFonts w:ascii="Times New Roman" w:hAnsi="Times New Roman" w:cs="Times New Roman"/>
          <w:i/>
          <w:iCs/>
          <w:sz w:val="24"/>
          <w:szCs w:val="24"/>
        </w:rPr>
        <w:t>Orthoptera</w:t>
      </w:r>
      <w:r w:rsidRPr="003E1214">
        <w:rPr>
          <w:rFonts w:ascii="Times New Roman" w:hAnsi="Times New Roman" w:cs="Times New Roman"/>
          <w:sz w:val="24"/>
          <w:szCs w:val="24"/>
        </w:rPr>
        <w:t xml:space="preserve"> at 6.60% </w:t>
      </w:r>
      <w:r w:rsidRPr="00932796">
        <w:rPr>
          <w:rFonts w:ascii="Times New Roman" w:hAnsi="Times New Roman" w:cs="Times New Roman"/>
          <w:sz w:val="24"/>
          <w:szCs w:val="24"/>
        </w:rPr>
        <w:t>(</w:t>
      </w:r>
      <w:r w:rsidRPr="00932796">
        <w:rPr>
          <w:rFonts w:ascii="Times New Roman" w:hAnsi="Times New Roman" w:cs="Times New Roman"/>
          <w:color w:val="000000" w:themeColor="text1"/>
          <w:sz w:val="24"/>
          <w:szCs w:val="24"/>
        </w:rPr>
        <w:t>Freed 1982</w:t>
      </w:r>
      <w:r>
        <w:rPr>
          <w:rFonts w:ascii="Times New Roman" w:hAnsi="Times New Roman" w:cs="Times New Roman"/>
          <w:color w:val="000000" w:themeColor="text1"/>
          <w:sz w:val="24"/>
          <w:szCs w:val="24"/>
        </w:rPr>
        <w:t>)</w:t>
      </w:r>
      <w:r w:rsidRPr="00932796">
        <w:rPr>
          <w:rFonts w:ascii="Times New Roman" w:hAnsi="Times New Roman" w:cs="Times New Roman"/>
          <w:sz w:val="24"/>
          <w:szCs w:val="24"/>
        </w:rPr>
        <w:t>.</w:t>
      </w:r>
      <w:r w:rsidRPr="003E1214">
        <w:rPr>
          <w:rFonts w:ascii="Times New Roman" w:hAnsi="Times New Roman" w:cs="Times New Roman"/>
          <w:sz w:val="24"/>
          <w:szCs w:val="24"/>
        </w:rPr>
        <w:t xml:space="preserve"> It is worth noting that most members of the </w:t>
      </w:r>
      <w:r w:rsidRPr="003E1214">
        <w:rPr>
          <w:rFonts w:ascii="Times New Roman" w:hAnsi="Times New Roman" w:cs="Times New Roman"/>
          <w:i/>
          <w:iCs/>
          <w:sz w:val="24"/>
          <w:szCs w:val="24"/>
        </w:rPr>
        <w:t>Hymenoptera</w:t>
      </w:r>
      <w:r w:rsidRPr="003E1214">
        <w:rPr>
          <w:rFonts w:ascii="Times New Roman" w:hAnsi="Times New Roman" w:cs="Times New Roman"/>
          <w:sz w:val="24"/>
          <w:szCs w:val="24"/>
        </w:rPr>
        <w:t xml:space="preserve"> order are active explorers, both aerial and </w:t>
      </w:r>
      <w:r w:rsidRPr="00932796">
        <w:rPr>
          <w:rFonts w:ascii="Times New Roman" w:hAnsi="Times New Roman" w:cs="Times New Roman"/>
          <w:sz w:val="24"/>
          <w:szCs w:val="24"/>
        </w:rPr>
        <w:t xml:space="preserve">terrestrial </w:t>
      </w:r>
      <w:bookmarkStart w:id="10" w:name="_Hlk156931182"/>
      <w:r w:rsidRPr="00932796">
        <w:rPr>
          <w:rFonts w:ascii="Times New Roman" w:hAnsi="Times New Roman" w:cs="Times New Roman"/>
          <w:sz w:val="24"/>
          <w:szCs w:val="24"/>
        </w:rPr>
        <w:t>(</w:t>
      </w:r>
      <w:r w:rsidRPr="00932796">
        <w:rPr>
          <w:rFonts w:ascii="Times New Roman" w:hAnsi="Times New Roman" w:cs="Times New Roman"/>
          <w:color w:val="000000" w:themeColor="text1"/>
          <w:sz w:val="24"/>
          <w:szCs w:val="24"/>
        </w:rPr>
        <w:t xml:space="preserve">Silva </w:t>
      </w:r>
      <w:r w:rsidRPr="00F31DCD">
        <w:rPr>
          <w:rFonts w:ascii="Times New Roman" w:hAnsi="Times New Roman" w:cs="Times New Roman"/>
          <w:color w:val="000000" w:themeColor="text1"/>
          <w:sz w:val="24"/>
          <w:szCs w:val="24"/>
        </w:rPr>
        <w:t>et al.</w:t>
      </w:r>
      <w:r w:rsidRPr="00932796">
        <w:rPr>
          <w:rFonts w:ascii="Times New Roman" w:hAnsi="Times New Roman" w:cs="Times New Roman"/>
          <w:color w:val="000000" w:themeColor="text1"/>
          <w:sz w:val="24"/>
          <w:szCs w:val="24"/>
        </w:rPr>
        <w:t xml:space="preserve"> 2014;</w:t>
      </w:r>
      <w:bookmarkEnd w:id="10"/>
      <w:r w:rsidRPr="00932796">
        <w:rPr>
          <w:rFonts w:ascii="Times New Roman" w:hAnsi="Times New Roman" w:cs="Times New Roman"/>
          <w:color w:val="000000" w:themeColor="text1"/>
          <w:sz w:val="24"/>
          <w:szCs w:val="24"/>
        </w:rPr>
        <w:t xml:space="preserve"> </w:t>
      </w:r>
      <w:r w:rsidRPr="00932796">
        <w:rPr>
          <w:rFonts w:ascii="Times New Roman" w:hAnsi="Times New Roman" w:cs="Times New Roman"/>
          <w:color w:val="000000" w:themeColor="text1"/>
          <w:sz w:val="24"/>
          <w:szCs w:val="24"/>
          <w:lang w:val="fi-FI"/>
        </w:rPr>
        <w:t xml:space="preserve">Jaapar </w:t>
      </w:r>
      <w:r w:rsidRPr="00F31DCD">
        <w:rPr>
          <w:rFonts w:ascii="Times New Roman" w:hAnsi="Times New Roman" w:cs="Times New Roman"/>
          <w:color w:val="000000" w:themeColor="text1"/>
          <w:sz w:val="24"/>
          <w:szCs w:val="24"/>
          <w:lang w:val="fi-FI"/>
        </w:rPr>
        <w:t xml:space="preserve">et al. </w:t>
      </w:r>
      <w:r w:rsidRPr="00932796">
        <w:rPr>
          <w:rFonts w:ascii="Times New Roman" w:hAnsi="Times New Roman" w:cs="Times New Roman"/>
          <w:color w:val="000000" w:themeColor="text1"/>
          <w:sz w:val="24"/>
          <w:szCs w:val="24"/>
          <w:lang w:val="fi-FI"/>
        </w:rPr>
        <w:t>2018)</w:t>
      </w:r>
      <w:r w:rsidRPr="00932796">
        <w:rPr>
          <w:rFonts w:ascii="Times New Roman" w:hAnsi="Times New Roman" w:cs="Times New Roman"/>
          <w:sz w:val="24"/>
          <w:szCs w:val="24"/>
        </w:rPr>
        <w:t>.</w:t>
      </w:r>
    </w:p>
    <w:p w14:paraId="0B184FCB" w14:textId="77777777" w:rsidR="009D743F" w:rsidRPr="00EC6705" w:rsidRDefault="009D743F">
      <w:pPr>
        <w:spacing w:after="0" w:line="480" w:lineRule="auto"/>
        <w:rPr>
          <w:rFonts w:ascii="Times New Roman" w:eastAsia="Times New Roman" w:hAnsi="Times New Roman" w:cs="Times New Roman"/>
          <w:sz w:val="24"/>
          <w:szCs w:val="24"/>
        </w:rPr>
      </w:pPr>
    </w:p>
    <w:p w14:paraId="3EB9D213" w14:textId="77777777" w:rsidR="009D743F" w:rsidRPr="00EC6705" w:rsidRDefault="00E37750">
      <w:pPr>
        <w:spacing w:after="0" w:line="480" w:lineRule="auto"/>
        <w:rPr>
          <w:rFonts w:ascii="Times New Roman" w:eastAsia="Times New Roman" w:hAnsi="Times New Roman" w:cs="Times New Roman"/>
          <w:sz w:val="24"/>
          <w:szCs w:val="24"/>
        </w:rPr>
      </w:pPr>
      <w:r w:rsidRPr="00EC6705">
        <w:rPr>
          <w:rFonts w:ascii="Times New Roman" w:eastAsia="Times New Roman" w:hAnsi="Times New Roman" w:cs="Times New Roman"/>
          <w:b/>
          <w:sz w:val="24"/>
          <w:szCs w:val="24"/>
        </w:rPr>
        <w:t>Author contribution</w:t>
      </w:r>
    </w:p>
    <w:p w14:paraId="79BCE6A2" w14:textId="3958AE12" w:rsidR="009D743F" w:rsidRPr="00EC6705" w:rsidRDefault="00E37750">
      <w:pPr>
        <w:spacing w:after="0" w:line="480" w:lineRule="auto"/>
        <w:rPr>
          <w:rFonts w:ascii="Times New Roman" w:eastAsia="Times New Roman" w:hAnsi="Times New Roman" w:cs="Times New Roman"/>
          <w:sz w:val="24"/>
          <w:szCs w:val="24"/>
        </w:rPr>
      </w:pPr>
      <w:r w:rsidRPr="00EC6705">
        <w:rPr>
          <w:rFonts w:ascii="Times New Roman" w:eastAsia="Times New Roman" w:hAnsi="Times New Roman" w:cs="Times New Roman"/>
          <w:sz w:val="24"/>
          <w:szCs w:val="24"/>
        </w:rPr>
        <w:tab/>
      </w:r>
      <w:r w:rsidR="00D63764" w:rsidRPr="004E64F1">
        <w:rPr>
          <w:rFonts w:ascii="Times New Roman" w:eastAsia="Times New Roman" w:hAnsi="Times New Roman" w:cs="Times New Roman"/>
          <w:sz w:val="24"/>
          <w:szCs w:val="24"/>
        </w:rPr>
        <w:t>BFH, MAH, and LS contributed concepts, ideas, research funds, and research equipment, MAF collected data, data preservation, and analysis, and SRD collected data, and wrote the original draft.</w:t>
      </w:r>
    </w:p>
    <w:p w14:paraId="5EE8DCD8" w14:textId="77777777" w:rsidR="009D743F" w:rsidRPr="00EC6705" w:rsidRDefault="009D743F">
      <w:pPr>
        <w:spacing w:after="0" w:line="480" w:lineRule="auto"/>
        <w:rPr>
          <w:rFonts w:ascii="Times New Roman" w:eastAsia="Times New Roman" w:hAnsi="Times New Roman" w:cs="Times New Roman"/>
          <w:sz w:val="24"/>
          <w:szCs w:val="24"/>
        </w:rPr>
      </w:pPr>
    </w:p>
    <w:p w14:paraId="266D3E62" w14:textId="77777777" w:rsidR="009D743F" w:rsidRPr="00EC6705" w:rsidRDefault="00E37750">
      <w:pPr>
        <w:spacing w:after="0" w:line="480" w:lineRule="auto"/>
        <w:rPr>
          <w:rFonts w:ascii="Times New Roman" w:eastAsia="Times New Roman" w:hAnsi="Times New Roman" w:cs="Times New Roman"/>
          <w:sz w:val="24"/>
          <w:szCs w:val="24"/>
        </w:rPr>
      </w:pPr>
      <w:r w:rsidRPr="00EC6705">
        <w:rPr>
          <w:rFonts w:ascii="Times New Roman" w:eastAsia="Times New Roman" w:hAnsi="Times New Roman" w:cs="Times New Roman"/>
          <w:b/>
          <w:sz w:val="24"/>
          <w:szCs w:val="24"/>
        </w:rPr>
        <w:t>Acknowledgments</w:t>
      </w:r>
    </w:p>
    <w:p w14:paraId="1EFD53DB" w14:textId="6EDF4F56" w:rsidR="009D743F" w:rsidRPr="00D63764" w:rsidRDefault="00E37750" w:rsidP="00D63764">
      <w:pPr>
        <w:spacing w:after="0" w:line="480" w:lineRule="auto"/>
        <w:jc w:val="both"/>
        <w:rPr>
          <w:rFonts w:ascii="Times New Roman" w:hAnsi="Times New Roman" w:cs="Times New Roman"/>
          <w:sz w:val="24"/>
          <w:szCs w:val="24"/>
        </w:rPr>
      </w:pPr>
      <w:r w:rsidRPr="00EC6705">
        <w:rPr>
          <w:rFonts w:ascii="Times New Roman" w:eastAsia="Times New Roman" w:hAnsi="Times New Roman" w:cs="Times New Roman"/>
          <w:sz w:val="24"/>
          <w:szCs w:val="24"/>
        </w:rPr>
        <w:tab/>
      </w:r>
      <w:r w:rsidR="00D63764" w:rsidRPr="008923CB">
        <w:rPr>
          <w:rFonts w:ascii="Times New Roman" w:hAnsi="Times New Roman" w:cs="Times New Roman"/>
          <w:sz w:val="24"/>
          <w:szCs w:val="24"/>
        </w:rPr>
        <w:t xml:space="preserve">We would like to thank to </w:t>
      </w:r>
      <w:proofErr w:type="spellStart"/>
      <w:r w:rsidR="00D63764" w:rsidRPr="008923CB">
        <w:rPr>
          <w:rFonts w:ascii="Times New Roman" w:hAnsi="Times New Roman" w:cs="Times New Roman"/>
          <w:sz w:val="24"/>
          <w:szCs w:val="24"/>
        </w:rPr>
        <w:t>Balai</w:t>
      </w:r>
      <w:proofErr w:type="spellEnd"/>
      <w:r w:rsidR="00D63764" w:rsidRPr="008923CB">
        <w:rPr>
          <w:rFonts w:ascii="Times New Roman" w:hAnsi="Times New Roman" w:cs="Times New Roman"/>
          <w:sz w:val="24"/>
          <w:szCs w:val="24"/>
        </w:rPr>
        <w:t xml:space="preserve"> </w:t>
      </w:r>
      <w:proofErr w:type="spellStart"/>
      <w:r w:rsidR="00D63764" w:rsidRPr="008923CB">
        <w:rPr>
          <w:rFonts w:ascii="Times New Roman" w:hAnsi="Times New Roman" w:cs="Times New Roman"/>
          <w:sz w:val="24"/>
          <w:szCs w:val="24"/>
        </w:rPr>
        <w:t>Besar</w:t>
      </w:r>
      <w:proofErr w:type="spellEnd"/>
      <w:r w:rsidR="00D63764" w:rsidRPr="008923CB">
        <w:rPr>
          <w:rFonts w:ascii="Times New Roman" w:hAnsi="Times New Roman" w:cs="Times New Roman"/>
          <w:sz w:val="24"/>
          <w:szCs w:val="24"/>
        </w:rPr>
        <w:t xml:space="preserve"> Taman Nasional Bromo </w:t>
      </w:r>
      <w:proofErr w:type="spellStart"/>
      <w:r w:rsidR="00D63764" w:rsidRPr="008923CB">
        <w:rPr>
          <w:rFonts w:ascii="Times New Roman" w:hAnsi="Times New Roman" w:cs="Times New Roman"/>
          <w:sz w:val="24"/>
          <w:szCs w:val="24"/>
        </w:rPr>
        <w:t>Tengger</w:t>
      </w:r>
      <w:proofErr w:type="spellEnd"/>
      <w:r w:rsidR="00D63764" w:rsidRPr="008923CB">
        <w:rPr>
          <w:rFonts w:ascii="Times New Roman" w:hAnsi="Times New Roman" w:cs="Times New Roman"/>
          <w:sz w:val="24"/>
          <w:szCs w:val="24"/>
        </w:rPr>
        <w:t xml:space="preserve"> </w:t>
      </w:r>
      <w:proofErr w:type="spellStart"/>
      <w:r w:rsidR="00D63764" w:rsidRPr="008923CB">
        <w:rPr>
          <w:rFonts w:ascii="Times New Roman" w:hAnsi="Times New Roman" w:cs="Times New Roman"/>
          <w:sz w:val="24"/>
          <w:szCs w:val="24"/>
        </w:rPr>
        <w:t>Semeru</w:t>
      </w:r>
      <w:proofErr w:type="spellEnd"/>
      <w:r w:rsidR="00D63764" w:rsidRPr="008923CB">
        <w:rPr>
          <w:rFonts w:ascii="Times New Roman" w:hAnsi="Times New Roman" w:cs="Times New Roman"/>
          <w:sz w:val="24"/>
          <w:szCs w:val="24"/>
        </w:rPr>
        <w:t xml:space="preserve"> (BBBTSNP) for giving us permission to conduct this research SI.08/T.8/BIDTEK/BIDTEK.1/DIK/3/2022, as well as to BTSNP officer who help us in preparing field study and provide lodging. This study was supported by “Maliki Herpetology Society” and “Ecology Team” of Biology Department, Universitas Islam Negeri Maulana Malik Ibrahim Malang, especially C. R. </w:t>
      </w:r>
      <w:proofErr w:type="spellStart"/>
      <w:r w:rsidR="00D63764" w:rsidRPr="008923CB">
        <w:rPr>
          <w:rFonts w:ascii="Times New Roman" w:hAnsi="Times New Roman" w:cs="Times New Roman"/>
          <w:sz w:val="24"/>
          <w:szCs w:val="24"/>
        </w:rPr>
        <w:t>Achmad</w:t>
      </w:r>
      <w:proofErr w:type="spellEnd"/>
      <w:r w:rsidR="00D63764" w:rsidRPr="008923CB">
        <w:rPr>
          <w:rFonts w:ascii="Times New Roman" w:hAnsi="Times New Roman" w:cs="Times New Roman"/>
          <w:sz w:val="24"/>
          <w:szCs w:val="24"/>
        </w:rPr>
        <w:t xml:space="preserve">, M. N. </w:t>
      </w:r>
      <w:proofErr w:type="spellStart"/>
      <w:r w:rsidR="00D63764" w:rsidRPr="008923CB">
        <w:rPr>
          <w:rFonts w:ascii="Times New Roman" w:hAnsi="Times New Roman" w:cs="Times New Roman"/>
          <w:sz w:val="24"/>
          <w:szCs w:val="24"/>
        </w:rPr>
        <w:t>Riskananda</w:t>
      </w:r>
      <w:proofErr w:type="spellEnd"/>
      <w:r w:rsidR="00D63764" w:rsidRPr="008923CB">
        <w:rPr>
          <w:rFonts w:ascii="Times New Roman" w:hAnsi="Times New Roman" w:cs="Times New Roman"/>
          <w:sz w:val="24"/>
          <w:szCs w:val="24"/>
        </w:rPr>
        <w:t xml:space="preserve">, M. N. </w:t>
      </w:r>
      <w:proofErr w:type="spellStart"/>
      <w:r w:rsidR="00D63764" w:rsidRPr="008923CB">
        <w:rPr>
          <w:rFonts w:ascii="Times New Roman" w:hAnsi="Times New Roman" w:cs="Times New Roman"/>
          <w:sz w:val="24"/>
          <w:szCs w:val="24"/>
        </w:rPr>
        <w:t>Izzulhaq</w:t>
      </w:r>
      <w:proofErr w:type="spellEnd"/>
      <w:r w:rsidR="00D63764" w:rsidRPr="008923CB">
        <w:rPr>
          <w:rFonts w:ascii="Times New Roman" w:hAnsi="Times New Roman" w:cs="Times New Roman"/>
          <w:sz w:val="24"/>
          <w:szCs w:val="24"/>
        </w:rPr>
        <w:t xml:space="preserve">, B. </w:t>
      </w:r>
      <w:proofErr w:type="spellStart"/>
      <w:r w:rsidR="00D63764" w:rsidRPr="008923CB">
        <w:rPr>
          <w:rFonts w:ascii="Times New Roman" w:hAnsi="Times New Roman" w:cs="Times New Roman"/>
          <w:sz w:val="24"/>
          <w:szCs w:val="24"/>
        </w:rPr>
        <w:t>Syamsiyah</w:t>
      </w:r>
      <w:proofErr w:type="spellEnd"/>
      <w:r w:rsidR="00D63764" w:rsidRPr="008923CB">
        <w:rPr>
          <w:rFonts w:ascii="Times New Roman" w:hAnsi="Times New Roman" w:cs="Times New Roman"/>
          <w:sz w:val="24"/>
          <w:szCs w:val="24"/>
        </w:rPr>
        <w:t xml:space="preserve">, M. M. </w:t>
      </w:r>
      <w:proofErr w:type="spellStart"/>
      <w:r w:rsidR="00D63764" w:rsidRPr="008923CB">
        <w:rPr>
          <w:rFonts w:ascii="Times New Roman" w:hAnsi="Times New Roman" w:cs="Times New Roman"/>
          <w:sz w:val="24"/>
          <w:szCs w:val="24"/>
        </w:rPr>
        <w:t>Fatansyah</w:t>
      </w:r>
      <w:proofErr w:type="spellEnd"/>
      <w:r w:rsidR="00D63764" w:rsidRPr="008923CB">
        <w:rPr>
          <w:rFonts w:ascii="Times New Roman" w:hAnsi="Times New Roman" w:cs="Times New Roman"/>
          <w:sz w:val="24"/>
          <w:szCs w:val="24"/>
        </w:rPr>
        <w:t xml:space="preserve">, D. R. Azizi, M. A. </w:t>
      </w:r>
      <w:proofErr w:type="spellStart"/>
      <w:r w:rsidR="00D63764" w:rsidRPr="008923CB">
        <w:rPr>
          <w:rFonts w:ascii="Times New Roman" w:hAnsi="Times New Roman" w:cs="Times New Roman"/>
          <w:sz w:val="24"/>
          <w:szCs w:val="24"/>
        </w:rPr>
        <w:t>Hasanuddin</w:t>
      </w:r>
      <w:proofErr w:type="spellEnd"/>
      <w:r w:rsidR="00D63764" w:rsidRPr="008923CB">
        <w:rPr>
          <w:rFonts w:ascii="Times New Roman" w:hAnsi="Times New Roman" w:cs="Times New Roman"/>
          <w:sz w:val="24"/>
          <w:szCs w:val="24"/>
        </w:rPr>
        <w:t xml:space="preserve">, M. W. </w:t>
      </w:r>
      <w:proofErr w:type="spellStart"/>
      <w:r w:rsidR="00D63764" w:rsidRPr="008923CB">
        <w:rPr>
          <w:rFonts w:ascii="Times New Roman" w:hAnsi="Times New Roman" w:cs="Times New Roman"/>
          <w:sz w:val="24"/>
          <w:szCs w:val="24"/>
        </w:rPr>
        <w:t>Nauval</w:t>
      </w:r>
      <w:proofErr w:type="spellEnd"/>
      <w:r w:rsidR="00D63764" w:rsidRPr="008923CB">
        <w:rPr>
          <w:rFonts w:ascii="Times New Roman" w:hAnsi="Times New Roman" w:cs="Times New Roman"/>
          <w:sz w:val="24"/>
          <w:szCs w:val="24"/>
        </w:rPr>
        <w:t xml:space="preserve">, </w:t>
      </w:r>
      <w:r w:rsidR="00D63764" w:rsidRPr="008923CB">
        <w:rPr>
          <w:rFonts w:ascii="Times New Roman" w:hAnsi="Times New Roman" w:cs="Times New Roman"/>
          <w:color w:val="000000"/>
          <w:sz w:val="24"/>
          <w:szCs w:val="24"/>
        </w:rPr>
        <w:t xml:space="preserve">K. </w:t>
      </w:r>
      <w:proofErr w:type="spellStart"/>
      <w:r w:rsidR="00D63764" w:rsidRPr="008923CB">
        <w:rPr>
          <w:rFonts w:ascii="Times New Roman" w:hAnsi="Times New Roman" w:cs="Times New Roman"/>
          <w:color w:val="000000"/>
          <w:sz w:val="24"/>
          <w:szCs w:val="24"/>
        </w:rPr>
        <w:t>Rimakhusshofa</w:t>
      </w:r>
      <w:proofErr w:type="spellEnd"/>
      <w:r w:rsidR="00D63764" w:rsidRPr="008923CB">
        <w:rPr>
          <w:rFonts w:ascii="Times New Roman" w:hAnsi="Times New Roman" w:cs="Times New Roman"/>
          <w:sz w:val="24"/>
          <w:szCs w:val="24"/>
        </w:rPr>
        <w:t xml:space="preserve">, S. Hana, M. R. </w:t>
      </w:r>
      <w:proofErr w:type="spellStart"/>
      <w:r w:rsidR="00D63764" w:rsidRPr="008923CB">
        <w:rPr>
          <w:rFonts w:ascii="Times New Roman" w:hAnsi="Times New Roman" w:cs="Times New Roman"/>
          <w:sz w:val="24"/>
          <w:szCs w:val="24"/>
        </w:rPr>
        <w:t>Ridho</w:t>
      </w:r>
      <w:proofErr w:type="spellEnd"/>
      <w:r w:rsidR="00D63764" w:rsidRPr="008923CB">
        <w:rPr>
          <w:rFonts w:ascii="Times New Roman" w:hAnsi="Times New Roman" w:cs="Times New Roman"/>
          <w:sz w:val="24"/>
          <w:szCs w:val="24"/>
        </w:rPr>
        <w:t xml:space="preserve">, N. A. </w:t>
      </w:r>
      <w:proofErr w:type="spellStart"/>
      <w:r w:rsidR="00D63764" w:rsidRPr="008923CB">
        <w:rPr>
          <w:rFonts w:ascii="Times New Roman" w:hAnsi="Times New Roman" w:cs="Times New Roman"/>
          <w:sz w:val="24"/>
          <w:szCs w:val="24"/>
        </w:rPr>
        <w:t>Azizah</w:t>
      </w:r>
      <w:proofErr w:type="spellEnd"/>
      <w:r w:rsidR="00D63764" w:rsidRPr="008923CB">
        <w:rPr>
          <w:rFonts w:ascii="Times New Roman" w:hAnsi="Times New Roman" w:cs="Times New Roman"/>
          <w:sz w:val="24"/>
          <w:szCs w:val="24"/>
        </w:rPr>
        <w:t xml:space="preserve">, A. A. </w:t>
      </w:r>
      <w:proofErr w:type="spellStart"/>
      <w:r w:rsidR="00D63764" w:rsidRPr="008923CB">
        <w:rPr>
          <w:rFonts w:ascii="Times New Roman" w:hAnsi="Times New Roman" w:cs="Times New Roman"/>
          <w:sz w:val="24"/>
          <w:szCs w:val="24"/>
        </w:rPr>
        <w:t>Mustofa</w:t>
      </w:r>
      <w:proofErr w:type="spellEnd"/>
      <w:r w:rsidR="00D63764" w:rsidRPr="008923CB">
        <w:rPr>
          <w:rFonts w:ascii="Times New Roman" w:hAnsi="Times New Roman" w:cs="Times New Roman"/>
          <w:sz w:val="24"/>
          <w:szCs w:val="24"/>
        </w:rPr>
        <w:t xml:space="preserve">, I. </w:t>
      </w:r>
      <w:proofErr w:type="spellStart"/>
      <w:r w:rsidR="00D63764" w:rsidRPr="008923CB">
        <w:rPr>
          <w:rFonts w:ascii="Times New Roman" w:hAnsi="Times New Roman" w:cs="Times New Roman"/>
          <w:sz w:val="24"/>
          <w:szCs w:val="24"/>
        </w:rPr>
        <w:t>Nurdhiana</w:t>
      </w:r>
      <w:proofErr w:type="spellEnd"/>
      <w:r w:rsidR="00D63764" w:rsidRPr="008923CB">
        <w:rPr>
          <w:rFonts w:ascii="Times New Roman" w:hAnsi="Times New Roman" w:cs="Times New Roman"/>
          <w:sz w:val="24"/>
          <w:szCs w:val="24"/>
        </w:rPr>
        <w:t xml:space="preserve">, A. M. S. P. </w:t>
      </w:r>
      <w:proofErr w:type="spellStart"/>
      <w:r w:rsidR="00D63764" w:rsidRPr="008923CB">
        <w:rPr>
          <w:rFonts w:ascii="Times New Roman" w:hAnsi="Times New Roman" w:cs="Times New Roman"/>
          <w:sz w:val="24"/>
          <w:szCs w:val="24"/>
        </w:rPr>
        <w:t>Soeprijadi</w:t>
      </w:r>
      <w:proofErr w:type="spellEnd"/>
      <w:r w:rsidR="00D63764" w:rsidRPr="008923CB">
        <w:rPr>
          <w:rFonts w:ascii="Times New Roman" w:hAnsi="Times New Roman" w:cs="Times New Roman"/>
          <w:sz w:val="24"/>
          <w:szCs w:val="24"/>
        </w:rPr>
        <w:t xml:space="preserve">, </w:t>
      </w:r>
      <w:proofErr w:type="spellStart"/>
      <w:r w:rsidR="00D63764" w:rsidRPr="008923CB">
        <w:rPr>
          <w:rFonts w:ascii="Times New Roman" w:hAnsi="Times New Roman" w:cs="Times New Roman"/>
          <w:sz w:val="24"/>
          <w:szCs w:val="24"/>
        </w:rPr>
        <w:t>Dzulqarnain</w:t>
      </w:r>
      <w:proofErr w:type="spellEnd"/>
      <w:r w:rsidR="00D63764" w:rsidRPr="008923CB">
        <w:rPr>
          <w:rFonts w:ascii="Times New Roman" w:hAnsi="Times New Roman" w:cs="Times New Roman"/>
          <w:sz w:val="24"/>
          <w:szCs w:val="24"/>
        </w:rPr>
        <w:t xml:space="preserve">, </w:t>
      </w:r>
      <w:proofErr w:type="spellStart"/>
      <w:r w:rsidR="00D63764" w:rsidRPr="008923CB">
        <w:rPr>
          <w:rFonts w:ascii="Times New Roman" w:hAnsi="Times New Roman" w:cs="Times New Roman"/>
          <w:sz w:val="24"/>
          <w:szCs w:val="24"/>
        </w:rPr>
        <w:t>Fikron</w:t>
      </w:r>
      <w:proofErr w:type="spellEnd"/>
      <w:r w:rsidR="00D63764" w:rsidRPr="008923CB">
        <w:rPr>
          <w:rFonts w:ascii="Times New Roman" w:hAnsi="Times New Roman" w:cs="Times New Roman"/>
          <w:sz w:val="24"/>
          <w:szCs w:val="24"/>
        </w:rPr>
        <w:t xml:space="preserve">, A. P. </w:t>
      </w:r>
      <w:proofErr w:type="spellStart"/>
      <w:r w:rsidR="00D63764" w:rsidRPr="008923CB">
        <w:rPr>
          <w:rFonts w:ascii="Times New Roman" w:hAnsi="Times New Roman" w:cs="Times New Roman"/>
          <w:sz w:val="24"/>
          <w:szCs w:val="24"/>
        </w:rPr>
        <w:t>Baihaqi</w:t>
      </w:r>
      <w:proofErr w:type="spellEnd"/>
      <w:r w:rsidR="00D63764" w:rsidRPr="008923CB">
        <w:rPr>
          <w:rFonts w:ascii="Times New Roman" w:hAnsi="Times New Roman" w:cs="Times New Roman"/>
          <w:sz w:val="24"/>
          <w:szCs w:val="24"/>
        </w:rPr>
        <w:t xml:space="preserve">, F. A. </w:t>
      </w:r>
      <w:proofErr w:type="spellStart"/>
      <w:r w:rsidR="00D63764" w:rsidRPr="008923CB">
        <w:rPr>
          <w:rFonts w:ascii="Times New Roman" w:hAnsi="Times New Roman" w:cs="Times New Roman"/>
          <w:sz w:val="24"/>
          <w:szCs w:val="24"/>
        </w:rPr>
        <w:t>Afifuddin</w:t>
      </w:r>
      <w:proofErr w:type="spellEnd"/>
      <w:r w:rsidR="00D63764" w:rsidRPr="008923CB">
        <w:rPr>
          <w:rFonts w:ascii="Times New Roman" w:hAnsi="Times New Roman" w:cs="Times New Roman"/>
          <w:sz w:val="24"/>
          <w:szCs w:val="24"/>
        </w:rPr>
        <w:t xml:space="preserve">, F. </w:t>
      </w:r>
      <w:proofErr w:type="spellStart"/>
      <w:r w:rsidR="00D63764" w:rsidRPr="008923CB">
        <w:rPr>
          <w:rFonts w:ascii="Times New Roman" w:hAnsi="Times New Roman" w:cs="Times New Roman"/>
          <w:sz w:val="24"/>
          <w:szCs w:val="24"/>
        </w:rPr>
        <w:t>Hidayat</w:t>
      </w:r>
      <w:proofErr w:type="spellEnd"/>
      <w:r w:rsidR="00D63764" w:rsidRPr="008923CB">
        <w:rPr>
          <w:rFonts w:ascii="Times New Roman" w:hAnsi="Times New Roman" w:cs="Times New Roman"/>
          <w:sz w:val="24"/>
          <w:szCs w:val="24"/>
        </w:rPr>
        <w:t xml:space="preserve">, and A. </w:t>
      </w:r>
      <w:proofErr w:type="spellStart"/>
      <w:r w:rsidR="00D63764" w:rsidRPr="008923CB">
        <w:rPr>
          <w:rFonts w:ascii="Times New Roman" w:hAnsi="Times New Roman" w:cs="Times New Roman"/>
          <w:sz w:val="24"/>
          <w:szCs w:val="24"/>
        </w:rPr>
        <w:t>Maghfironi</w:t>
      </w:r>
      <w:proofErr w:type="spellEnd"/>
      <w:r w:rsidR="00D63764" w:rsidRPr="008923CB">
        <w:rPr>
          <w:rFonts w:ascii="Times New Roman" w:hAnsi="Times New Roman" w:cs="Times New Roman"/>
          <w:sz w:val="24"/>
          <w:szCs w:val="24"/>
        </w:rPr>
        <w:t xml:space="preserve">, M. H. </w:t>
      </w:r>
      <w:proofErr w:type="spellStart"/>
      <w:r w:rsidR="00D63764" w:rsidRPr="008923CB">
        <w:rPr>
          <w:rFonts w:ascii="Times New Roman" w:hAnsi="Times New Roman" w:cs="Times New Roman"/>
          <w:sz w:val="24"/>
          <w:szCs w:val="24"/>
        </w:rPr>
        <w:t>Ilyasa</w:t>
      </w:r>
      <w:proofErr w:type="spellEnd"/>
      <w:r w:rsidR="00D63764" w:rsidRPr="008923CB">
        <w:rPr>
          <w:rFonts w:ascii="Times New Roman" w:hAnsi="Times New Roman" w:cs="Times New Roman"/>
          <w:sz w:val="24"/>
          <w:szCs w:val="24"/>
        </w:rPr>
        <w:t xml:space="preserve">, F.N. </w:t>
      </w:r>
      <w:proofErr w:type="spellStart"/>
      <w:r w:rsidR="00D63764" w:rsidRPr="008923CB">
        <w:rPr>
          <w:rFonts w:ascii="Times New Roman" w:hAnsi="Times New Roman" w:cs="Times New Roman"/>
          <w:sz w:val="24"/>
          <w:szCs w:val="24"/>
        </w:rPr>
        <w:t>Rahmania</w:t>
      </w:r>
      <w:proofErr w:type="spellEnd"/>
      <w:r w:rsidR="00D63764" w:rsidRPr="008923CB">
        <w:rPr>
          <w:rFonts w:ascii="Times New Roman" w:hAnsi="Times New Roman" w:cs="Times New Roman"/>
          <w:sz w:val="24"/>
          <w:szCs w:val="24"/>
        </w:rPr>
        <w:t xml:space="preserve">, L.F. Dina. We thank IDEAWILD for providing the equipment used in the study. This study was financially supported by </w:t>
      </w:r>
      <w:proofErr w:type="spellStart"/>
      <w:r w:rsidR="00D63764" w:rsidRPr="008923CB">
        <w:rPr>
          <w:rFonts w:ascii="Times New Roman" w:hAnsi="Times New Roman" w:cs="Times New Roman"/>
          <w:sz w:val="24"/>
          <w:szCs w:val="24"/>
        </w:rPr>
        <w:t>Litapdimas</w:t>
      </w:r>
      <w:proofErr w:type="spellEnd"/>
      <w:r w:rsidR="00D63764" w:rsidRPr="008923CB">
        <w:rPr>
          <w:rFonts w:ascii="Times New Roman" w:hAnsi="Times New Roman" w:cs="Times New Roman"/>
          <w:sz w:val="24"/>
          <w:szCs w:val="24"/>
        </w:rPr>
        <w:t xml:space="preserve"> of Kementerian Agama </w:t>
      </w:r>
      <w:proofErr w:type="spellStart"/>
      <w:r w:rsidR="00D63764" w:rsidRPr="008923CB">
        <w:rPr>
          <w:rFonts w:ascii="Times New Roman" w:hAnsi="Times New Roman" w:cs="Times New Roman"/>
          <w:sz w:val="24"/>
          <w:szCs w:val="24"/>
        </w:rPr>
        <w:t>Republik</w:t>
      </w:r>
      <w:proofErr w:type="spellEnd"/>
      <w:r w:rsidR="00D63764" w:rsidRPr="008923CB">
        <w:rPr>
          <w:rFonts w:ascii="Times New Roman" w:hAnsi="Times New Roman" w:cs="Times New Roman"/>
          <w:sz w:val="24"/>
          <w:szCs w:val="24"/>
        </w:rPr>
        <w:t xml:space="preserve"> Indonesia Research Grant (Registration no: 221140000059527 to Berry F. </w:t>
      </w:r>
      <w:proofErr w:type="spellStart"/>
      <w:r w:rsidR="00D63764" w:rsidRPr="008923CB">
        <w:rPr>
          <w:rFonts w:ascii="Times New Roman" w:hAnsi="Times New Roman" w:cs="Times New Roman"/>
          <w:sz w:val="24"/>
          <w:szCs w:val="24"/>
        </w:rPr>
        <w:t>Hanifa</w:t>
      </w:r>
      <w:proofErr w:type="spellEnd"/>
      <w:r w:rsidR="00D63764" w:rsidRPr="008923CB">
        <w:rPr>
          <w:rFonts w:ascii="Times New Roman" w:hAnsi="Times New Roman" w:cs="Times New Roman"/>
          <w:sz w:val="24"/>
          <w:szCs w:val="24"/>
        </w:rPr>
        <w:t xml:space="preserve">; Registration no: 221140000059528 to Muhammad. A. Hasyim), and the Rufford Small Grant for Nature Conservation (Project ID: 36547-1 to </w:t>
      </w:r>
      <w:proofErr w:type="spellStart"/>
      <w:r w:rsidR="00D63764" w:rsidRPr="008923CB">
        <w:rPr>
          <w:rFonts w:ascii="Times New Roman" w:hAnsi="Times New Roman" w:cs="Times New Roman"/>
          <w:sz w:val="24"/>
          <w:szCs w:val="24"/>
        </w:rPr>
        <w:t>Luhur</w:t>
      </w:r>
      <w:proofErr w:type="spellEnd"/>
      <w:r w:rsidR="00D63764" w:rsidRPr="008923CB">
        <w:rPr>
          <w:rFonts w:ascii="Times New Roman" w:hAnsi="Times New Roman" w:cs="Times New Roman"/>
          <w:sz w:val="24"/>
          <w:szCs w:val="24"/>
        </w:rPr>
        <w:t xml:space="preserve"> </w:t>
      </w:r>
      <w:proofErr w:type="spellStart"/>
      <w:r w:rsidR="00D63764" w:rsidRPr="008923CB">
        <w:rPr>
          <w:rFonts w:ascii="Times New Roman" w:hAnsi="Times New Roman" w:cs="Times New Roman"/>
          <w:sz w:val="24"/>
          <w:szCs w:val="24"/>
        </w:rPr>
        <w:t>Septiadi</w:t>
      </w:r>
      <w:proofErr w:type="spellEnd"/>
      <w:r w:rsidR="00D63764" w:rsidRPr="008923CB">
        <w:rPr>
          <w:rFonts w:ascii="Times New Roman" w:hAnsi="Times New Roman" w:cs="Times New Roman"/>
          <w:sz w:val="24"/>
          <w:szCs w:val="24"/>
        </w:rPr>
        <w:t>).</w:t>
      </w:r>
    </w:p>
    <w:p w14:paraId="7786AFB4" w14:textId="77777777" w:rsidR="009D743F" w:rsidRPr="00EC6705" w:rsidRDefault="00E37750">
      <w:pPr>
        <w:spacing w:after="0" w:line="480" w:lineRule="auto"/>
        <w:rPr>
          <w:rFonts w:ascii="Times New Roman" w:eastAsia="Times New Roman" w:hAnsi="Times New Roman" w:cs="Times New Roman"/>
          <w:sz w:val="24"/>
          <w:szCs w:val="24"/>
        </w:rPr>
      </w:pPr>
      <w:r w:rsidRPr="00EC6705">
        <w:rPr>
          <w:rFonts w:ascii="Times New Roman" w:eastAsia="Times New Roman" w:hAnsi="Times New Roman" w:cs="Times New Roman"/>
          <w:b/>
          <w:sz w:val="24"/>
          <w:szCs w:val="24"/>
        </w:rPr>
        <w:lastRenderedPageBreak/>
        <w:t>Conflict of Interest</w:t>
      </w:r>
    </w:p>
    <w:p w14:paraId="7EBB495B" w14:textId="77777777" w:rsidR="00D63764" w:rsidRDefault="00D63764" w:rsidP="00D6376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762833">
        <w:rPr>
          <w:rFonts w:ascii="Times New Roman" w:hAnsi="Times New Roman" w:cs="Times New Roman"/>
          <w:sz w:val="24"/>
          <w:szCs w:val="24"/>
        </w:rPr>
        <w:t>All authors declare no conflict of interests.</w:t>
      </w:r>
    </w:p>
    <w:p w14:paraId="3B3ED995" w14:textId="77777777" w:rsidR="009D743F" w:rsidRPr="00EC6705" w:rsidRDefault="009D743F">
      <w:pPr>
        <w:spacing w:after="0" w:line="480" w:lineRule="auto"/>
        <w:rPr>
          <w:rFonts w:ascii="Times New Roman" w:eastAsia="Times New Roman" w:hAnsi="Times New Roman" w:cs="Times New Roman"/>
          <w:sz w:val="24"/>
          <w:szCs w:val="24"/>
        </w:rPr>
      </w:pPr>
    </w:p>
    <w:p w14:paraId="752E0404" w14:textId="77777777" w:rsidR="009D743F" w:rsidRPr="00EC6705" w:rsidRDefault="00E37750">
      <w:pPr>
        <w:spacing w:after="0" w:line="480" w:lineRule="auto"/>
        <w:rPr>
          <w:rFonts w:ascii="Times New Roman" w:eastAsia="Times New Roman" w:hAnsi="Times New Roman" w:cs="Times New Roman"/>
          <w:b/>
          <w:sz w:val="24"/>
          <w:szCs w:val="24"/>
        </w:rPr>
      </w:pPr>
      <w:r w:rsidRPr="00EC6705">
        <w:rPr>
          <w:rFonts w:ascii="Times New Roman" w:eastAsia="Times New Roman" w:hAnsi="Times New Roman" w:cs="Times New Roman"/>
          <w:b/>
          <w:sz w:val="24"/>
          <w:szCs w:val="24"/>
        </w:rPr>
        <w:t>References</w:t>
      </w:r>
    </w:p>
    <w:p w14:paraId="722077C2" w14:textId="77777777" w:rsidR="00D63764" w:rsidRPr="00D23A11" w:rsidRDefault="00D63764" w:rsidP="00D63764">
      <w:pPr>
        <w:spacing w:after="0" w:line="480" w:lineRule="auto"/>
        <w:ind w:left="450" w:hanging="450"/>
        <w:rPr>
          <w:rFonts w:ascii="Times New Roman" w:hAnsi="Times New Roman" w:cs="Times New Roman"/>
          <w:b/>
          <w:bCs/>
          <w:sz w:val="24"/>
          <w:szCs w:val="24"/>
        </w:rPr>
      </w:pPr>
      <w:r w:rsidRPr="00D23A11">
        <w:rPr>
          <w:rFonts w:ascii="Times New Roman" w:hAnsi="Times New Roman" w:cs="Times New Roman"/>
          <w:color w:val="000000" w:themeColor="text1"/>
          <w:sz w:val="24"/>
          <w:szCs w:val="24"/>
          <w:shd w:val="clear" w:color="auto" w:fill="FFFFFF"/>
          <w:lang w:val="fi-FI"/>
        </w:rPr>
        <w:t>Andries, A. E., Koneri, R., &amp; Maabuat, P. V. 2022. Inventarisasi Tumbuhan Paku di Ruang Terbuka Hijau Kampus Universitas Sam Ratulangi Manado, Sulawesi Utara. </w:t>
      </w:r>
      <w:r w:rsidRPr="00D23A11">
        <w:rPr>
          <w:rFonts w:ascii="Times New Roman" w:hAnsi="Times New Roman" w:cs="Times New Roman"/>
          <w:i/>
          <w:iCs/>
          <w:color w:val="000000" w:themeColor="text1"/>
          <w:sz w:val="24"/>
          <w:szCs w:val="24"/>
          <w:shd w:val="clear" w:color="auto" w:fill="FFFFFF"/>
        </w:rPr>
        <w:t>JURNAL BIOS LOGOS</w:t>
      </w:r>
      <w:r w:rsidRPr="00D23A11">
        <w:rPr>
          <w:rFonts w:ascii="Times New Roman" w:hAnsi="Times New Roman" w:cs="Times New Roman"/>
          <w:color w:val="000000" w:themeColor="text1"/>
          <w:sz w:val="24"/>
          <w:szCs w:val="24"/>
          <w:shd w:val="clear" w:color="auto" w:fill="FFFFFF"/>
        </w:rPr>
        <w:t>, </w:t>
      </w:r>
      <w:r w:rsidRPr="00D23A11">
        <w:rPr>
          <w:rFonts w:ascii="Times New Roman" w:hAnsi="Times New Roman" w:cs="Times New Roman"/>
          <w:i/>
          <w:iCs/>
          <w:color w:val="000000" w:themeColor="text1"/>
          <w:sz w:val="24"/>
          <w:szCs w:val="24"/>
          <w:shd w:val="clear" w:color="auto" w:fill="FFFFFF"/>
        </w:rPr>
        <w:t>12</w:t>
      </w:r>
      <w:r w:rsidRPr="00D23A11">
        <w:rPr>
          <w:rFonts w:ascii="Times New Roman" w:hAnsi="Times New Roman" w:cs="Times New Roman"/>
          <w:color w:val="000000" w:themeColor="text1"/>
          <w:sz w:val="24"/>
          <w:szCs w:val="24"/>
          <w:shd w:val="clear" w:color="auto" w:fill="FFFFFF"/>
        </w:rPr>
        <w:t xml:space="preserve">(2), 140-148. </w:t>
      </w:r>
      <w:hyperlink r:id="rId24" w:history="1">
        <w:r w:rsidRPr="0039390B">
          <w:rPr>
            <w:rStyle w:val="Hyperlink"/>
            <w:rFonts w:ascii="Times New Roman" w:hAnsi="Times New Roman" w:cs="Times New Roman"/>
            <w:sz w:val="24"/>
            <w:szCs w:val="24"/>
          </w:rPr>
          <w:t>https://doi.org/10.35799/jbl.v12i2.42343</w:t>
        </w:r>
      </w:hyperlink>
      <w:r>
        <w:rPr>
          <w:rFonts w:ascii="Times New Roman" w:hAnsi="Times New Roman" w:cs="Times New Roman"/>
          <w:sz w:val="24"/>
          <w:szCs w:val="24"/>
        </w:rPr>
        <w:t xml:space="preserve"> </w:t>
      </w:r>
    </w:p>
    <w:p w14:paraId="629F35B3" w14:textId="77777777" w:rsidR="00D63764" w:rsidRDefault="00D63764" w:rsidP="00D63764">
      <w:pPr>
        <w:spacing w:after="0" w:line="480" w:lineRule="auto"/>
        <w:ind w:left="450" w:hanging="450"/>
        <w:rPr>
          <w:rFonts w:ascii="Times New Roman" w:hAnsi="Times New Roman" w:cs="Times New Roman"/>
          <w:b/>
          <w:bCs/>
          <w:sz w:val="24"/>
          <w:szCs w:val="24"/>
        </w:rPr>
      </w:pPr>
      <w:r w:rsidRPr="005353F1">
        <w:rPr>
          <w:rFonts w:ascii="Times New Roman" w:hAnsi="Times New Roman" w:cs="Times New Roman"/>
          <w:color w:val="000000" w:themeColor="text1"/>
          <w:sz w:val="24"/>
          <w:szCs w:val="24"/>
        </w:rPr>
        <w:t>Anthony</w:t>
      </w:r>
      <w:r>
        <w:rPr>
          <w:rFonts w:ascii="Times New Roman" w:hAnsi="Times New Roman" w:cs="Times New Roman"/>
          <w:color w:val="000000" w:themeColor="text1"/>
          <w:sz w:val="24"/>
          <w:szCs w:val="24"/>
        </w:rPr>
        <w:t>,</w:t>
      </w:r>
      <w:r w:rsidRPr="005353F1">
        <w:rPr>
          <w:rFonts w:ascii="Times New Roman" w:hAnsi="Times New Roman" w:cs="Times New Roman"/>
          <w:color w:val="000000" w:themeColor="text1"/>
          <w:sz w:val="24"/>
          <w:szCs w:val="24"/>
        </w:rPr>
        <w:t xml:space="preserve"> B</w:t>
      </w:r>
      <w:r>
        <w:rPr>
          <w:rFonts w:ascii="Times New Roman" w:hAnsi="Times New Roman" w:cs="Times New Roman"/>
          <w:color w:val="000000" w:themeColor="text1"/>
          <w:sz w:val="24"/>
          <w:szCs w:val="24"/>
        </w:rPr>
        <w:t>.</w:t>
      </w:r>
      <w:r w:rsidRPr="005353F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et al. </w:t>
      </w:r>
      <w:r w:rsidRPr="005353F1">
        <w:rPr>
          <w:rFonts w:ascii="Times New Roman" w:hAnsi="Times New Roman" w:cs="Times New Roman"/>
          <w:color w:val="000000" w:themeColor="text1"/>
          <w:sz w:val="24"/>
          <w:szCs w:val="24"/>
        </w:rPr>
        <w:t>2006</w:t>
      </w:r>
      <w:r>
        <w:rPr>
          <w:rFonts w:ascii="Times New Roman" w:hAnsi="Times New Roman" w:cs="Times New Roman"/>
          <w:color w:val="000000" w:themeColor="text1"/>
          <w:sz w:val="24"/>
          <w:szCs w:val="24"/>
        </w:rPr>
        <w:t>.</w:t>
      </w:r>
      <w:r w:rsidRPr="005353F1">
        <w:rPr>
          <w:rFonts w:ascii="Times New Roman" w:hAnsi="Times New Roman" w:cs="Times New Roman"/>
          <w:color w:val="000000" w:themeColor="text1"/>
          <w:sz w:val="24"/>
          <w:szCs w:val="24"/>
        </w:rPr>
        <w:t xml:space="preserve"> Threatened amphibians of the world. Barcelona,</w:t>
      </w:r>
      <w:r>
        <w:rPr>
          <w:rFonts w:ascii="Times New Roman" w:hAnsi="Times New Roman" w:cs="Times New Roman"/>
          <w:color w:val="000000" w:themeColor="text1"/>
          <w:sz w:val="24"/>
          <w:szCs w:val="24"/>
        </w:rPr>
        <w:t xml:space="preserve"> </w:t>
      </w:r>
      <w:r w:rsidRPr="005353F1">
        <w:rPr>
          <w:rFonts w:ascii="Times New Roman" w:hAnsi="Times New Roman" w:cs="Times New Roman"/>
          <w:color w:val="000000" w:themeColor="text1"/>
          <w:sz w:val="24"/>
          <w:szCs w:val="24"/>
        </w:rPr>
        <w:t xml:space="preserve">Lynx </w:t>
      </w:r>
      <w:proofErr w:type="spellStart"/>
      <w:r w:rsidRPr="005353F1">
        <w:rPr>
          <w:rFonts w:ascii="Times New Roman" w:hAnsi="Times New Roman" w:cs="Times New Roman"/>
          <w:color w:val="000000" w:themeColor="text1"/>
          <w:sz w:val="24"/>
          <w:szCs w:val="24"/>
        </w:rPr>
        <w:t>Edicions</w:t>
      </w:r>
      <w:proofErr w:type="spellEnd"/>
      <w:r w:rsidRPr="005353F1">
        <w:rPr>
          <w:rFonts w:ascii="Times New Roman" w:hAnsi="Times New Roman" w:cs="Times New Roman"/>
          <w:color w:val="000000" w:themeColor="text1"/>
          <w:sz w:val="24"/>
          <w:szCs w:val="24"/>
        </w:rPr>
        <w:t>, pp 106–113</w:t>
      </w:r>
    </w:p>
    <w:p w14:paraId="10DC0758" w14:textId="77777777" w:rsidR="00D63764" w:rsidRDefault="00D63764" w:rsidP="00D63764">
      <w:pPr>
        <w:spacing w:after="0" w:line="480" w:lineRule="auto"/>
        <w:ind w:left="450" w:hanging="450"/>
        <w:rPr>
          <w:rFonts w:ascii="Times New Roman" w:hAnsi="Times New Roman" w:cs="Times New Roman"/>
          <w:b/>
          <w:bCs/>
          <w:sz w:val="24"/>
          <w:szCs w:val="24"/>
        </w:rPr>
      </w:pPr>
      <w:r w:rsidRPr="005353F1">
        <w:rPr>
          <w:rFonts w:ascii="Times New Roman" w:hAnsi="Times New Roman" w:cs="Times New Roman"/>
          <w:noProof/>
          <w:color w:val="000000" w:themeColor="text1"/>
          <w:sz w:val="24"/>
          <w:szCs w:val="24"/>
          <w:lang w:val="fi-FI"/>
        </w:rPr>
        <w:t>Ardiansyah, D.</w:t>
      </w:r>
      <w:r>
        <w:rPr>
          <w:rFonts w:ascii="Times New Roman" w:hAnsi="Times New Roman" w:cs="Times New Roman"/>
          <w:noProof/>
          <w:color w:val="000000" w:themeColor="text1"/>
          <w:sz w:val="24"/>
          <w:szCs w:val="24"/>
          <w:lang w:val="fi-FI"/>
        </w:rPr>
        <w:t xml:space="preserve"> et al. </w:t>
      </w:r>
      <w:r w:rsidRPr="005353F1">
        <w:rPr>
          <w:rFonts w:ascii="Times New Roman" w:hAnsi="Times New Roman" w:cs="Times New Roman"/>
          <w:noProof/>
          <w:color w:val="000000" w:themeColor="text1"/>
          <w:sz w:val="24"/>
          <w:szCs w:val="24"/>
          <w:lang w:val="fi-FI"/>
        </w:rPr>
        <w:t xml:space="preserve">2014. Kelimpahan Kodok Jam Pasir Leptophryne borbonica di Sepanjang Aliran Sungai Cisuren, Bodogol, Taman Nasional Gunung Gede Pangrango. </w:t>
      </w:r>
      <w:r w:rsidRPr="005353F1">
        <w:rPr>
          <w:rFonts w:ascii="Times New Roman" w:hAnsi="Times New Roman" w:cs="Times New Roman"/>
          <w:i/>
          <w:iCs/>
          <w:noProof/>
          <w:color w:val="000000" w:themeColor="text1"/>
          <w:sz w:val="24"/>
          <w:szCs w:val="24"/>
          <w:lang w:val="fi-FI"/>
        </w:rPr>
        <w:t>Bioma</w:t>
      </w:r>
      <w:r w:rsidRPr="005353F1">
        <w:rPr>
          <w:rFonts w:ascii="Times New Roman" w:hAnsi="Times New Roman" w:cs="Times New Roman"/>
          <w:noProof/>
          <w:color w:val="000000" w:themeColor="text1"/>
          <w:sz w:val="24"/>
          <w:szCs w:val="24"/>
          <w:lang w:val="fi-FI"/>
        </w:rPr>
        <w:t xml:space="preserve">, </w:t>
      </w:r>
      <w:r w:rsidRPr="005353F1">
        <w:rPr>
          <w:rFonts w:ascii="Times New Roman" w:hAnsi="Times New Roman" w:cs="Times New Roman"/>
          <w:i/>
          <w:iCs/>
          <w:noProof/>
          <w:color w:val="000000" w:themeColor="text1"/>
          <w:sz w:val="24"/>
          <w:szCs w:val="24"/>
          <w:lang w:val="fi-FI"/>
        </w:rPr>
        <w:t>10</w:t>
      </w:r>
      <w:r w:rsidRPr="005353F1">
        <w:rPr>
          <w:rFonts w:ascii="Times New Roman" w:hAnsi="Times New Roman" w:cs="Times New Roman"/>
          <w:noProof/>
          <w:color w:val="000000" w:themeColor="text1"/>
          <w:sz w:val="24"/>
          <w:szCs w:val="24"/>
          <w:lang w:val="fi-FI"/>
        </w:rPr>
        <w:t xml:space="preserve">(2), 11. </w:t>
      </w:r>
      <w:r>
        <w:fldChar w:fldCharType="begin"/>
      </w:r>
      <w:r>
        <w:instrText xml:space="preserve"> HYPERLINK "https://doi.org/10.21009/bioma10(2).2" </w:instrText>
      </w:r>
      <w:r>
        <w:fldChar w:fldCharType="separate"/>
      </w:r>
      <w:r w:rsidRPr="003C1A5B">
        <w:rPr>
          <w:rStyle w:val="Hyperlink"/>
          <w:rFonts w:ascii="Times New Roman" w:hAnsi="Times New Roman" w:cs="Times New Roman"/>
          <w:noProof/>
          <w:sz w:val="24"/>
          <w:szCs w:val="24"/>
          <w:lang w:val="fi-FI"/>
        </w:rPr>
        <w:t>https://doi.org/10.21009/bioma10(2).2</w:t>
      </w:r>
      <w:r>
        <w:rPr>
          <w:rStyle w:val="Hyperlink"/>
          <w:rFonts w:ascii="Times New Roman" w:hAnsi="Times New Roman" w:cs="Times New Roman"/>
          <w:noProof/>
          <w:sz w:val="24"/>
          <w:szCs w:val="24"/>
          <w:lang w:val="fi-FI"/>
        </w:rPr>
        <w:fldChar w:fldCharType="end"/>
      </w:r>
    </w:p>
    <w:p w14:paraId="64128359" w14:textId="77777777" w:rsidR="00D63764" w:rsidRPr="0007232F" w:rsidRDefault="00D63764" w:rsidP="00D63764">
      <w:pPr>
        <w:spacing w:after="0" w:line="480" w:lineRule="auto"/>
        <w:ind w:left="450" w:hanging="450"/>
        <w:rPr>
          <w:rFonts w:ascii="Times New Roman" w:hAnsi="Times New Roman" w:cs="Times New Roman"/>
          <w:b/>
          <w:bCs/>
          <w:sz w:val="24"/>
          <w:szCs w:val="24"/>
        </w:rPr>
      </w:pPr>
      <w:proofErr w:type="spellStart"/>
      <w:r w:rsidRPr="0007232F">
        <w:rPr>
          <w:rFonts w:ascii="Times New Roman" w:hAnsi="Times New Roman" w:cs="Times New Roman"/>
          <w:color w:val="222222"/>
          <w:sz w:val="24"/>
          <w:szCs w:val="24"/>
          <w:shd w:val="clear" w:color="auto" w:fill="FFFFFF"/>
        </w:rPr>
        <w:t>Arini</w:t>
      </w:r>
      <w:proofErr w:type="spellEnd"/>
      <w:r w:rsidRPr="0007232F">
        <w:rPr>
          <w:rFonts w:ascii="Times New Roman" w:hAnsi="Times New Roman" w:cs="Times New Roman"/>
          <w:color w:val="222222"/>
          <w:sz w:val="24"/>
          <w:szCs w:val="24"/>
          <w:shd w:val="clear" w:color="auto" w:fill="FFFFFF"/>
        </w:rPr>
        <w:t xml:space="preserve">, D. I. D., &amp; </w:t>
      </w:r>
      <w:proofErr w:type="spellStart"/>
      <w:r w:rsidRPr="0007232F">
        <w:rPr>
          <w:rFonts w:ascii="Times New Roman" w:hAnsi="Times New Roman" w:cs="Times New Roman"/>
          <w:color w:val="222222"/>
          <w:sz w:val="24"/>
          <w:szCs w:val="24"/>
          <w:shd w:val="clear" w:color="auto" w:fill="FFFFFF"/>
        </w:rPr>
        <w:t>Kinho</w:t>
      </w:r>
      <w:proofErr w:type="spellEnd"/>
      <w:r w:rsidRPr="0007232F">
        <w:rPr>
          <w:rFonts w:ascii="Times New Roman" w:hAnsi="Times New Roman" w:cs="Times New Roman"/>
          <w:color w:val="222222"/>
          <w:sz w:val="24"/>
          <w:szCs w:val="24"/>
          <w:shd w:val="clear" w:color="auto" w:fill="FFFFFF"/>
        </w:rPr>
        <w:t>, J</w:t>
      </w:r>
      <w:r w:rsidRPr="0007232F">
        <w:rPr>
          <w:rFonts w:ascii="Times New Roman" w:hAnsi="Times New Roman" w:cs="Times New Roman"/>
          <w:color w:val="000000" w:themeColor="text1"/>
          <w:sz w:val="24"/>
          <w:szCs w:val="24"/>
        </w:rPr>
        <w:t xml:space="preserve">. 2012. </w:t>
      </w:r>
      <w:proofErr w:type="spellStart"/>
      <w:r w:rsidRPr="0007232F">
        <w:rPr>
          <w:rFonts w:ascii="Times New Roman" w:hAnsi="Times New Roman" w:cs="Times New Roman"/>
          <w:color w:val="000000" w:themeColor="text1"/>
          <w:sz w:val="24"/>
          <w:szCs w:val="24"/>
        </w:rPr>
        <w:t>Keragaman</w:t>
      </w:r>
      <w:proofErr w:type="spellEnd"/>
      <w:r w:rsidRPr="0007232F">
        <w:rPr>
          <w:rFonts w:ascii="Times New Roman" w:hAnsi="Times New Roman" w:cs="Times New Roman"/>
          <w:color w:val="000000" w:themeColor="text1"/>
          <w:sz w:val="24"/>
          <w:szCs w:val="24"/>
        </w:rPr>
        <w:t xml:space="preserve"> </w:t>
      </w:r>
      <w:proofErr w:type="spellStart"/>
      <w:r w:rsidRPr="0007232F">
        <w:rPr>
          <w:rFonts w:ascii="Times New Roman" w:hAnsi="Times New Roman" w:cs="Times New Roman"/>
          <w:color w:val="000000" w:themeColor="text1"/>
          <w:sz w:val="24"/>
          <w:szCs w:val="24"/>
        </w:rPr>
        <w:t>Jenis</w:t>
      </w:r>
      <w:proofErr w:type="spellEnd"/>
      <w:r w:rsidRPr="0007232F">
        <w:rPr>
          <w:rFonts w:ascii="Times New Roman" w:hAnsi="Times New Roman" w:cs="Times New Roman"/>
          <w:color w:val="000000" w:themeColor="text1"/>
          <w:sz w:val="24"/>
          <w:szCs w:val="24"/>
        </w:rPr>
        <w:t xml:space="preserve"> </w:t>
      </w:r>
      <w:proofErr w:type="spellStart"/>
      <w:r w:rsidRPr="0007232F">
        <w:rPr>
          <w:rFonts w:ascii="Times New Roman" w:hAnsi="Times New Roman" w:cs="Times New Roman"/>
          <w:color w:val="000000" w:themeColor="text1"/>
          <w:sz w:val="24"/>
          <w:szCs w:val="24"/>
        </w:rPr>
        <w:t>Tumbuhan</w:t>
      </w:r>
      <w:proofErr w:type="spellEnd"/>
      <w:r w:rsidRPr="0007232F">
        <w:rPr>
          <w:rFonts w:ascii="Times New Roman" w:hAnsi="Times New Roman" w:cs="Times New Roman"/>
          <w:color w:val="000000" w:themeColor="text1"/>
          <w:sz w:val="24"/>
          <w:szCs w:val="24"/>
        </w:rPr>
        <w:t xml:space="preserve"> </w:t>
      </w:r>
      <w:proofErr w:type="spellStart"/>
      <w:r w:rsidRPr="0007232F">
        <w:rPr>
          <w:rFonts w:ascii="Times New Roman" w:hAnsi="Times New Roman" w:cs="Times New Roman"/>
          <w:color w:val="000000" w:themeColor="text1"/>
          <w:sz w:val="24"/>
          <w:szCs w:val="24"/>
        </w:rPr>
        <w:t>Paku</w:t>
      </w:r>
      <w:proofErr w:type="spellEnd"/>
      <w:r w:rsidRPr="0007232F">
        <w:rPr>
          <w:rFonts w:ascii="Times New Roman" w:hAnsi="Times New Roman" w:cs="Times New Roman"/>
          <w:color w:val="000000" w:themeColor="text1"/>
          <w:sz w:val="24"/>
          <w:szCs w:val="24"/>
        </w:rPr>
        <w:t xml:space="preserve"> Di </w:t>
      </w:r>
      <w:proofErr w:type="spellStart"/>
      <w:r w:rsidRPr="0007232F">
        <w:rPr>
          <w:rFonts w:ascii="Times New Roman" w:hAnsi="Times New Roman" w:cs="Times New Roman"/>
          <w:color w:val="000000" w:themeColor="text1"/>
          <w:sz w:val="24"/>
          <w:szCs w:val="24"/>
        </w:rPr>
        <w:t>Cagar</w:t>
      </w:r>
      <w:proofErr w:type="spellEnd"/>
      <w:r w:rsidRPr="0007232F">
        <w:rPr>
          <w:rFonts w:ascii="Times New Roman" w:hAnsi="Times New Roman" w:cs="Times New Roman"/>
          <w:color w:val="000000" w:themeColor="text1"/>
          <w:sz w:val="24"/>
          <w:szCs w:val="24"/>
        </w:rPr>
        <w:t xml:space="preserve"> </w:t>
      </w:r>
      <w:proofErr w:type="spellStart"/>
      <w:r w:rsidRPr="0007232F">
        <w:rPr>
          <w:rFonts w:ascii="Times New Roman" w:hAnsi="Times New Roman" w:cs="Times New Roman"/>
          <w:color w:val="000000" w:themeColor="text1"/>
          <w:sz w:val="24"/>
          <w:szCs w:val="24"/>
        </w:rPr>
        <w:t>Alam</w:t>
      </w:r>
      <w:proofErr w:type="spellEnd"/>
      <w:r w:rsidRPr="0007232F">
        <w:rPr>
          <w:rFonts w:ascii="Times New Roman" w:hAnsi="Times New Roman" w:cs="Times New Roman"/>
          <w:color w:val="000000" w:themeColor="text1"/>
          <w:sz w:val="24"/>
          <w:szCs w:val="24"/>
        </w:rPr>
        <w:t xml:space="preserve"> </w:t>
      </w:r>
      <w:proofErr w:type="spellStart"/>
      <w:r w:rsidRPr="0007232F">
        <w:rPr>
          <w:rFonts w:ascii="Times New Roman" w:hAnsi="Times New Roman" w:cs="Times New Roman"/>
          <w:color w:val="000000" w:themeColor="text1"/>
          <w:sz w:val="24"/>
          <w:szCs w:val="24"/>
        </w:rPr>
        <w:t>Gunung</w:t>
      </w:r>
      <w:proofErr w:type="spellEnd"/>
      <w:r w:rsidRPr="0007232F">
        <w:rPr>
          <w:rFonts w:ascii="Times New Roman" w:hAnsi="Times New Roman" w:cs="Times New Roman"/>
          <w:color w:val="000000" w:themeColor="text1"/>
          <w:sz w:val="24"/>
          <w:szCs w:val="24"/>
        </w:rPr>
        <w:t xml:space="preserve"> </w:t>
      </w:r>
      <w:proofErr w:type="spellStart"/>
      <w:r w:rsidRPr="0007232F">
        <w:rPr>
          <w:rFonts w:ascii="Times New Roman" w:hAnsi="Times New Roman" w:cs="Times New Roman"/>
          <w:color w:val="000000" w:themeColor="text1"/>
          <w:sz w:val="24"/>
          <w:szCs w:val="24"/>
        </w:rPr>
        <w:t>Ambang</w:t>
      </w:r>
      <w:proofErr w:type="spellEnd"/>
      <w:r w:rsidRPr="0007232F">
        <w:rPr>
          <w:rFonts w:ascii="Times New Roman" w:hAnsi="Times New Roman" w:cs="Times New Roman"/>
          <w:color w:val="000000" w:themeColor="text1"/>
          <w:sz w:val="24"/>
          <w:szCs w:val="24"/>
        </w:rPr>
        <w:t xml:space="preserve"> Sulawesi Utara</w:t>
      </w:r>
      <w:r>
        <w:rPr>
          <w:rFonts w:ascii="Times New Roman" w:hAnsi="Times New Roman" w:cs="Times New Roman"/>
          <w:color w:val="000000" w:themeColor="text1"/>
          <w:sz w:val="24"/>
          <w:szCs w:val="24"/>
        </w:rPr>
        <w:t xml:space="preserve">. </w:t>
      </w:r>
      <w:r w:rsidRPr="0007232F">
        <w:rPr>
          <w:rFonts w:ascii="Times New Roman" w:hAnsi="Times New Roman" w:cs="Times New Roman"/>
          <w:color w:val="000000" w:themeColor="text1"/>
          <w:sz w:val="24"/>
          <w:szCs w:val="24"/>
        </w:rPr>
        <w:t>Info BPK Manado 2 (1): 17- 40.</w:t>
      </w:r>
    </w:p>
    <w:p w14:paraId="3545D901" w14:textId="77777777" w:rsidR="00D63764" w:rsidRDefault="00D63764" w:rsidP="00D63764">
      <w:pPr>
        <w:spacing w:after="0" w:line="480" w:lineRule="auto"/>
        <w:ind w:left="450" w:hanging="450"/>
        <w:rPr>
          <w:rFonts w:ascii="Times New Roman" w:hAnsi="Times New Roman" w:cs="Times New Roman"/>
          <w:b/>
          <w:bCs/>
          <w:sz w:val="24"/>
          <w:szCs w:val="24"/>
        </w:rPr>
      </w:pPr>
      <w:r w:rsidRPr="005353F1">
        <w:rPr>
          <w:rFonts w:ascii="Times New Roman" w:hAnsi="Times New Roman" w:cs="Times New Roman"/>
          <w:noProof/>
          <w:color w:val="000000" w:themeColor="text1"/>
          <w:sz w:val="24"/>
          <w:szCs w:val="24"/>
        </w:rPr>
        <w:t xml:space="preserve">Astriyantika, M., Aried, H., &amp; Sunarminto, T. 2014. Studi Konservasi Sumberdaya Alam Hayati Pada Masyarakat Tengger Di Resort Ranu Pani, Taman Nasional Bromo Tengger Semeru. </w:t>
      </w:r>
      <w:r w:rsidRPr="005353F1">
        <w:rPr>
          <w:rFonts w:ascii="Times New Roman" w:hAnsi="Times New Roman" w:cs="Times New Roman"/>
          <w:i/>
          <w:iCs/>
          <w:noProof/>
          <w:color w:val="000000" w:themeColor="text1"/>
          <w:sz w:val="24"/>
          <w:szCs w:val="24"/>
        </w:rPr>
        <w:t>Media Konservasi</w:t>
      </w:r>
      <w:r w:rsidRPr="005353F1">
        <w:rPr>
          <w:rFonts w:ascii="Times New Roman" w:hAnsi="Times New Roman" w:cs="Times New Roman"/>
          <w:noProof/>
          <w:color w:val="000000" w:themeColor="text1"/>
          <w:sz w:val="24"/>
          <w:szCs w:val="24"/>
        </w:rPr>
        <w:t xml:space="preserve">, </w:t>
      </w:r>
      <w:r w:rsidRPr="005353F1">
        <w:rPr>
          <w:rFonts w:ascii="Times New Roman" w:hAnsi="Times New Roman" w:cs="Times New Roman"/>
          <w:i/>
          <w:iCs/>
          <w:noProof/>
          <w:color w:val="000000" w:themeColor="text1"/>
          <w:sz w:val="24"/>
          <w:szCs w:val="24"/>
        </w:rPr>
        <w:t>19</w:t>
      </w:r>
      <w:r w:rsidRPr="005353F1">
        <w:rPr>
          <w:rFonts w:ascii="Times New Roman" w:hAnsi="Times New Roman" w:cs="Times New Roman"/>
          <w:noProof/>
          <w:color w:val="000000" w:themeColor="text1"/>
          <w:sz w:val="24"/>
          <w:szCs w:val="24"/>
        </w:rPr>
        <w:t xml:space="preserve">(1), 1–11. </w:t>
      </w:r>
      <w:hyperlink r:id="rId25" w:history="1">
        <w:r w:rsidRPr="005353F1">
          <w:rPr>
            <w:rStyle w:val="Hyperlink"/>
            <w:rFonts w:ascii="Times New Roman" w:hAnsi="Times New Roman" w:cs="Times New Roman"/>
            <w:noProof/>
            <w:color w:val="000000" w:themeColor="text1"/>
            <w:sz w:val="24"/>
            <w:szCs w:val="24"/>
          </w:rPr>
          <w:t>https://doi.org/10.29244/medkon.19.1</w:t>
        </w:r>
      </w:hyperlink>
    </w:p>
    <w:p w14:paraId="53A2D5E0" w14:textId="77777777" w:rsidR="00D63764" w:rsidRPr="008E7B54" w:rsidRDefault="00D63764" w:rsidP="00D63764">
      <w:pPr>
        <w:spacing w:after="0" w:line="480" w:lineRule="auto"/>
        <w:ind w:left="450" w:hanging="450"/>
        <w:rPr>
          <w:rFonts w:ascii="Times New Roman" w:hAnsi="Times New Roman" w:cs="Times New Roman"/>
          <w:b/>
          <w:bCs/>
          <w:sz w:val="24"/>
          <w:szCs w:val="24"/>
        </w:rPr>
      </w:pPr>
      <w:r w:rsidRPr="008E7B54">
        <w:rPr>
          <w:rFonts w:ascii="Times New Roman" w:hAnsi="Times New Roman" w:cs="Times New Roman"/>
          <w:noProof/>
          <w:color w:val="000000" w:themeColor="text1"/>
          <w:sz w:val="24"/>
          <w:szCs w:val="24"/>
        </w:rPr>
        <w:t xml:space="preserve">BBTNBTS. 2010. </w:t>
      </w:r>
      <w:r w:rsidRPr="008E7B54">
        <w:rPr>
          <w:rFonts w:ascii="Times New Roman" w:hAnsi="Times New Roman" w:cs="Times New Roman"/>
          <w:i/>
          <w:iCs/>
          <w:noProof/>
          <w:color w:val="000000" w:themeColor="text1"/>
          <w:sz w:val="24"/>
          <w:szCs w:val="24"/>
        </w:rPr>
        <w:t xml:space="preserve">Laporan Inventarisasi Flora Fauna Di Taman Nasional Bromo Tengger Semeru. </w:t>
      </w:r>
      <w:proofErr w:type="gramStart"/>
      <w:r w:rsidRPr="008E7B54">
        <w:rPr>
          <w:rFonts w:ascii="Times New Roman" w:hAnsi="Times New Roman" w:cs="Times New Roman"/>
          <w:sz w:val="24"/>
          <w:szCs w:val="24"/>
        </w:rPr>
        <w:t>Malang :</w:t>
      </w:r>
      <w:proofErr w:type="gramEnd"/>
      <w:r w:rsidRPr="008E7B54">
        <w:rPr>
          <w:rFonts w:ascii="Times New Roman" w:hAnsi="Times New Roman" w:cs="Times New Roman"/>
          <w:sz w:val="24"/>
          <w:szCs w:val="24"/>
        </w:rPr>
        <w:t xml:space="preserve"> </w:t>
      </w:r>
      <w:proofErr w:type="spellStart"/>
      <w:r w:rsidRPr="008E7B54">
        <w:rPr>
          <w:rFonts w:ascii="Times New Roman" w:hAnsi="Times New Roman" w:cs="Times New Roman"/>
          <w:sz w:val="24"/>
          <w:szCs w:val="24"/>
        </w:rPr>
        <w:t>Balai</w:t>
      </w:r>
      <w:proofErr w:type="spellEnd"/>
      <w:r w:rsidRPr="008E7B54">
        <w:rPr>
          <w:rFonts w:ascii="Times New Roman" w:hAnsi="Times New Roman" w:cs="Times New Roman"/>
          <w:sz w:val="24"/>
          <w:szCs w:val="24"/>
        </w:rPr>
        <w:t xml:space="preserve"> </w:t>
      </w:r>
      <w:proofErr w:type="spellStart"/>
      <w:r w:rsidRPr="008E7B54">
        <w:rPr>
          <w:rFonts w:ascii="Times New Roman" w:hAnsi="Times New Roman" w:cs="Times New Roman"/>
          <w:sz w:val="24"/>
          <w:szCs w:val="24"/>
        </w:rPr>
        <w:t>Besar</w:t>
      </w:r>
      <w:proofErr w:type="spellEnd"/>
      <w:r w:rsidRPr="008E7B54">
        <w:rPr>
          <w:rFonts w:ascii="Times New Roman" w:hAnsi="Times New Roman" w:cs="Times New Roman"/>
          <w:sz w:val="24"/>
          <w:szCs w:val="24"/>
        </w:rPr>
        <w:t xml:space="preserve"> Taman Nasional Bromo </w:t>
      </w:r>
      <w:proofErr w:type="spellStart"/>
      <w:r w:rsidRPr="008E7B54">
        <w:rPr>
          <w:rFonts w:ascii="Times New Roman" w:hAnsi="Times New Roman" w:cs="Times New Roman"/>
          <w:sz w:val="24"/>
          <w:szCs w:val="24"/>
        </w:rPr>
        <w:t>Tengger</w:t>
      </w:r>
      <w:proofErr w:type="spellEnd"/>
      <w:r w:rsidRPr="008E7B54">
        <w:rPr>
          <w:rFonts w:ascii="Times New Roman" w:hAnsi="Times New Roman" w:cs="Times New Roman"/>
          <w:sz w:val="24"/>
          <w:szCs w:val="24"/>
        </w:rPr>
        <w:t xml:space="preserve"> </w:t>
      </w:r>
      <w:proofErr w:type="spellStart"/>
      <w:r w:rsidRPr="008E7B54">
        <w:rPr>
          <w:rFonts w:ascii="Times New Roman" w:hAnsi="Times New Roman" w:cs="Times New Roman"/>
          <w:sz w:val="24"/>
          <w:szCs w:val="24"/>
        </w:rPr>
        <w:t>Semeru</w:t>
      </w:r>
      <w:proofErr w:type="spellEnd"/>
    </w:p>
    <w:p w14:paraId="28F3DC66" w14:textId="77777777" w:rsidR="00D63764" w:rsidRDefault="00D63764" w:rsidP="00D63764">
      <w:pPr>
        <w:spacing w:after="0" w:line="480" w:lineRule="auto"/>
        <w:ind w:left="450" w:hanging="450"/>
        <w:rPr>
          <w:rFonts w:ascii="Times New Roman" w:hAnsi="Times New Roman" w:cs="Times New Roman"/>
          <w:b/>
          <w:bCs/>
          <w:sz w:val="24"/>
          <w:szCs w:val="24"/>
        </w:rPr>
      </w:pPr>
      <w:r w:rsidRPr="005353F1">
        <w:rPr>
          <w:rFonts w:ascii="Times New Roman" w:hAnsi="Times New Roman" w:cs="Times New Roman"/>
          <w:color w:val="000000" w:themeColor="text1"/>
          <w:sz w:val="24"/>
          <w:szCs w:val="24"/>
        </w:rPr>
        <w:t>Becker, C. G.</w:t>
      </w:r>
      <w:r>
        <w:rPr>
          <w:rFonts w:ascii="Times New Roman" w:hAnsi="Times New Roman" w:cs="Times New Roman"/>
          <w:color w:val="000000" w:themeColor="text1"/>
          <w:sz w:val="24"/>
          <w:szCs w:val="24"/>
        </w:rPr>
        <w:t xml:space="preserve"> et al. </w:t>
      </w:r>
      <w:r w:rsidRPr="005353F1">
        <w:rPr>
          <w:rFonts w:ascii="Times New Roman" w:hAnsi="Times New Roman" w:cs="Times New Roman"/>
          <w:color w:val="000000" w:themeColor="text1"/>
          <w:sz w:val="24"/>
          <w:szCs w:val="24"/>
        </w:rPr>
        <w:t>2007. Habitat split and the global decline of amphibians. Science, 318(5857), 1775–1777.</w:t>
      </w:r>
      <w:r>
        <w:rPr>
          <w:rFonts w:ascii="Times New Roman" w:hAnsi="Times New Roman" w:cs="Times New Roman"/>
          <w:color w:val="000000" w:themeColor="text1"/>
          <w:sz w:val="24"/>
          <w:szCs w:val="24"/>
        </w:rPr>
        <w:t xml:space="preserve"> </w:t>
      </w:r>
      <w:hyperlink r:id="rId26" w:history="1">
        <w:r w:rsidRPr="0039390B">
          <w:rPr>
            <w:rStyle w:val="Hyperlink"/>
            <w:rFonts w:ascii="Times New Roman" w:hAnsi="Times New Roman" w:cs="Times New Roman"/>
            <w:sz w:val="24"/>
            <w:szCs w:val="24"/>
          </w:rPr>
          <w:t>https://doi.org/10.1126/science.1149374</w:t>
        </w:r>
      </w:hyperlink>
      <w:r>
        <w:rPr>
          <w:rFonts w:ascii="Times New Roman" w:hAnsi="Times New Roman" w:cs="Times New Roman"/>
          <w:color w:val="000000" w:themeColor="text1"/>
          <w:sz w:val="24"/>
          <w:szCs w:val="24"/>
        </w:rPr>
        <w:t xml:space="preserve"> </w:t>
      </w:r>
    </w:p>
    <w:p w14:paraId="2E5B0FB8" w14:textId="77777777" w:rsidR="00D63764" w:rsidRDefault="00D63764" w:rsidP="00D63764">
      <w:pPr>
        <w:spacing w:after="0" w:line="480" w:lineRule="auto"/>
        <w:ind w:left="450" w:hanging="450"/>
        <w:rPr>
          <w:rFonts w:ascii="Times New Roman" w:hAnsi="Times New Roman" w:cs="Times New Roman"/>
          <w:color w:val="000000" w:themeColor="text1"/>
          <w:sz w:val="24"/>
          <w:szCs w:val="24"/>
        </w:rPr>
      </w:pPr>
      <w:proofErr w:type="spellStart"/>
      <w:r w:rsidRPr="005353F1">
        <w:rPr>
          <w:rFonts w:ascii="Times New Roman" w:hAnsi="Times New Roman" w:cs="Times New Roman"/>
          <w:color w:val="000000" w:themeColor="text1"/>
          <w:sz w:val="24"/>
          <w:szCs w:val="24"/>
        </w:rPr>
        <w:t>Beschta</w:t>
      </w:r>
      <w:proofErr w:type="spellEnd"/>
      <w:r w:rsidRPr="005353F1">
        <w:rPr>
          <w:rFonts w:ascii="Times New Roman" w:hAnsi="Times New Roman" w:cs="Times New Roman"/>
          <w:color w:val="000000" w:themeColor="text1"/>
          <w:sz w:val="24"/>
          <w:szCs w:val="24"/>
        </w:rPr>
        <w:t xml:space="preserve">, R. L., Bilby, R. E., Brown, G. W., Holtby, L. B., &amp; </w:t>
      </w:r>
      <w:proofErr w:type="spellStart"/>
      <w:r w:rsidRPr="005353F1">
        <w:rPr>
          <w:rFonts w:ascii="Times New Roman" w:hAnsi="Times New Roman" w:cs="Times New Roman"/>
          <w:color w:val="000000" w:themeColor="text1"/>
          <w:sz w:val="24"/>
          <w:szCs w:val="24"/>
        </w:rPr>
        <w:t>Hofstra</w:t>
      </w:r>
      <w:proofErr w:type="spellEnd"/>
      <w:r w:rsidRPr="005353F1">
        <w:rPr>
          <w:rFonts w:ascii="Times New Roman" w:hAnsi="Times New Roman" w:cs="Times New Roman"/>
          <w:color w:val="000000" w:themeColor="text1"/>
          <w:sz w:val="24"/>
          <w:szCs w:val="24"/>
        </w:rPr>
        <w:t>, T. D. (1987). Stream temperature and aquatic habitat: fisheries and forestry interactions. Streamside Management: Forestry and Fishery Interactions, 57, 191–232.</w:t>
      </w:r>
    </w:p>
    <w:p w14:paraId="7676D770" w14:textId="77777777" w:rsidR="00D63764" w:rsidRPr="005638BE" w:rsidRDefault="00D63764" w:rsidP="00D63764">
      <w:pPr>
        <w:spacing w:after="0" w:line="480" w:lineRule="auto"/>
        <w:ind w:left="450" w:hanging="450"/>
        <w:rPr>
          <w:rFonts w:ascii="Times New Roman" w:hAnsi="Times New Roman" w:cs="Times New Roman"/>
          <w:b/>
          <w:bCs/>
          <w:sz w:val="24"/>
          <w:szCs w:val="24"/>
        </w:rPr>
      </w:pPr>
      <w:r w:rsidRPr="005638BE">
        <w:rPr>
          <w:rFonts w:ascii="Times New Roman" w:hAnsi="Times New Roman" w:cs="Times New Roman"/>
          <w:color w:val="222222"/>
          <w:sz w:val="24"/>
          <w:szCs w:val="24"/>
          <w:shd w:val="clear" w:color="auto" w:fill="FFFFFF"/>
        </w:rPr>
        <w:lastRenderedPageBreak/>
        <w:t xml:space="preserve">Chan, K. O., &amp; </w:t>
      </w:r>
      <w:proofErr w:type="spellStart"/>
      <w:r w:rsidRPr="005638BE">
        <w:rPr>
          <w:rFonts w:ascii="Times New Roman" w:hAnsi="Times New Roman" w:cs="Times New Roman"/>
          <w:color w:val="222222"/>
          <w:sz w:val="24"/>
          <w:szCs w:val="24"/>
          <w:shd w:val="clear" w:color="auto" w:fill="FFFFFF"/>
        </w:rPr>
        <w:t>Grismer</w:t>
      </w:r>
      <w:proofErr w:type="spellEnd"/>
      <w:r w:rsidRPr="005638BE">
        <w:rPr>
          <w:rFonts w:ascii="Times New Roman" w:hAnsi="Times New Roman" w:cs="Times New Roman"/>
          <w:color w:val="222222"/>
          <w:sz w:val="24"/>
          <w:szCs w:val="24"/>
          <w:shd w:val="clear" w:color="auto" w:fill="FFFFFF"/>
        </w:rPr>
        <w:t xml:space="preserve">, L. L. (2019). To split or not to split? </w:t>
      </w:r>
      <w:proofErr w:type="spellStart"/>
      <w:r w:rsidRPr="005638BE">
        <w:rPr>
          <w:rFonts w:ascii="Times New Roman" w:hAnsi="Times New Roman" w:cs="Times New Roman"/>
          <w:color w:val="222222"/>
          <w:sz w:val="24"/>
          <w:szCs w:val="24"/>
          <w:shd w:val="clear" w:color="auto" w:fill="FFFFFF"/>
        </w:rPr>
        <w:t>Multilocus</w:t>
      </w:r>
      <w:proofErr w:type="spellEnd"/>
      <w:r w:rsidRPr="005638BE">
        <w:rPr>
          <w:rFonts w:ascii="Times New Roman" w:hAnsi="Times New Roman" w:cs="Times New Roman"/>
          <w:color w:val="222222"/>
          <w:sz w:val="24"/>
          <w:szCs w:val="24"/>
          <w:shd w:val="clear" w:color="auto" w:fill="FFFFFF"/>
        </w:rPr>
        <w:t xml:space="preserve"> phylogeny and molecular species delimitation of southeast Asian toads (family: </w:t>
      </w:r>
      <w:proofErr w:type="spellStart"/>
      <w:r w:rsidRPr="005638BE">
        <w:rPr>
          <w:rFonts w:ascii="Times New Roman" w:hAnsi="Times New Roman" w:cs="Times New Roman"/>
          <w:color w:val="222222"/>
          <w:sz w:val="24"/>
          <w:szCs w:val="24"/>
          <w:shd w:val="clear" w:color="auto" w:fill="FFFFFF"/>
        </w:rPr>
        <w:t>Bufonidae</w:t>
      </w:r>
      <w:proofErr w:type="spellEnd"/>
      <w:r w:rsidRPr="005638BE">
        <w:rPr>
          <w:rFonts w:ascii="Times New Roman" w:hAnsi="Times New Roman" w:cs="Times New Roman"/>
          <w:color w:val="222222"/>
          <w:sz w:val="24"/>
          <w:szCs w:val="24"/>
          <w:shd w:val="clear" w:color="auto" w:fill="FFFFFF"/>
        </w:rPr>
        <w:t>). </w:t>
      </w:r>
      <w:r w:rsidRPr="005638BE">
        <w:rPr>
          <w:rFonts w:ascii="Times New Roman" w:hAnsi="Times New Roman" w:cs="Times New Roman"/>
          <w:i/>
          <w:iCs/>
          <w:color w:val="222222"/>
          <w:sz w:val="24"/>
          <w:szCs w:val="24"/>
          <w:shd w:val="clear" w:color="auto" w:fill="FFFFFF"/>
        </w:rPr>
        <w:t>BMC Evolutionary Biology</w:t>
      </w:r>
      <w:r w:rsidRPr="005638BE">
        <w:rPr>
          <w:rFonts w:ascii="Times New Roman" w:hAnsi="Times New Roman" w:cs="Times New Roman"/>
          <w:color w:val="222222"/>
          <w:sz w:val="24"/>
          <w:szCs w:val="24"/>
          <w:shd w:val="clear" w:color="auto" w:fill="FFFFFF"/>
        </w:rPr>
        <w:t>, </w:t>
      </w:r>
      <w:r w:rsidRPr="005638BE">
        <w:rPr>
          <w:rFonts w:ascii="Times New Roman" w:hAnsi="Times New Roman" w:cs="Times New Roman"/>
          <w:i/>
          <w:iCs/>
          <w:color w:val="222222"/>
          <w:sz w:val="24"/>
          <w:szCs w:val="24"/>
          <w:shd w:val="clear" w:color="auto" w:fill="FFFFFF"/>
        </w:rPr>
        <w:t>19</w:t>
      </w:r>
      <w:r w:rsidRPr="005638BE">
        <w:rPr>
          <w:rFonts w:ascii="Times New Roman" w:hAnsi="Times New Roman" w:cs="Times New Roman"/>
          <w:color w:val="222222"/>
          <w:sz w:val="24"/>
          <w:szCs w:val="24"/>
          <w:shd w:val="clear" w:color="auto" w:fill="FFFFFF"/>
        </w:rPr>
        <w:t>, 1-12.</w:t>
      </w:r>
    </w:p>
    <w:p w14:paraId="4833DC79" w14:textId="77777777" w:rsidR="00D63764" w:rsidRDefault="00D63764" w:rsidP="00D63764">
      <w:pPr>
        <w:spacing w:after="0" w:line="480" w:lineRule="auto"/>
        <w:ind w:left="450" w:hanging="450"/>
        <w:rPr>
          <w:rFonts w:ascii="Times New Roman" w:hAnsi="Times New Roman" w:cs="Times New Roman"/>
          <w:b/>
          <w:bCs/>
          <w:sz w:val="24"/>
          <w:szCs w:val="24"/>
        </w:rPr>
      </w:pPr>
      <w:proofErr w:type="spellStart"/>
      <w:r w:rsidRPr="005638BE">
        <w:rPr>
          <w:rFonts w:ascii="Times New Roman" w:hAnsi="Times New Roman" w:cs="Times New Roman"/>
          <w:color w:val="000000" w:themeColor="text1"/>
          <w:sz w:val="24"/>
          <w:szCs w:val="24"/>
        </w:rPr>
        <w:t>Coutant</w:t>
      </w:r>
      <w:proofErr w:type="spellEnd"/>
      <w:r w:rsidRPr="005638BE">
        <w:rPr>
          <w:rFonts w:ascii="Times New Roman" w:hAnsi="Times New Roman" w:cs="Times New Roman"/>
          <w:color w:val="000000" w:themeColor="text1"/>
          <w:sz w:val="24"/>
          <w:szCs w:val="24"/>
        </w:rPr>
        <w:t>, C. C.</w:t>
      </w:r>
      <w:r w:rsidRPr="005353F1">
        <w:rPr>
          <w:rFonts w:ascii="Times New Roman" w:hAnsi="Times New Roman" w:cs="Times New Roman"/>
          <w:color w:val="000000" w:themeColor="text1"/>
          <w:sz w:val="24"/>
          <w:szCs w:val="24"/>
        </w:rPr>
        <w:t xml:space="preserve"> (1999). Perspectives on temperature in the Pacific Northwest’s fresh waters. Oak Ridge National Lab., TN (US).</w:t>
      </w:r>
    </w:p>
    <w:p w14:paraId="089DE04F" w14:textId="77777777" w:rsidR="00D63764" w:rsidRDefault="00D63764" w:rsidP="00D63764">
      <w:pPr>
        <w:spacing w:after="0" w:line="480" w:lineRule="auto"/>
        <w:ind w:left="450" w:hanging="450"/>
        <w:rPr>
          <w:rFonts w:ascii="Times New Roman" w:hAnsi="Times New Roman" w:cs="Times New Roman"/>
          <w:b/>
          <w:bCs/>
          <w:sz w:val="24"/>
          <w:szCs w:val="24"/>
        </w:rPr>
      </w:pPr>
      <w:proofErr w:type="spellStart"/>
      <w:r w:rsidRPr="005353F1">
        <w:rPr>
          <w:rFonts w:ascii="Times New Roman" w:hAnsi="Times New Roman" w:cs="Times New Roman"/>
          <w:color w:val="000000" w:themeColor="text1"/>
          <w:sz w:val="24"/>
          <w:szCs w:val="24"/>
        </w:rPr>
        <w:t>Duellman</w:t>
      </w:r>
      <w:proofErr w:type="spellEnd"/>
      <w:r w:rsidRPr="005353F1">
        <w:rPr>
          <w:rFonts w:ascii="Times New Roman" w:hAnsi="Times New Roman" w:cs="Times New Roman"/>
          <w:color w:val="000000" w:themeColor="text1"/>
          <w:sz w:val="24"/>
          <w:szCs w:val="24"/>
        </w:rPr>
        <w:t xml:space="preserve">, W. E., &amp; </w:t>
      </w:r>
      <w:proofErr w:type="spellStart"/>
      <w:r w:rsidRPr="005353F1">
        <w:rPr>
          <w:rFonts w:ascii="Times New Roman" w:hAnsi="Times New Roman" w:cs="Times New Roman"/>
          <w:color w:val="000000" w:themeColor="text1"/>
          <w:sz w:val="24"/>
          <w:szCs w:val="24"/>
        </w:rPr>
        <w:t>Trueb</w:t>
      </w:r>
      <w:proofErr w:type="spellEnd"/>
      <w:r w:rsidRPr="005353F1">
        <w:rPr>
          <w:rFonts w:ascii="Times New Roman" w:hAnsi="Times New Roman" w:cs="Times New Roman"/>
          <w:color w:val="000000" w:themeColor="text1"/>
          <w:sz w:val="24"/>
          <w:szCs w:val="24"/>
        </w:rPr>
        <w:t>, L. (1994). Biology of amphibians. Johns Hopkins University Press</w:t>
      </w:r>
    </w:p>
    <w:p w14:paraId="2BB2DBB7" w14:textId="77777777" w:rsidR="00D63764" w:rsidRDefault="00D63764" w:rsidP="00D63764">
      <w:pPr>
        <w:spacing w:after="0" w:line="480" w:lineRule="auto"/>
        <w:ind w:left="450" w:hanging="450"/>
        <w:rPr>
          <w:rFonts w:ascii="Times New Roman" w:hAnsi="Times New Roman" w:cs="Times New Roman"/>
          <w:b/>
          <w:bCs/>
          <w:sz w:val="24"/>
          <w:szCs w:val="24"/>
        </w:rPr>
      </w:pPr>
      <w:r w:rsidRPr="005353F1">
        <w:rPr>
          <w:rFonts w:ascii="Times New Roman" w:hAnsi="Times New Roman" w:cs="Times New Roman"/>
          <w:noProof/>
          <w:color w:val="000000" w:themeColor="text1"/>
          <w:sz w:val="24"/>
          <w:szCs w:val="24"/>
        </w:rPr>
        <w:t xml:space="preserve">Erfanda, M. P., Septiadi, L., Devi, S. R., &amp; Hanifa, B. F. 2019. Distribution Record of Leptophryne borbonica (Tschudi, 1838) (Anura: Bufonidae) from Malang, East Java: Description, Microhabitat, and Possible Threats. </w:t>
      </w:r>
      <w:r w:rsidRPr="005353F1">
        <w:rPr>
          <w:rFonts w:ascii="Times New Roman" w:hAnsi="Times New Roman" w:cs="Times New Roman"/>
          <w:i/>
          <w:iCs/>
          <w:noProof/>
          <w:color w:val="000000" w:themeColor="text1"/>
          <w:sz w:val="24"/>
          <w:szCs w:val="24"/>
        </w:rPr>
        <w:t>Journal of Tropical Biodiversity and Biotechnology</w:t>
      </w:r>
      <w:r w:rsidRPr="005353F1">
        <w:rPr>
          <w:rFonts w:ascii="Times New Roman" w:hAnsi="Times New Roman" w:cs="Times New Roman"/>
          <w:noProof/>
          <w:color w:val="000000" w:themeColor="text1"/>
          <w:sz w:val="24"/>
          <w:szCs w:val="24"/>
        </w:rPr>
        <w:t xml:space="preserve">, </w:t>
      </w:r>
      <w:r w:rsidRPr="005353F1">
        <w:rPr>
          <w:rFonts w:ascii="Times New Roman" w:hAnsi="Times New Roman" w:cs="Times New Roman"/>
          <w:i/>
          <w:iCs/>
          <w:noProof/>
          <w:color w:val="000000" w:themeColor="text1"/>
          <w:sz w:val="24"/>
          <w:szCs w:val="24"/>
        </w:rPr>
        <w:t>4</w:t>
      </w:r>
      <w:r w:rsidRPr="005353F1">
        <w:rPr>
          <w:rFonts w:ascii="Times New Roman" w:hAnsi="Times New Roman" w:cs="Times New Roman"/>
          <w:noProof/>
          <w:color w:val="000000" w:themeColor="text1"/>
          <w:sz w:val="24"/>
          <w:szCs w:val="24"/>
        </w:rPr>
        <w:t xml:space="preserve">(2), 82. </w:t>
      </w:r>
      <w:hyperlink r:id="rId27" w:history="1">
        <w:r w:rsidRPr="00754251">
          <w:rPr>
            <w:rStyle w:val="Hyperlink"/>
            <w:rFonts w:ascii="Times New Roman" w:hAnsi="Times New Roman" w:cs="Times New Roman"/>
            <w:noProof/>
            <w:color w:val="000000" w:themeColor="text1"/>
            <w:sz w:val="24"/>
            <w:szCs w:val="24"/>
            <w:u w:val="none"/>
          </w:rPr>
          <w:t>doi.org/10.22146/jtbb.45355</w:t>
        </w:r>
      </w:hyperlink>
      <w:r w:rsidRPr="00754251">
        <w:rPr>
          <w:rFonts w:ascii="Times New Roman" w:hAnsi="Times New Roman" w:cs="Times New Roman"/>
          <w:noProof/>
          <w:color w:val="000000" w:themeColor="text1"/>
          <w:sz w:val="24"/>
          <w:szCs w:val="24"/>
        </w:rPr>
        <w:t>.</w:t>
      </w:r>
    </w:p>
    <w:p w14:paraId="07A3CAFC" w14:textId="77777777" w:rsidR="00D63764" w:rsidRPr="00DE11BC" w:rsidRDefault="00D63764" w:rsidP="00D63764">
      <w:pPr>
        <w:spacing w:after="0" w:line="480" w:lineRule="auto"/>
        <w:ind w:left="450" w:hanging="450"/>
        <w:rPr>
          <w:rFonts w:ascii="Times New Roman" w:hAnsi="Times New Roman" w:cs="Times New Roman"/>
          <w:b/>
          <w:bCs/>
          <w:sz w:val="24"/>
          <w:szCs w:val="24"/>
        </w:rPr>
      </w:pPr>
      <w:r w:rsidRPr="005353F1">
        <w:rPr>
          <w:rFonts w:ascii="Times New Roman" w:hAnsi="Times New Roman" w:cs="Times New Roman"/>
          <w:color w:val="000000" w:themeColor="text1"/>
          <w:sz w:val="24"/>
          <w:szCs w:val="24"/>
        </w:rPr>
        <w:t xml:space="preserve">Freda, J., &amp; Dunson, W. A. 1986. Effects of low pH and other chemical variables on the local </w:t>
      </w:r>
      <w:r w:rsidRPr="00DE11BC">
        <w:rPr>
          <w:rFonts w:ascii="Times New Roman" w:hAnsi="Times New Roman" w:cs="Times New Roman"/>
          <w:color w:val="000000" w:themeColor="text1"/>
          <w:sz w:val="24"/>
          <w:szCs w:val="24"/>
        </w:rPr>
        <w:t xml:space="preserve">distribution of amphibians. </w:t>
      </w:r>
      <w:proofErr w:type="spellStart"/>
      <w:r w:rsidRPr="00DE11BC">
        <w:rPr>
          <w:rFonts w:ascii="Times New Roman" w:hAnsi="Times New Roman" w:cs="Times New Roman"/>
          <w:color w:val="000000" w:themeColor="text1"/>
          <w:sz w:val="24"/>
          <w:szCs w:val="24"/>
        </w:rPr>
        <w:t>Copeia</w:t>
      </w:r>
      <w:proofErr w:type="spellEnd"/>
      <w:r w:rsidRPr="00DE11BC">
        <w:rPr>
          <w:rFonts w:ascii="Times New Roman" w:hAnsi="Times New Roman" w:cs="Times New Roman"/>
          <w:color w:val="000000" w:themeColor="text1"/>
          <w:sz w:val="24"/>
          <w:szCs w:val="24"/>
        </w:rPr>
        <w:t>, 454–466.</w:t>
      </w:r>
    </w:p>
    <w:p w14:paraId="31AECE4F" w14:textId="77777777" w:rsidR="00D63764" w:rsidRPr="00DE11BC" w:rsidRDefault="00D63764" w:rsidP="00D63764">
      <w:pPr>
        <w:spacing w:after="0" w:line="480" w:lineRule="auto"/>
        <w:ind w:left="450" w:hanging="450"/>
        <w:rPr>
          <w:rFonts w:ascii="Times New Roman" w:hAnsi="Times New Roman" w:cs="Times New Roman"/>
          <w:b/>
          <w:bCs/>
          <w:sz w:val="24"/>
          <w:szCs w:val="24"/>
        </w:rPr>
      </w:pPr>
      <w:r w:rsidRPr="00DE11BC">
        <w:rPr>
          <w:rFonts w:ascii="Times New Roman" w:hAnsi="Times New Roman" w:cs="Times New Roman"/>
          <w:color w:val="000000" w:themeColor="text1"/>
          <w:sz w:val="24"/>
          <w:szCs w:val="24"/>
        </w:rPr>
        <w:t xml:space="preserve">Freed, A. N. 1982. A treefrog’s menu: selection for an evening’s meal. </w:t>
      </w:r>
      <w:proofErr w:type="spellStart"/>
      <w:r w:rsidRPr="00DE11BC">
        <w:rPr>
          <w:rFonts w:ascii="Times New Roman" w:hAnsi="Times New Roman" w:cs="Times New Roman"/>
          <w:color w:val="000000" w:themeColor="text1"/>
          <w:sz w:val="24"/>
          <w:szCs w:val="24"/>
        </w:rPr>
        <w:t>Oecologia</w:t>
      </w:r>
      <w:proofErr w:type="spellEnd"/>
      <w:r w:rsidRPr="00DE11BC">
        <w:rPr>
          <w:rFonts w:ascii="Times New Roman" w:hAnsi="Times New Roman" w:cs="Times New Roman"/>
          <w:color w:val="000000" w:themeColor="text1"/>
          <w:sz w:val="24"/>
          <w:szCs w:val="24"/>
        </w:rPr>
        <w:t xml:space="preserve">, 53, 20–6. </w:t>
      </w:r>
      <w:r w:rsidRPr="00DE11BC">
        <w:rPr>
          <w:rFonts w:ascii="Times New Roman" w:hAnsi="Times New Roman" w:cs="Times New Roman"/>
          <w:color w:val="222222"/>
          <w:sz w:val="24"/>
          <w:szCs w:val="24"/>
          <w:shd w:val="clear" w:color="auto" w:fill="FFFFFF"/>
        </w:rPr>
        <w:t>doi.org/10.1007/BF00377131</w:t>
      </w:r>
    </w:p>
    <w:p w14:paraId="1A2D7F59" w14:textId="77777777" w:rsidR="00D63764" w:rsidRDefault="00D63764" w:rsidP="00D63764">
      <w:pPr>
        <w:spacing w:after="0" w:line="480" w:lineRule="auto"/>
        <w:ind w:left="450" w:hanging="450"/>
        <w:rPr>
          <w:rFonts w:ascii="Times New Roman" w:hAnsi="Times New Roman" w:cs="Times New Roman"/>
          <w:b/>
          <w:bCs/>
          <w:sz w:val="24"/>
          <w:szCs w:val="24"/>
        </w:rPr>
      </w:pPr>
      <w:r w:rsidRPr="005353F1">
        <w:rPr>
          <w:rFonts w:ascii="Times New Roman" w:hAnsi="Times New Roman" w:cs="Times New Roman"/>
          <w:color w:val="000000" w:themeColor="text1"/>
          <w:sz w:val="24"/>
          <w:szCs w:val="24"/>
        </w:rPr>
        <w:t>Guo, X.</w:t>
      </w:r>
      <w:r>
        <w:rPr>
          <w:rFonts w:ascii="Times New Roman" w:hAnsi="Times New Roman" w:cs="Times New Roman"/>
          <w:color w:val="000000" w:themeColor="text1"/>
          <w:sz w:val="24"/>
          <w:szCs w:val="24"/>
        </w:rPr>
        <w:t xml:space="preserve"> et al. </w:t>
      </w:r>
      <w:r w:rsidRPr="005353F1">
        <w:rPr>
          <w:rFonts w:ascii="Times New Roman" w:hAnsi="Times New Roman" w:cs="Times New Roman"/>
          <w:color w:val="000000" w:themeColor="text1"/>
          <w:sz w:val="24"/>
          <w:szCs w:val="24"/>
        </w:rPr>
        <w:t xml:space="preserve">2017. Regional mapping of vegetation structure for biodiversity monitoring using airborne lidar data. </w:t>
      </w:r>
      <w:proofErr w:type="spellStart"/>
      <w:r w:rsidRPr="005353F1">
        <w:rPr>
          <w:rFonts w:ascii="Times New Roman" w:hAnsi="Times New Roman" w:cs="Times New Roman"/>
          <w:color w:val="000000" w:themeColor="text1"/>
          <w:sz w:val="24"/>
          <w:szCs w:val="24"/>
        </w:rPr>
        <w:t>Ecol</w:t>
      </w:r>
      <w:proofErr w:type="spellEnd"/>
      <w:r w:rsidRPr="005353F1">
        <w:rPr>
          <w:rFonts w:ascii="Times New Roman" w:hAnsi="Times New Roman" w:cs="Times New Roman"/>
          <w:color w:val="000000" w:themeColor="text1"/>
          <w:sz w:val="24"/>
          <w:szCs w:val="24"/>
        </w:rPr>
        <w:t xml:space="preserve"> Inform. 38, 50–61. </w:t>
      </w:r>
      <w:hyperlink r:id="rId28" w:history="1">
        <w:r w:rsidRPr="00E8006D">
          <w:rPr>
            <w:rStyle w:val="Hyperlink"/>
            <w:rFonts w:ascii="Times New Roman" w:hAnsi="Times New Roman" w:cs="Times New Roman"/>
            <w:color w:val="000000" w:themeColor="text1"/>
            <w:sz w:val="24"/>
            <w:szCs w:val="24"/>
            <w:u w:val="none"/>
          </w:rPr>
          <w:t>doi.org/10.1016/j.ecoinf.2017.01.005</w:t>
        </w:r>
      </w:hyperlink>
    </w:p>
    <w:p w14:paraId="5E7B3A38" w14:textId="77777777" w:rsidR="00D63764" w:rsidRPr="00E8006D" w:rsidRDefault="00D63764" w:rsidP="00D63764">
      <w:pPr>
        <w:spacing w:after="0" w:line="480" w:lineRule="auto"/>
        <w:ind w:left="450" w:hanging="450"/>
        <w:rPr>
          <w:rFonts w:ascii="Times New Roman" w:hAnsi="Times New Roman" w:cs="Times New Roman"/>
          <w:b/>
          <w:bCs/>
          <w:sz w:val="24"/>
          <w:szCs w:val="24"/>
        </w:rPr>
      </w:pPr>
      <w:proofErr w:type="spellStart"/>
      <w:r w:rsidRPr="00E8006D">
        <w:rPr>
          <w:rFonts w:ascii="Times New Roman" w:hAnsi="Times New Roman" w:cs="Times New Roman"/>
          <w:color w:val="000000" w:themeColor="text1"/>
          <w:sz w:val="24"/>
          <w:szCs w:val="24"/>
        </w:rPr>
        <w:t>Hamidy</w:t>
      </w:r>
      <w:proofErr w:type="spellEnd"/>
      <w:r w:rsidRPr="00E8006D">
        <w:rPr>
          <w:rFonts w:ascii="Times New Roman" w:hAnsi="Times New Roman" w:cs="Times New Roman"/>
          <w:color w:val="000000" w:themeColor="text1"/>
          <w:sz w:val="24"/>
          <w:szCs w:val="24"/>
        </w:rPr>
        <w:t>, A.</w:t>
      </w:r>
      <w:r>
        <w:rPr>
          <w:rFonts w:ascii="Times New Roman" w:hAnsi="Times New Roman" w:cs="Times New Roman"/>
          <w:color w:val="000000" w:themeColor="text1"/>
          <w:sz w:val="24"/>
          <w:szCs w:val="24"/>
        </w:rPr>
        <w:t xml:space="preserve"> et al. </w:t>
      </w:r>
      <w:r w:rsidRPr="00E8006D">
        <w:rPr>
          <w:rFonts w:ascii="Times New Roman" w:hAnsi="Times New Roman" w:cs="Times New Roman"/>
          <w:color w:val="000000" w:themeColor="text1"/>
          <w:sz w:val="24"/>
          <w:szCs w:val="24"/>
        </w:rPr>
        <w:t>2018</w:t>
      </w:r>
      <w:r>
        <w:rPr>
          <w:rFonts w:ascii="Times New Roman" w:hAnsi="Times New Roman" w:cs="Times New Roman"/>
          <w:color w:val="000000" w:themeColor="text1"/>
          <w:sz w:val="24"/>
          <w:szCs w:val="24"/>
        </w:rPr>
        <w:t>.</w:t>
      </w:r>
      <w:r w:rsidRPr="00E8006D">
        <w:rPr>
          <w:rFonts w:ascii="Times New Roman" w:hAnsi="Times New Roman" w:cs="Times New Roman"/>
          <w:color w:val="000000" w:themeColor="text1"/>
          <w:sz w:val="24"/>
          <w:szCs w:val="24"/>
        </w:rPr>
        <w:t xml:space="preserve"> Detection of Cryptic taxa in the genus </w:t>
      </w:r>
      <w:proofErr w:type="spellStart"/>
      <w:r w:rsidRPr="00E8006D">
        <w:rPr>
          <w:rFonts w:ascii="Times New Roman" w:hAnsi="Times New Roman" w:cs="Times New Roman"/>
          <w:color w:val="000000" w:themeColor="text1"/>
          <w:sz w:val="24"/>
          <w:szCs w:val="24"/>
        </w:rPr>
        <w:t>Leptophryne</w:t>
      </w:r>
      <w:proofErr w:type="spellEnd"/>
      <w:r w:rsidRPr="00E8006D">
        <w:rPr>
          <w:rFonts w:ascii="Times New Roman" w:hAnsi="Times New Roman" w:cs="Times New Roman"/>
          <w:color w:val="000000" w:themeColor="text1"/>
          <w:sz w:val="24"/>
          <w:szCs w:val="24"/>
        </w:rPr>
        <w:t xml:space="preserve"> (</w:t>
      </w:r>
      <w:proofErr w:type="spellStart"/>
      <w:r w:rsidRPr="00E8006D">
        <w:rPr>
          <w:rFonts w:ascii="Times New Roman" w:hAnsi="Times New Roman" w:cs="Times New Roman"/>
          <w:color w:val="000000" w:themeColor="text1"/>
          <w:sz w:val="24"/>
          <w:szCs w:val="24"/>
        </w:rPr>
        <w:t>Fitzinger</w:t>
      </w:r>
      <w:proofErr w:type="spellEnd"/>
      <w:r w:rsidRPr="00E8006D">
        <w:rPr>
          <w:rFonts w:ascii="Times New Roman" w:hAnsi="Times New Roman" w:cs="Times New Roman"/>
          <w:color w:val="000000" w:themeColor="text1"/>
          <w:sz w:val="24"/>
          <w:szCs w:val="24"/>
        </w:rPr>
        <w:t xml:space="preserve">, 1843) (Amphibia; </w:t>
      </w:r>
      <w:proofErr w:type="spellStart"/>
      <w:r w:rsidRPr="00E8006D">
        <w:rPr>
          <w:rFonts w:ascii="Times New Roman" w:hAnsi="Times New Roman" w:cs="Times New Roman"/>
          <w:color w:val="000000" w:themeColor="text1"/>
          <w:sz w:val="24"/>
          <w:szCs w:val="24"/>
        </w:rPr>
        <w:t>Bufonidae</w:t>
      </w:r>
      <w:proofErr w:type="spellEnd"/>
      <w:r w:rsidRPr="00E8006D">
        <w:rPr>
          <w:rFonts w:ascii="Times New Roman" w:hAnsi="Times New Roman" w:cs="Times New Roman"/>
          <w:color w:val="000000" w:themeColor="text1"/>
          <w:sz w:val="24"/>
          <w:szCs w:val="24"/>
        </w:rPr>
        <w:t>) and the description of a new species from Java, Indonesia</w:t>
      </w:r>
      <w:r>
        <w:rPr>
          <w:rFonts w:ascii="Times New Roman" w:hAnsi="Times New Roman" w:cs="Times New Roman"/>
          <w:color w:val="000000" w:themeColor="text1"/>
          <w:sz w:val="24"/>
          <w:szCs w:val="24"/>
        </w:rPr>
        <w:t xml:space="preserve">. </w:t>
      </w:r>
      <w:proofErr w:type="spellStart"/>
      <w:r w:rsidRPr="00E8006D">
        <w:rPr>
          <w:rFonts w:ascii="Times New Roman" w:hAnsi="Times New Roman" w:cs="Times New Roman"/>
          <w:color w:val="000000" w:themeColor="text1"/>
          <w:sz w:val="24"/>
          <w:szCs w:val="24"/>
        </w:rPr>
        <w:t>Zootaxa</w:t>
      </w:r>
      <w:proofErr w:type="spellEnd"/>
      <w:r w:rsidRPr="00E8006D">
        <w:rPr>
          <w:rFonts w:ascii="Times New Roman" w:hAnsi="Times New Roman" w:cs="Times New Roman"/>
          <w:color w:val="000000" w:themeColor="text1"/>
          <w:sz w:val="24"/>
          <w:szCs w:val="24"/>
        </w:rPr>
        <w:t xml:space="preserve">, 4450(4), 427-44. </w:t>
      </w:r>
      <w:proofErr w:type="spellStart"/>
      <w:r w:rsidRPr="00E8006D">
        <w:rPr>
          <w:rFonts w:ascii="Times New Roman" w:hAnsi="Times New Roman" w:cs="Times New Roman"/>
          <w:color w:val="000000" w:themeColor="text1"/>
          <w:sz w:val="24"/>
          <w:szCs w:val="24"/>
        </w:rPr>
        <w:t>doi</w:t>
      </w:r>
      <w:proofErr w:type="spellEnd"/>
      <w:r w:rsidRPr="00E8006D">
        <w:rPr>
          <w:rStyle w:val="id-label"/>
          <w:rFonts w:ascii="Times New Roman" w:hAnsi="Times New Roman" w:cs="Times New Roman"/>
          <w:color w:val="212121"/>
          <w:sz w:val="24"/>
          <w:szCs w:val="24"/>
        </w:rPr>
        <w:t>: </w:t>
      </w:r>
      <w:hyperlink r:id="rId29" w:tgtFrame="_blank" w:history="1">
        <w:r w:rsidRPr="00E8006D">
          <w:rPr>
            <w:rStyle w:val="Hyperlink"/>
            <w:rFonts w:ascii="Times New Roman" w:hAnsi="Times New Roman" w:cs="Times New Roman"/>
            <w:color w:val="auto"/>
            <w:sz w:val="24"/>
            <w:szCs w:val="24"/>
            <w:u w:val="none"/>
          </w:rPr>
          <w:t>10.11646/zootaxa.4450.4.2</w:t>
        </w:r>
      </w:hyperlink>
    </w:p>
    <w:p w14:paraId="38755BB9" w14:textId="77777777" w:rsidR="00D63764" w:rsidRDefault="00D63764" w:rsidP="00D63764">
      <w:pPr>
        <w:spacing w:after="0" w:line="480" w:lineRule="auto"/>
        <w:ind w:left="450" w:hanging="450"/>
        <w:rPr>
          <w:rFonts w:ascii="Times New Roman" w:hAnsi="Times New Roman" w:cs="Times New Roman"/>
          <w:b/>
          <w:bCs/>
          <w:sz w:val="24"/>
          <w:szCs w:val="24"/>
        </w:rPr>
      </w:pPr>
      <w:r w:rsidRPr="005353F1">
        <w:rPr>
          <w:rFonts w:ascii="Times New Roman" w:hAnsi="Times New Roman" w:cs="Times New Roman"/>
          <w:color w:val="000000" w:themeColor="text1"/>
          <w:sz w:val="24"/>
          <w:szCs w:val="24"/>
        </w:rPr>
        <w:t xml:space="preserve">Inger, R.F., &amp; </w:t>
      </w:r>
      <w:proofErr w:type="spellStart"/>
      <w:r w:rsidRPr="005353F1">
        <w:rPr>
          <w:rFonts w:ascii="Times New Roman" w:hAnsi="Times New Roman" w:cs="Times New Roman"/>
          <w:color w:val="000000" w:themeColor="text1"/>
          <w:sz w:val="24"/>
          <w:szCs w:val="24"/>
        </w:rPr>
        <w:t>Stuebing</w:t>
      </w:r>
      <w:proofErr w:type="spellEnd"/>
      <w:r w:rsidRPr="005353F1">
        <w:rPr>
          <w:rFonts w:ascii="Times New Roman" w:hAnsi="Times New Roman" w:cs="Times New Roman"/>
          <w:color w:val="000000" w:themeColor="text1"/>
          <w:sz w:val="24"/>
          <w:szCs w:val="24"/>
        </w:rPr>
        <w:t>, R.B. 2005</w:t>
      </w:r>
      <w:r>
        <w:rPr>
          <w:rFonts w:ascii="Times New Roman" w:hAnsi="Times New Roman" w:cs="Times New Roman"/>
          <w:color w:val="000000" w:themeColor="text1"/>
          <w:sz w:val="24"/>
          <w:szCs w:val="24"/>
        </w:rPr>
        <w:t>.</w:t>
      </w:r>
      <w:r w:rsidRPr="005353F1">
        <w:rPr>
          <w:rFonts w:ascii="Times New Roman" w:hAnsi="Times New Roman" w:cs="Times New Roman"/>
          <w:color w:val="000000" w:themeColor="text1"/>
          <w:sz w:val="24"/>
          <w:szCs w:val="24"/>
        </w:rPr>
        <w:t xml:space="preserve"> Panduan </w:t>
      </w:r>
      <w:proofErr w:type="spellStart"/>
      <w:r w:rsidRPr="005353F1">
        <w:rPr>
          <w:rFonts w:ascii="Times New Roman" w:hAnsi="Times New Roman" w:cs="Times New Roman"/>
          <w:color w:val="000000" w:themeColor="text1"/>
          <w:sz w:val="24"/>
          <w:szCs w:val="24"/>
        </w:rPr>
        <w:t>Lapangan</w:t>
      </w:r>
      <w:proofErr w:type="spellEnd"/>
      <w:r w:rsidRPr="005353F1">
        <w:rPr>
          <w:rFonts w:ascii="Times New Roman" w:hAnsi="Times New Roman" w:cs="Times New Roman"/>
          <w:color w:val="000000" w:themeColor="text1"/>
          <w:sz w:val="24"/>
          <w:szCs w:val="24"/>
        </w:rPr>
        <w:t xml:space="preserve"> </w:t>
      </w:r>
      <w:proofErr w:type="spellStart"/>
      <w:r w:rsidRPr="005353F1">
        <w:rPr>
          <w:rFonts w:ascii="Times New Roman" w:hAnsi="Times New Roman" w:cs="Times New Roman"/>
          <w:color w:val="000000" w:themeColor="text1"/>
          <w:sz w:val="24"/>
          <w:szCs w:val="24"/>
        </w:rPr>
        <w:t>Katak-katak</w:t>
      </w:r>
      <w:proofErr w:type="spellEnd"/>
      <w:r w:rsidRPr="005353F1">
        <w:rPr>
          <w:rFonts w:ascii="Times New Roman" w:hAnsi="Times New Roman" w:cs="Times New Roman"/>
          <w:color w:val="000000" w:themeColor="text1"/>
          <w:sz w:val="24"/>
          <w:szCs w:val="24"/>
        </w:rPr>
        <w:t xml:space="preserve"> Borneo [Field Guide of Borneo Frog]</w:t>
      </w:r>
      <w:r>
        <w:rPr>
          <w:rFonts w:ascii="Times New Roman" w:hAnsi="Times New Roman" w:cs="Times New Roman"/>
          <w:color w:val="000000" w:themeColor="text1"/>
          <w:sz w:val="24"/>
          <w:szCs w:val="24"/>
        </w:rPr>
        <w:t xml:space="preserve">. </w:t>
      </w:r>
      <w:r w:rsidRPr="005353F1">
        <w:rPr>
          <w:rFonts w:ascii="Times New Roman" w:hAnsi="Times New Roman" w:cs="Times New Roman"/>
          <w:color w:val="000000" w:themeColor="text1"/>
          <w:sz w:val="24"/>
          <w:szCs w:val="24"/>
        </w:rPr>
        <w:t>Kinabalu</w:t>
      </w:r>
      <w:r>
        <w:rPr>
          <w:rFonts w:ascii="Times New Roman" w:hAnsi="Times New Roman" w:cs="Times New Roman"/>
          <w:color w:val="000000" w:themeColor="text1"/>
          <w:sz w:val="24"/>
          <w:szCs w:val="24"/>
        </w:rPr>
        <w:t>.</w:t>
      </w:r>
      <w:r w:rsidRPr="005353F1">
        <w:rPr>
          <w:rFonts w:ascii="Times New Roman" w:hAnsi="Times New Roman" w:cs="Times New Roman"/>
          <w:color w:val="000000" w:themeColor="text1"/>
          <w:sz w:val="24"/>
          <w:szCs w:val="24"/>
        </w:rPr>
        <w:t xml:space="preserve"> Natural History Publications.</w:t>
      </w:r>
    </w:p>
    <w:p w14:paraId="094C98D5" w14:textId="77777777" w:rsidR="00D63764" w:rsidRDefault="00D63764" w:rsidP="00D63764">
      <w:pPr>
        <w:spacing w:after="0" w:line="480" w:lineRule="auto"/>
        <w:ind w:left="450" w:hanging="450"/>
        <w:rPr>
          <w:rFonts w:ascii="Times New Roman" w:hAnsi="Times New Roman" w:cs="Times New Roman"/>
          <w:b/>
          <w:bCs/>
          <w:sz w:val="24"/>
          <w:szCs w:val="24"/>
        </w:rPr>
      </w:pPr>
      <w:r w:rsidRPr="005353F1">
        <w:rPr>
          <w:rFonts w:ascii="Times New Roman" w:hAnsi="Times New Roman" w:cs="Times New Roman"/>
          <w:color w:val="000000" w:themeColor="text1"/>
          <w:sz w:val="24"/>
          <w:szCs w:val="24"/>
          <w:shd w:val="clear" w:color="auto" w:fill="FFFFFF"/>
          <w:lang w:val="fi-FI"/>
        </w:rPr>
        <w:t xml:space="preserve">Iskandar, D. T., &amp; Erdelen, W. R. </w:t>
      </w:r>
      <w:r>
        <w:rPr>
          <w:rFonts w:ascii="Times New Roman" w:hAnsi="Times New Roman" w:cs="Times New Roman"/>
          <w:color w:val="000000" w:themeColor="text1"/>
          <w:sz w:val="24"/>
          <w:szCs w:val="24"/>
          <w:shd w:val="clear" w:color="auto" w:fill="FFFFFF"/>
          <w:lang w:val="fi-FI"/>
        </w:rPr>
        <w:t>2</w:t>
      </w:r>
      <w:r w:rsidRPr="005353F1">
        <w:rPr>
          <w:rFonts w:ascii="Times New Roman" w:hAnsi="Times New Roman" w:cs="Times New Roman"/>
          <w:color w:val="000000" w:themeColor="text1"/>
          <w:sz w:val="24"/>
          <w:szCs w:val="24"/>
          <w:shd w:val="clear" w:color="auto" w:fill="FFFFFF"/>
          <w:lang w:val="fi-FI"/>
        </w:rPr>
        <w:t xml:space="preserve">006. </w:t>
      </w:r>
      <w:r w:rsidRPr="005353F1">
        <w:rPr>
          <w:rFonts w:ascii="Times New Roman" w:hAnsi="Times New Roman" w:cs="Times New Roman"/>
          <w:color w:val="000000" w:themeColor="text1"/>
          <w:sz w:val="24"/>
          <w:szCs w:val="24"/>
          <w:shd w:val="clear" w:color="auto" w:fill="FFFFFF"/>
        </w:rPr>
        <w:t>Conservation of amphibians and reptiles in Indonesia: issues and problems. </w:t>
      </w:r>
      <w:r w:rsidRPr="005353F1">
        <w:rPr>
          <w:rFonts w:ascii="Times New Roman" w:hAnsi="Times New Roman" w:cs="Times New Roman"/>
          <w:i/>
          <w:iCs/>
          <w:color w:val="000000" w:themeColor="text1"/>
          <w:sz w:val="24"/>
          <w:szCs w:val="24"/>
          <w:shd w:val="clear" w:color="auto" w:fill="FFFFFF"/>
        </w:rPr>
        <w:t>Amphibian and reptile conservation</w:t>
      </w:r>
      <w:r w:rsidRPr="005353F1">
        <w:rPr>
          <w:rFonts w:ascii="Times New Roman" w:hAnsi="Times New Roman" w:cs="Times New Roman"/>
          <w:color w:val="000000" w:themeColor="text1"/>
          <w:sz w:val="24"/>
          <w:szCs w:val="24"/>
          <w:shd w:val="clear" w:color="auto" w:fill="FFFFFF"/>
        </w:rPr>
        <w:t>, </w:t>
      </w:r>
      <w:r w:rsidRPr="005353F1">
        <w:rPr>
          <w:rFonts w:ascii="Times New Roman" w:hAnsi="Times New Roman" w:cs="Times New Roman"/>
          <w:i/>
          <w:iCs/>
          <w:color w:val="000000" w:themeColor="text1"/>
          <w:sz w:val="24"/>
          <w:szCs w:val="24"/>
          <w:shd w:val="clear" w:color="auto" w:fill="FFFFFF"/>
        </w:rPr>
        <w:t>4</w:t>
      </w:r>
      <w:r w:rsidRPr="005353F1">
        <w:rPr>
          <w:rFonts w:ascii="Times New Roman" w:hAnsi="Times New Roman" w:cs="Times New Roman"/>
          <w:color w:val="000000" w:themeColor="text1"/>
          <w:sz w:val="24"/>
          <w:szCs w:val="24"/>
          <w:shd w:val="clear" w:color="auto" w:fill="FFFFFF"/>
        </w:rPr>
        <w:t>(1), 60-87.</w:t>
      </w:r>
    </w:p>
    <w:p w14:paraId="5A8FE7F0" w14:textId="77777777" w:rsidR="00D63764" w:rsidRDefault="00D63764" w:rsidP="00D63764">
      <w:pPr>
        <w:spacing w:after="0" w:line="480" w:lineRule="auto"/>
        <w:ind w:left="450" w:hanging="450"/>
        <w:rPr>
          <w:rFonts w:ascii="Times New Roman" w:hAnsi="Times New Roman" w:cs="Times New Roman"/>
          <w:b/>
          <w:bCs/>
          <w:sz w:val="24"/>
          <w:szCs w:val="24"/>
        </w:rPr>
      </w:pPr>
      <w:r w:rsidRPr="005353F1">
        <w:rPr>
          <w:rFonts w:ascii="Times New Roman" w:hAnsi="Times New Roman" w:cs="Times New Roman"/>
          <w:color w:val="000000" w:themeColor="text1"/>
          <w:sz w:val="24"/>
          <w:szCs w:val="24"/>
        </w:rPr>
        <w:lastRenderedPageBreak/>
        <w:t>Iskandar, D.T. 2020</w:t>
      </w:r>
      <w:r>
        <w:rPr>
          <w:rFonts w:ascii="Times New Roman" w:hAnsi="Times New Roman" w:cs="Times New Roman"/>
          <w:color w:val="000000" w:themeColor="text1"/>
          <w:sz w:val="24"/>
          <w:szCs w:val="24"/>
        </w:rPr>
        <w:t>.</w:t>
      </w:r>
      <w:r w:rsidRPr="005353F1">
        <w:rPr>
          <w:rFonts w:ascii="Times New Roman" w:hAnsi="Times New Roman" w:cs="Times New Roman"/>
          <w:color w:val="000000" w:themeColor="text1"/>
          <w:sz w:val="24"/>
          <w:szCs w:val="24"/>
        </w:rPr>
        <w:t xml:space="preserve"> Tropical biodiversity with special emphasis on characteristic species. AIP Conference Proceedings </w:t>
      </w:r>
      <w:r w:rsidRPr="005353F1">
        <w:rPr>
          <w:rFonts w:ascii="Times New Roman" w:hAnsi="Times New Roman" w:cs="Times New Roman"/>
          <w:b/>
          <w:bCs/>
          <w:color w:val="000000" w:themeColor="text1"/>
          <w:sz w:val="24"/>
          <w:szCs w:val="24"/>
        </w:rPr>
        <w:t>2231</w:t>
      </w:r>
      <w:r w:rsidRPr="005353F1">
        <w:rPr>
          <w:rFonts w:ascii="Times New Roman" w:hAnsi="Times New Roman" w:cs="Times New Roman"/>
          <w:color w:val="000000" w:themeColor="text1"/>
          <w:sz w:val="24"/>
          <w:szCs w:val="24"/>
        </w:rPr>
        <w:t>(1): 020004.</w:t>
      </w:r>
      <w:r>
        <w:rPr>
          <w:rFonts w:ascii="Times New Roman" w:hAnsi="Times New Roman" w:cs="Times New Roman"/>
          <w:color w:val="000000" w:themeColor="text1"/>
          <w:sz w:val="24"/>
          <w:szCs w:val="24"/>
        </w:rPr>
        <w:t xml:space="preserve"> </w:t>
      </w:r>
      <w:r w:rsidRPr="008149AA">
        <w:rPr>
          <w:rFonts w:ascii="Times New Roman" w:hAnsi="Times New Roman" w:cs="Times New Roman"/>
          <w:color w:val="000000" w:themeColor="text1"/>
          <w:sz w:val="24"/>
          <w:szCs w:val="24"/>
        </w:rPr>
        <w:t>doi.org/10.1063/5.0007501</w:t>
      </w:r>
    </w:p>
    <w:p w14:paraId="5DC1C3BE" w14:textId="77777777" w:rsidR="00D63764" w:rsidRDefault="00D63764" w:rsidP="00D63764">
      <w:pPr>
        <w:spacing w:after="0" w:line="480" w:lineRule="auto"/>
        <w:ind w:left="450" w:hanging="450"/>
        <w:rPr>
          <w:rFonts w:ascii="Times New Roman" w:hAnsi="Times New Roman" w:cs="Times New Roman"/>
          <w:b/>
          <w:bCs/>
          <w:sz w:val="24"/>
          <w:szCs w:val="24"/>
        </w:rPr>
      </w:pPr>
      <w:r w:rsidRPr="005353F1">
        <w:rPr>
          <w:rFonts w:ascii="Times New Roman" w:hAnsi="Times New Roman" w:cs="Times New Roman"/>
          <w:color w:val="000000" w:themeColor="text1"/>
          <w:sz w:val="24"/>
          <w:szCs w:val="24"/>
        </w:rPr>
        <w:t>Iskandar, D.T., 1998, The Amphibians of Java and Bali</w:t>
      </w:r>
      <w:r>
        <w:rPr>
          <w:rFonts w:ascii="Times New Roman" w:hAnsi="Times New Roman" w:cs="Times New Roman"/>
          <w:color w:val="000000" w:themeColor="text1"/>
          <w:sz w:val="24"/>
          <w:szCs w:val="24"/>
        </w:rPr>
        <w:t xml:space="preserve">. Jakarta. </w:t>
      </w:r>
      <w:r w:rsidRPr="005353F1">
        <w:rPr>
          <w:rFonts w:ascii="Times New Roman" w:hAnsi="Times New Roman" w:cs="Times New Roman"/>
          <w:color w:val="000000" w:themeColor="text1"/>
          <w:sz w:val="24"/>
          <w:szCs w:val="24"/>
        </w:rPr>
        <w:t>Research and Development Centre for Biology-LIPI</w:t>
      </w:r>
      <w:r>
        <w:rPr>
          <w:rFonts w:ascii="Times New Roman" w:hAnsi="Times New Roman" w:cs="Times New Roman"/>
          <w:color w:val="000000" w:themeColor="text1"/>
          <w:sz w:val="24"/>
          <w:szCs w:val="24"/>
        </w:rPr>
        <w:t>.</w:t>
      </w:r>
      <w:r w:rsidRPr="005353F1">
        <w:rPr>
          <w:rFonts w:ascii="Times New Roman" w:hAnsi="Times New Roman" w:cs="Times New Roman"/>
          <w:color w:val="000000" w:themeColor="text1"/>
          <w:sz w:val="24"/>
          <w:szCs w:val="24"/>
        </w:rPr>
        <w:t xml:space="preserve"> Bogor</w:t>
      </w:r>
    </w:p>
    <w:p w14:paraId="6D7F3CE4" w14:textId="77777777" w:rsidR="00D63764" w:rsidRDefault="00D63764" w:rsidP="00D63764">
      <w:pPr>
        <w:spacing w:after="0" w:line="480" w:lineRule="auto"/>
        <w:ind w:left="450" w:hanging="450"/>
        <w:rPr>
          <w:rFonts w:ascii="Times New Roman" w:hAnsi="Times New Roman" w:cs="Times New Roman"/>
          <w:b/>
          <w:bCs/>
          <w:sz w:val="24"/>
          <w:szCs w:val="24"/>
        </w:rPr>
      </w:pPr>
      <w:r w:rsidRPr="005353F1">
        <w:rPr>
          <w:rFonts w:ascii="Times New Roman" w:hAnsi="Times New Roman" w:cs="Times New Roman"/>
          <w:color w:val="000000" w:themeColor="text1"/>
          <w:sz w:val="24"/>
          <w:szCs w:val="24"/>
          <w:shd w:val="clear" w:color="auto" w:fill="FFFFFF"/>
        </w:rPr>
        <w:t>IUCN SSC Amphibian Specialist Group. </w:t>
      </w:r>
      <w:r w:rsidRPr="005353F1">
        <w:rPr>
          <w:rFonts w:ascii="Times New Roman" w:hAnsi="Times New Roman" w:cs="Times New Roman"/>
          <w:color w:val="000000" w:themeColor="text1"/>
          <w:sz w:val="24"/>
          <w:szCs w:val="24"/>
          <w:bdr w:val="none" w:sz="0" w:space="0" w:color="auto" w:frame="1"/>
          <w:shd w:val="clear" w:color="auto" w:fill="FFFFFF"/>
        </w:rPr>
        <w:t>2019. </w:t>
      </w:r>
      <w:proofErr w:type="spellStart"/>
      <w:r w:rsidRPr="005353F1">
        <w:rPr>
          <w:rFonts w:ascii="Times New Roman" w:hAnsi="Times New Roman" w:cs="Times New Roman"/>
          <w:i/>
          <w:iCs/>
          <w:color w:val="000000" w:themeColor="text1"/>
          <w:sz w:val="24"/>
          <w:szCs w:val="24"/>
          <w:bdr w:val="none" w:sz="0" w:space="0" w:color="auto" w:frame="1"/>
          <w:shd w:val="clear" w:color="auto" w:fill="FFFFFF"/>
        </w:rPr>
        <w:t>Leptophryne</w:t>
      </w:r>
      <w:proofErr w:type="spellEnd"/>
      <w:r w:rsidRPr="005353F1">
        <w:rPr>
          <w:rFonts w:ascii="Times New Roman" w:hAnsi="Times New Roman" w:cs="Times New Roman"/>
          <w:i/>
          <w:iCs/>
          <w:color w:val="000000" w:themeColor="text1"/>
          <w:sz w:val="24"/>
          <w:szCs w:val="24"/>
          <w:bdr w:val="none" w:sz="0" w:space="0" w:color="auto" w:frame="1"/>
          <w:shd w:val="clear" w:color="auto" w:fill="FFFFFF"/>
        </w:rPr>
        <w:t xml:space="preserve"> cruentata</w:t>
      </w:r>
      <w:r w:rsidRPr="005353F1">
        <w:rPr>
          <w:rFonts w:ascii="Times New Roman" w:hAnsi="Times New Roman" w:cs="Times New Roman"/>
          <w:color w:val="000000" w:themeColor="text1"/>
          <w:sz w:val="24"/>
          <w:szCs w:val="24"/>
          <w:bdr w:val="none" w:sz="0" w:space="0" w:color="auto" w:frame="1"/>
          <w:shd w:val="clear" w:color="auto" w:fill="FFFFFF"/>
        </w:rPr>
        <w:t>. </w:t>
      </w:r>
      <w:r w:rsidRPr="005353F1">
        <w:rPr>
          <w:rFonts w:ascii="Times New Roman" w:hAnsi="Times New Roman" w:cs="Times New Roman"/>
          <w:i/>
          <w:iCs/>
          <w:color w:val="000000" w:themeColor="text1"/>
          <w:sz w:val="24"/>
          <w:szCs w:val="24"/>
          <w:bdr w:val="none" w:sz="0" w:space="0" w:color="auto" w:frame="1"/>
          <w:shd w:val="clear" w:color="auto" w:fill="FFFFFF"/>
        </w:rPr>
        <w:t>The IUCN Red List of Threatened Species</w:t>
      </w:r>
      <w:r w:rsidRPr="005353F1">
        <w:rPr>
          <w:rFonts w:ascii="Times New Roman" w:hAnsi="Times New Roman" w:cs="Times New Roman"/>
          <w:color w:val="000000" w:themeColor="text1"/>
          <w:sz w:val="24"/>
          <w:szCs w:val="24"/>
          <w:bdr w:val="none" w:sz="0" w:space="0" w:color="auto" w:frame="1"/>
          <w:shd w:val="clear" w:color="auto" w:fill="FFFFFF"/>
        </w:rPr>
        <w:t> 2019: e.T138045255A3020276. </w:t>
      </w:r>
      <w:hyperlink r:id="rId30" w:history="1">
        <w:r w:rsidRPr="005353F1">
          <w:rPr>
            <w:rStyle w:val="Hyperlink"/>
            <w:rFonts w:ascii="Times New Roman" w:hAnsi="Times New Roman" w:cs="Times New Roman"/>
            <w:color w:val="000000" w:themeColor="text1"/>
            <w:sz w:val="24"/>
            <w:szCs w:val="24"/>
            <w:bdr w:val="none" w:sz="0" w:space="0" w:color="auto" w:frame="1"/>
            <w:shd w:val="clear" w:color="auto" w:fill="FFFFFF"/>
          </w:rPr>
          <w:t>https://dx.doi.org/10.2305/IUCN.UK.2019-1.RLTS.T138045255A3020276.en</w:t>
        </w:r>
      </w:hyperlink>
      <w:r w:rsidRPr="005353F1">
        <w:rPr>
          <w:rFonts w:ascii="Times New Roman" w:hAnsi="Times New Roman" w:cs="Times New Roman"/>
          <w:color w:val="000000" w:themeColor="text1"/>
          <w:sz w:val="24"/>
          <w:szCs w:val="24"/>
          <w:bdr w:val="none" w:sz="0" w:space="0" w:color="auto" w:frame="1"/>
          <w:shd w:val="clear" w:color="auto" w:fill="FFFFFF"/>
        </w:rPr>
        <w:t>. </w:t>
      </w:r>
      <w:r w:rsidRPr="005353F1">
        <w:rPr>
          <w:rFonts w:ascii="Times New Roman" w:hAnsi="Times New Roman" w:cs="Times New Roman"/>
          <w:color w:val="000000" w:themeColor="text1"/>
          <w:sz w:val="24"/>
          <w:szCs w:val="24"/>
          <w:shd w:val="clear" w:color="auto" w:fill="FFFFFF"/>
        </w:rPr>
        <w:t>Accessed on 26 September 2023.</w:t>
      </w:r>
    </w:p>
    <w:p w14:paraId="454FF41C" w14:textId="77777777" w:rsidR="00D63764" w:rsidRPr="00592D37" w:rsidRDefault="00D63764" w:rsidP="00D63764">
      <w:pPr>
        <w:spacing w:after="0" w:line="480" w:lineRule="auto"/>
        <w:ind w:left="450" w:hanging="450"/>
        <w:rPr>
          <w:rFonts w:ascii="Times New Roman" w:hAnsi="Times New Roman" w:cs="Times New Roman"/>
          <w:b/>
          <w:bCs/>
          <w:sz w:val="24"/>
          <w:szCs w:val="24"/>
        </w:rPr>
      </w:pPr>
      <w:r w:rsidRPr="005353F1">
        <w:rPr>
          <w:rFonts w:ascii="Times New Roman" w:hAnsi="Times New Roman" w:cs="Times New Roman"/>
          <w:color w:val="000000" w:themeColor="text1"/>
          <w:sz w:val="24"/>
          <w:szCs w:val="24"/>
          <w:lang w:val="fi-FI"/>
        </w:rPr>
        <w:t xml:space="preserve">Jaapar, M. F., Jajuli, R., Mispan, M. R., &amp; Ghani, I. A. 2018. </w:t>
      </w:r>
      <w:r w:rsidRPr="005353F1">
        <w:rPr>
          <w:rFonts w:ascii="Times New Roman" w:hAnsi="Times New Roman" w:cs="Times New Roman"/>
          <w:color w:val="000000" w:themeColor="text1"/>
          <w:sz w:val="24"/>
          <w:szCs w:val="24"/>
        </w:rPr>
        <w:t xml:space="preserve">Foraging </w:t>
      </w:r>
      <w:proofErr w:type="spellStart"/>
      <w:r w:rsidRPr="005353F1">
        <w:rPr>
          <w:rFonts w:ascii="Times New Roman" w:hAnsi="Times New Roman" w:cs="Times New Roman"/>
          <w:color w:val="000000" w:themeColor="text1"/>
          <w:sz w:val="24"/>
          <w:szCs w:val="24"/>
        </w:rPr>
        <w:t>behavior</w:t>
      </w:r>
      <w:proofErr w:type="spellEnd"/>
      <w:r w:rsidRPr="005353F1">
        <w:rPr>
          <w:rFonts w:ascii="Times New Roman" w:hAnsi="Times New Roman" w:cs="Times New Roman"/>
          <w:color w:val="000000" w:themeColor="text1"/>
          <w:sz w:val="24"/>
          <w:szCs w:val="24"/>
        </w:rPr>
        <w:t xml:space="preserve"> of stingless bee </w:t>
      </w:r>
      <w:proofErr w:type="spellStart"/>
      <w:r w:rsidRPr="005353F1">
        <w:rPr>
          <w:rFonts w:ascii="Times New Roman" w:hAnsi="Times New Roman" w:cs="Times New Roman"/>
          <w:color w:val="000000" w:themeColor="text1"/>
          <w:sz w:val="24"/>
          <w:szCs w:val="24"/>
        </w:rPr>
        <w:t>Heterotrigona</w:t>
      </w:r>
      <w:proofErr w:type="spellEnd"/>
      <w:r w:rsidRPr="005353F1">
        <w:rPr>
          <w:rFonts w:ascii="Times New Roman" w:hAnsi="Times New Roman" w:cs="Times New Roman"/>
          <w:color w:val="000000" w:themeColor="text1"/>
          <w:sz w:val="24"/>
          <w:szCs w:val="24"/>
        </w:rPr>
        <w:t xml:space="preserve"> </w:t>
      </w:r>
      <w:proofErr w:type="spellStart"/>
      <w:r w:rsidRPr="005353F1">
        <w:rPr>
          <w:rFonts w:ascii="Times New Roman" w:hAnsi="Times New Roman" w:cs="Times New Roman"/>
          <w:color w:val="000000" w:themeColor="text1"/>
          <w:sz w:val="24"/>
          <w:szCs w:val="24"/>
        </w:rPr>
        <w:t>itama</w:t>
      </w:r>
      <w:proofErr w:type="spellEnd"/>
      <w:r w:rsidRPr="005353F1">
        <w:rPr>
          <w:rFonts w:ascii="Times New Roman" w:hAnsi="Times New Roman" w:cs="Times New Roman"/>
          <w:color w:val="000000" w:themeColor="text1"/>
          <w:sz w:val="24"/>
          <w:szCs w:val="24"/>
        </w:rPr>
        <w:t xml:space="preserve"> (</w:t>
      </w:r>
      <w:proofErr w:type="spellStart"/>
      <w:r w:rsidRPr="005353F1">
        <w:rPr>
          <w:rFonts w:ascii="Times New Roman" w:hAnsi="Times New Roman" w:cs="Times New Roman"/>
          <w:color w:val="000000" w:themeColor="text1"/>
          <w:sz w:val="24"/>
          <w:szCs w:val="24"/>
        </w:rPr>
        <w:t>Cockerell</w:t>
      </w:r>
      <w:proofErr w:type="spellEnd"/>
      <w:r w:rsidRPr="005353F1">
        <w:rPr>
          <w:rFonts w:ascii="Times New Roman" w:hAnsi="Times New Roman" w:cs="Times New Roman"/>
          <w:color w:val="000000" w:themeColor="text1"/>
          <w:sz w:val="24"/>
          <w:szCs w:val="24"/>
        </w:rPr>
        <w:t xml:space="preserve">, 1918) (Hymenoptera: Apidae: </w:t>
      </w:r>
      <w:proofErr w:type="spellStart"/>
      <w:r w:rsidRPr="005353F1">
        <w:rPr>
          <w:rFonts w:ascii="Times New Roman" w:hAnsi="Times New Roman" w:cs="Times New Roman"/>
          <w:color w:val="000000" w:themeColor="text1"/>
          <w:sz w:val="24"/>
          <w:szCs w:val="24"/>
        </w:rPr>
        <w:t>Meliponini</w:t>
      </w:r>
      <w:proofErr w:type="spellEnd"/>
      <w:r w:rsidRPr="005353F1">
        <w:rPr>
          <w:rFonts w:ascii="Times New Roman" w:hAnsi="Times New Roman" w:cs="Times New Roman"/>
          <w:color w:val="000000" w:themeColor="text1"/>
          <w:sz w:val="24"/>
          <w:szCs w:val="24"/>
        </w:rPr>
        <w:t xml:space="preserve">). AIP Conference Proceedings, 1940(April). </w:t>
      </w:r>
      <w:hyperlink r:id="rId31" w:history="1">
        <w:r w:rsidRPr="004A4A9F">
          <w:rPr>
            <w:rStyle w:val="Hyperlink"/>
            <w:rFonts w:ascii="Times New Roman" w:hAnsi="Times New Roman" w:cs="Times New Roman"/>
            <w:color w:val="000000" w:themeColor="text1"/>
            <w:sz w:val="24"/>
            <w:szCs w:val="24"/>
            <w:u w:val="none"/>
          </w:rPr>
          <w:t>doi.org/10.1063/1.5027952</w:t>
        </w:r>
      </w:hyperlink>
    </w:p>
    <w:p w14:paraId="2754A4A0" w14:textId="77777777" w:rsidR="00D63764" w:rsidRDefault="00D63764" w:rsidP="00D63764">
      <w:pPr>
        <w:spacing w:after="0" w:line="480" w:lineRule="auto"/>
        <w:ind w:left="450" w:hanging="450"/>
        <w:rPr>
          <w:rFonts w:ascii="Times New Roman" w:hAnsi="Times New Roman" w:cs="Times New Roman"/>
          <w:b/>
          <w:bCs/>
          <w:sz w:val="24"/>
          <w:szCs w:val="24"/>
        </w:rPr>
      </w:pPr>
      <w:r w:rsidRPr="005353F1">
        <w:rPr>
          <w:rFonts w:ascii="Times New Roman" w:hAnsi="Times New Roman" w:cs="Times New Roman"/>
          <w:noProof/>
          <w:color w:val="000000" w:themeColor="text1"/>
          <w:sz w:val="24"/>
          <w:szCs w:val="24"/>
        </w:rPr>
        <w:t xml:space="preserve">Kusrini, M. D., Denok, R., &amp; Fitri, A. 2019. </w:t>
      </w:r>
      <w:r w:rsidRPr="005353F1">
        <w:rPr>
          <w:rFonts w:ascii="Times New Roman" w:hAnsi="Times New Roman" w:cs="Times New Roman"/>
          <w:noProof/>
          <w:color w:val="000000" w:themeColor="text1"/>
          <w:sz w:val="24"/>
          <w:szCs w:val="24"/>
          <w:lang w:val="fi-FI"/>
        </w:rPr>
        <w:t xml:space="preserve">Usulan Perlindungan Kodok Merah. </w:t>
      </w:r>
      <w:r w:rsidRPr="005353F1">
        <w:rPr>
          <w:rFonts w:ascii="Times New Roman" w:hAnsi="Times New Roman" w:cs="Times New Roman"/>
          <w:i/>
          <w:iCs/>
          <w:noProof/>
          <w:color w:val="000000" w:themeColor="text1"/>
          <w:sz w:val="24"/>
          <w:szCs w:val="24"/>
          <w:lang w:val="fi-FI"/>
        </w:rPr>
        <w:t>Konservasi Sumberdaya Hutan &amp; Ekosiwata IPB</w:t>
      </w:r>
      <w:r w:rsidRPr="005353F1">
        <w:rPr>
          <w:rFonts w:ascii="Times New Roman" w:hAnsi="Times New Roman" w:cs="Times New Roman"/>
          <w:noProof/>
          <w:color w:val="000000" w:themeColor="text1"/>
          <w:sz w:val="24"/>
          <w:szCs w:val="24"/>
          <w:lang w:val="fi-FI"/>
        </w:rPr>
        <w:t>, 1–5.</w:t>
      </w:r>
    </w:p>
    <w:p w14:paraId="753C486B" w14:textId="77777777" w:rsidR="00D63764" w:rsidRDefault="00D63764" w:rsidP="00D63764">
      <w:pPr>
        <w:spacing w:after="0" w:line="480" w:lineRule="auto"/>
        <w:ind w:left="450" w:hanging="450"/>
        <w:rPr>
          <w:rFonts w:ascii="Times New Roman" w:hAnsi="Times New Roman" w:cs="Times New Roman"/>
          <w:b/>
          <w:bCs/>
          <w:sz w:val="24"/>
          <w:szCs w:val="24"/>
        </w:rPr>
      </w:pPr>
      <w:proofErr w:type="spellStart"/>
      <w:r w:rsidRPr="005353F1">
        <w:rPr>
          <w:rFonts w:ascii="Times New Roman" w:hAnsi="Times New Roman" w:cs="Times New Roman"/>
          <w:color w:val="000000" w:themeColor="text1"/>
          <w:sz w:val="24"/>
          <w:szCs w:val="24"/>
        </w:rPr>
        <w:t>Lemckert</w:t>
      </w:r>
      <w:proofErr w:type="spellEnd"/>
      <w:r w:rsidRPr="005353F1">
        <w:rPr>
          <w:rFonts w:ascii="Times New Roman" w:hAnsi="Times New Roman" w:cs="Times New Roman"/>
          <w:color w:val="000000" w:themeColor="text1"/>
          <w:sz w:val="24"/>
          <w:szCs w:val="24"/>
        </w:rPr>
        <w:t>, F.</w:t>
      </w:r>
      <w:r>
        <w:rPr>
          <w:rFonts w:ascii="Times New Roman" w:hAnsi="Times New Roman" w:cs="Times New Roman"/>
          <w:color w:val="000000" w:themeColor="text1"/>
          <w:sz w:val="24"/>
          <w:szCs w:val="24"/>
        </w:rPr>
        <w:t xml:space="preserve"> </w:t>
      </w:r>
      <w:r w:rsidRPr="005353F1">
        <w:rPr>
          <w:rFonts w:ascii="Times New Roman" w:hAnsi="Times New Roman" w:cs="Times New Roman"/>
          <w:color w:val="000000" w:themeColor="text1"/>
          <w:sz w:val="24"/>
          <w:szCs w:val="24"/>
        </w:rPr>
        <w:t xml:space="preserve">1999. Impacts of selective logging on frogs in a forested area of northern New South Wales. Biol. </w:t>
      </w:r>
      <w:proofErr w:type="spellStart"/>
      <w:r w:rsidRPr="005353F1">
        <w:rPr>
          <w:rFonts w:ascii="Times New Roman" w:hAnsi="Times New Roman" w:cs="Times New Roman"/>
          <w:color w:val="000000" w:themeColor="text1"/>
          <w:sz w:val="24"/>
          <w:szCs w:val="24"/>
        </w:rPr>
        <w:t>Conserv</w:t>
      </w:r>
      <w:proofErr w:type="spellEnd"/>
      <w:r w:rsidRPr="005353F1">
        <w:rPr>
          <w:rFonts w:ascii="Times New Roman" w:hAnsi="Times New Roman" w:cs="Times New Roman"/>
          <w:color w:val="000000" w:themeColor="text1"/>
          <w:sz w:val="24"/>
          <w:szCs w:val="24"/>
        </w:rPr>
        <w:t>. 89, 321–328. doi.org/10.1016/S0006- 3207(98)00117-7.</w:t>
      </w:r>
    </w:p>
    <w:p w14:paraId="24B316DA" w14:textId="77777777" w:rsidR="00D63764" w:rsidRDefault="00D63764" w:rsidP="00D63764">
      <w:pPr>
        <w:spacing w:after="0" w:line="480" w:lineRule="auto"/>
        <w:ind w:left="450" w:hanging="450"/>
        <w:rPr>
          <w:rFonts w:ascii="Times New Roman" w:hAnsi="Times New Roman" w:cs="Times New Roman"/>
          <w:b/>
          <w:bCs/>
          <w:sz w:val="24"/>
          <w:szCs w:val="24"/>
        </w:rPr>
      </w:pPr>
      <w:r w:rsidRPr="005353F1">
        <w:rPr>
          <w:rFonts w:ascii="Times New Roman" w:hAnsi="Times New Roman" w:cs="Times New Roman"/>
          <w:color w:val="000000" w:themeColor="text1"/>
          <w:sz w:val="24"/>
          <w:szCs w:val="24"/>
        </w:rPr>
        <w:t xml:space="preserve">Lipinski, V.M., Santos, T.G., </w:t>
      </w:r>
      <w:proofErr w:type="spellStart"/>
      <w:r w:rsidRPr="005353F1">
        <w:rPr>
          <w:rFonts w:ascii="Times New Roman" w:hAnsi="Times New Roman" w:cs="Times New Roman"/>
          <w:color w:val="000000" w:themeColor="text1"/>
          <w:sz w:val="24"/>
          <w:szCs w:val="24"/>
        </w:rPr>
        <w:t>Schuch</w:t>
      </w:r>
      <w:proofErr w:type="spellEnd"/>
      <w:r w:rsidRPr="005353F1">
        <w:rPr>
          <w:rFonts w:ascii="Times New Roman" w:hAnsi="Times New Roman" w:cs="Times New Roman"/>
          <w:color w:val="000000" w:themeColor="text1"/>
          <w:sz w:val="24"/>
          <w:szCs w:val="24"/>
        </w:rPr>
        <w:t xml:space="preserve">, A.P. 2016. An UV-sensitive anuran species as an indicator of environmental quality of the Southern Atlantic rainforest. Journal of </w:t>
      </w:r>
      <w:proofErr w:type="spellStart"/>
      <w:r w:rsidRPr="005353F1">
        <w:rPr>
          <w:rFonts w:ascii="Times New Roman" w:hAnsi="Times New Roman" w:cs="Times New Roman"/>
          <w:color w:val="000000" w:themeColor="text1"/>
          <w:sz w:val="24"/>
          <w:szCs w:val="24"/>
        </w:rPr>
        <w:t>Photochem</w:t>
      </w:r>
      <w:proofErr w:type="spellEnd"/>
      <w:r w:rsidRPr="005353F1">
        <w:rPr>
          <w:rFonts w:ascii="Times New Roman" w:hAnsi="Times New Roman" w:cs="Times New Roman"/>
          <w:color w:val="000000" w:themeColor="text1"/>
          <w:sz w:val="24"/>
          <w:szCs w:val="24"/>
        </w:rPr>
        <w:t xml:space="preserve"> </w:t>
      </w:r>
      <w:proofErr w:type="spellStart"/>
      <w:r w:rsidRPr="005353F1">
        <w:rPr>
          <w:rFonts w:ascii="Times New Roman" w:hAnsi="Times New Roman" w:cs="Times New Roman"/>
          <w:color w:val="000000" w:themeColor="text1"/>
          <w:sz w:val="24"/>
          <w:szCs w:val="24"/>
        </w:rPr>
        <w:t>Photobiol</w:t>
      </w:r>
      <w:proofErr w:type="spellEnd"/>
      <w:r w:rsidRPr="005353F1">
        <w:rPr>
          <w:rFonts w:ascii="Times New Roman" w:hAnsi="Times New Roman" w:cs="Times New Roman"/>
          <w:color w:val="000000" w:themeColor="text1"/>
          <w:sz w:val="24"/>
          <w:szCs w:val="24"/>
        </w:rPr>
        <w:t xml:space="preserve"> B. 165, 174–181. </w:t>
      </w:r>
      <w:hyperlink r:id="rId32" w:history="1">
        <w:r w:rsidRPr="005353F1">
          <w:rPr>
            <w:rStyle w:val="Hyperlink"/>
            <w:rFonts w:ascii="Times New Roman" w:hAnsi="Times New Roman" w:cs="Times New Roman"/>
            <w:color w:val="000000" w:themeColor="text1"/>
            <w:sz w:val="24"/>
            <w:szCs w:val="24"/>
          </w:rPr>
          <w:t>doi.org/10.1016/j.jphotobiol.2016. 10.025</w:t>
        </w:r>
      </w:hyperlink>
      <w:r w:rsidRPr="005353F1">
        <w:rPr>
          <w:rFonts w:ascii="Times New Roman" w:hAnsi="Times New Roman" w:cs="Times New Roman"/>
          <w:color w:val="000000" w:themeColor="text1"/>
          <w:sz w:val="24"/>
          <w:szCs w:val="24"/>
        </w:rPr>
        <w:t>.</w:t>
      </w:r>
    </w:p>
    <w:p w14:paraId="058064EB" w14:textId="77777777" w:rsidR="00D63764" w:rsidRDefault="00D63764" w:rsidP="00D63764">
      <w:pPr>
        <w:spacing w:after="0" w:line="480" w:lineRule="auto"/>
        <w:ind w:left="450" w:hanging="450"/>
        <w:rPr>
          <w:rFonts w:ascii="Times New Roman" w:hAnsi="Times New Roman" w:cs="Times New Roman"/>
          <w:b/>
          <w:bCs/>
          <w:sz w:val="24"/>
          <w:szCs w:val="24"/>
        </w:rPr>
      </w:pPr>
      <w:r w:rsidRPr="005353F1">
        <w:rPr>
          <w:rFonts w:ascii="Times New Roman" w:hAnsi="Times New Roman" w:cs="Times New Roman"/>
          <w:color w:val="000000" w:themeColor="text1"/>
          <w:sz w:val="24"/>
          <w:szCs w:val="24"/>
        </w:rPr>
        <w:t>Ludwig, D. 1945. The effects of atmospheric humidity on animal life. Physiological Zoology, 18(2), 103–135.</w:t>
      </w:r>
      <w:r>
        <w:rPr>
          <w:rFonts w:ascii="Times New Roman" w:hAnsi="Times New Roman" w:cs="Times New Roman"/>
          <w:color w:val="000000" w:themeColor="text1"/>
          <w:sz w:val="24"/>
          <w:szCs w:val="24"/>
        </w:rPr>
        <w:t xml:space="preserve"> </w:t>
      </w:r>
      <w:r w:rsidRPr="004A4A9F">
        <w:rPr>
          <w:rFonts w:ascii="Times New Roman" w:hAnsi="Times New Roman" w:cs="Times New Roman"/>
          <w:color w:val="000000" w:themeColor="text1"/>
          <w:sz w:val="24"/>
          <w:szCs w:val="24"/>
        </w:rPr>
        <w:t>doi.org/10.1086/physzool.18.2.30151858</w:t>
      </w:r>
    </w:p>
    <w:p w14:paraId="29AC35EF" w14:textId="77777777" w:rsidR="00D63764" w:rsidRDefault="00D63764" w:rsidP="00D63764">
      <w:pPr>
        <w:spacing w:after="0" w:line="480" w:lineRule="auto"/>
        <w:ind w:left="450" w:hanging="450"/>
        <w:rPr>
          <w:rFonts w:ascii="Times New Roman" w:hAnsi="Times New Roman" w:cs="Times New Roman"/>
          <w:b/>
          <w:bCs/>
          <w:sz w:val="24"/>
          <w:szCs w:val="24"/>
        </w:rPr>
      </w:pPr>
      <w:r w:rsidRPr="005353F1">
        <w:rPr>
          <w:rFonts w:ascii="Times New Roman" w:hAnsi="Times New Roman" w:cs="Times New Roman"/>
          <w:color w:val="000000" w:themeColor="text1"/>
          <w:sz w:val="24"/>
          <w:szCs w:val="24"/>
          <w:shd w:val="clear" w:color="auto" w:fill="FFFFFF"/>
        </w:rPr>
        <w:t xml:space="preserve">Matsui, M. 1984. Morphometric variation analyses and revision of the Japanese toads (Genus Bufo, </w:t>
      </w:r>
      <w:proofErr w:type="spellStart"/>
      <w:r w:rsidRPr="005353F1">
        <w:rPr>
          <w:rFonts w:ascii="Times New Roman" w:hAnsi="Times New Roman" w:cs="Times New Roman"/>
          <w:color w:val="000000" w:themeColor="text1"/>
          <w:sz w:val="24"/>
          <w:szCs w:val="24"/>
          <w:shd w:val="clear" w:color="auto" w:fill="FFFFFF"/>
        </w:rPr>
        <w:t>Bufonidae</w:t>
      </w:r>
      <w:proofErr w:type="spellEnd"/>
      <w:r w:rsidRPr="005353F1">
        <w:rPr>
          <w:rFonts w:ascii="Times New Roman" w:hAnsi="Times New Roman" w:cs="Times New Roman"/>
          <w:color w:val="000000" w:themeColor="text1"/>
          <w:sz w:val="24"/>
          <w:szCs w:val="24"/>
          <w:shd w:val="clear" w:color="auto" w:fill="FFFFFF"/>
        </w:rPr>
        <w:t>). </w:t>
      </w:r>
      <w:r w:rsidRPr="005353F1">
        <w:rPr>
          <w:rFonts w:ascii="Times New Roman" w:hAnsi="Times New Roman" w:cs="Times New Roman"/>
          <w:i/>
          <w:iCs/>
          <w:color w:val="000000" w:themeColor="text1"/>
          <w:sz w:val="24"/>
          <w:szCs w:val="24"/>
          <w:shd w:val="clear" w:color="auto" w:fill="FFFFFF"/>
        </w:rPr>
        <w:t>Contributions from the Biological Laboratory, Kyoto University</w:t>
      </w:r>
      <w:r w:rsidRPr="005353F1">
        <w:rPr>
          <w:rFonts w:ascii="Times New Roman" w:hAnsi="Times New Roman" w:cs="Times New Roman"/>
          <w:color w:val="000000" w:themeColor="text1"/>
          <w:sz w:val="24"/>
          <w:szCs w:val="24"/>
          <w:shd w:val="clear" w:color="auto" w:fill="FFFFFF"/>
        </w:rPr>
        <w:t>, </w:t>
      </w:r>
      <w:r w:rsidRPr="005353F1">
        <w:rPr>
          <w:rFonts w:ascii="Times New Roman" w:hAnsi="Times New Roman" w:cs="Times New Roman"/>
          <w:i/>
          <w:iCs/>
          <w:color w:val="000000" w:themeColor="text1"/>
          <w:sz w:val="24"/>
          <w:szCs w:val="24"/>
          <w:shd w:val="clear" w:color="auto" w:fill="FFFFFF"/>
        </w:rPr>
        <w:t>26</w:t>
      </w:r>
      <w:r w:rsidRPr="005353F1">
        <w:rPr>
          <w:rFonts w:ascii="Times New Roman" w:hAnsi="Times New Roman" w:cs="Times New Roman"/>
          <w:color w:val="000000" w:themeColor="text1"/>
          <w:sz w:val="24"/>
          <w:szCs w:val="24"/>
          <w:shd w:val="clear" w:color="auto" w:fill="FFFFFF"/>
        </w:rPr>
        <w:t>(3-4), 209-428.</w:t>
      </w:r>
    </w:p>
    <w:p w14:paraId="4E9DCBE5" w14:textId="77777777" w:rsidR="00D63764" w:rsidRDefault="00D63764" w:rsidP="00D63764">
      <w:pPr>
        <w:spacing w:after="0" w:line="480" w:lineRule="auto"/>
        <w:ind w:left="450" w:hanging="450"/>
        <w:rPr>
          <w:rFonts w:ascii="Times New Roman" w:hAnsi="Times New Roman" w:cs="Times New Roman"/>
          <w:color w:val="000000" w:themeColor="text1"/>
          <w:sz w:val="24"/>
          <w:szCs w:val="24"/>
        </w:rPr>
      </w:pPr>
      <w:proofErr w:type="spellStart"/>
      <w:r w:rsidRPr="005353F1">
        <w:rPr>
          <w:rFonts w:ascii="Times New Roman" w:hAnsi="Times New Roman" w:cs="Times New Roman"/>
          <w:color w:val="000000" w:themeColor="text1"/>
          <w:sz w:val="24"/>
          <w:szCs w:val="24"/>
        </w:rPr>
        <w:lastRenderedPageBreak/>
        <w:t>Mumpuni</w:t>
      </w:r>
      <w:proofErr w:type="spellEnd"/>
      <w:r w:rsidRPr="005353F1">
        <w:rPr>
          <w:rFonts w:ascii="Times New Roman" w:hAnsi="Times New Roman" w:cs="Times New Roman"/>
          <w:color w:val="000000" w:themeColor="text1"/>
          <w:sz w:val="24"/>
          <w:szCs w:val="24"/>
        </w:rPr>
        <w:t xml:space="preserve">, M., 2001, </w:t>
      </w:r>
      <w:proofErr w:type="spellStart"/>
      <w:r w:rsidRPr="005353F1">
        <w:rPr>
          <w:rFonts w:ascii="Times New Roman" w:hAnsi="Times New Roman" w:cs="Times New Roman"/>
          <w:color w:val="000000" w:themeColor="text1"/>
          <w:sz w:val="24"/>
          <w:szCs w:val="24"/>
        </w:rPr>
        <w:t>Keanekaragaman</w:t>
      </w:r>
      <w:proofErr w:type="spellEnd"/>
      <w:r w:rsidRPr="005353F1">
        <w:rPr>
          <w:rFonts w:ascii="Times New Roman" w:hAnsi="Times New Roman" w:cs="Times New Roman"/>
          <w:color w:val="000000" w:themeColor="text1"/>
          <w:sz w:val="24"/>
          <w:szCs w:val="24"/>
        </w:rPr>
        <w:t xml:space="preserve"> Herpetofauna di Taman Nasional </w:t>
      </w:r>
      <w:proofErr w:type="spellStart"/>
      <w:r w:rsidRPr="005353F1">
        <w:rPr>
          <w:rFonts w:ascii="Times New Roman" w:hAnsi="Times New Roman" w:cs="Times New Roman"/>
          <w:color w:val="000000" w:themeColor="text1"/>
          <w:sz w:val="24"/>
          <w:szCs w:val="24"/>
        </w:rPr>
        <w:t>Gunung</w:t>
      </w:r>
      <w:proofErr w:type="spellEnd"/>
      <w:r w:rsidRPr="005353F1">
        <w:rPr>
          <w:rFonts w:ascii="Times New Roman" w:hAnsi="Times New Roman" w:cs="Times New Roman"/>
          <w:color w:val="000000" w:themeColor="text1"/>
          <w:sz w:val="24"/>
          <w:szCs w:val="24"/>
        </w:rPr>
        <w:t xml:space="preserve"> </w:t>
      </w:r>
      <w:proofErr w:type="spellStart"/>
      <w:r w:rsidRPr="005353F1">
        <w:rPr>
          <w:rFonts w:ascii="Times New Roman" w:hAnsi="Times New Roman" w:cs="Times New Roman"/>
          <w:color w:val="000000" w:themeColor="text1"/>
          <w:sz w:val="24"/>
          <w:szCs w:val="24"/>
        </w:rPr>
        <w:t>Halimun</w:t>
      </w:r>
      <w:proofErr w:type="spellEnd"/>
      <w:r w:rsidRPr="005353F1">
        <w:rPr>
          <w:rFonts w:ascii="Times New Roman" w:hAnsi="Times New Roman" w:cs="Times New Roman"/>
          <w:color w:val="000000" w:themeColor="text1"/>
          <w:sz w:val="24"/>
          <w:szCs w:val="24"/>
        </w:rPr>
        <w:t xml:space="preserve">, </w:t>
      </w:r>
      <w:proofErr w:type="spellStart"/>
      <w:r w:rsidRPr="005353F1">
        <w:rPr>
          <w:rFonts w:ascii="Times New Roman" w:hAnsi="Times New Roman" w:cs="Times New Roman"/>
          <w:color w:val="000000" w:themeColor="text1"/>
          <w:sz w:val="24"/>
          <w:szCs w:val="24"/>
        </w:rPr>
        <w:t>Jawa</w:t>
      </w:r>
      <w:proofErr w:type="spellEnd"/>
      <w:r w:rsidRPr="005353F1">
        <w:rPr>
          <w:rFonts w:ascii="Times New Roman" w:hAnsi="Times New Roman" w:cs="Times New Roman"/>
          <w:color w:val="000000" w:themeColor="text1"/>
          <w:sz w:val="24"/>
          <w:szCs w:val="24"/>
        </w:rPr>
        <w:t xml:space="preserve"> Barat [Herpetofauna diversity in </w:t>
      </w:r>
      <w:proofErr w:type="spellStart"/>
      <w:r w:rsidRPr="005353F1">
        <w:rPr>
          <w:rFonts w:ascii="Times New Roman" w:hAnsi="Times New Roman" w:cs="Times New Roman"/>
          <w:color w:val="000000" w:themeColor="text1"/>
          <w:sz w:val="24"/>
          <w:szCs w:val="24"/>
        </w:rPr>
        <w:t>Gunung</w:t>
      </w:r>
      <w:proofErr w:type="spellEnd"/>
      <w:r w:rsidRPr="005353F1">
        <w:rPr>
          <w:rFonts w:ascii="Times New Roman" w:hAnsi="Times New Roman" w:cs="Times New Roman"/>
          <w:color w:val="000000" w:themeColor="text1"/>
          <w:sz w:val="24"/>
          <w:szCs w:val="24"/>
        </w:rPr>
        <w:t xml:space="preserve"> </w:t>
      </w:r>
      <w:proofErr w:type="spellStart"/>
      <w:r w:rsidRPr="005353F1">
        <w:rPr>
          <w:rFonts w:ascii="Times New Roman" w:hAnsi="Times New Roman" w:cs="Times New Roman"/>
          <w:color w:val="000000" w:themeColor="text1"/>
          <w:sz w:val="24"/>
          <w:szCs w:val="24"/>
        </w:rPr>
        <w:t>Halimun</w:t>
      </w:r>
      <w:proofErr w:type="spellEnd"/>
      <w:r w:rsidRPr="005353F1">
        <w:rPr>
          <w:rFonts w:ascii="Times New Roman" w:hAnsi="Times New Roman" w:cs="Times New Roman"/>
          <w:color w:val="000000" w:themeColor="text1"/>
          <w:sz w:val="24"/>
          <w:szCs w:val="24"/>
        </w:rPr>
        <w:t xml:space="preserve"> National Park, West Java], </w:t>
      </w:r>
      <w:proofErr w:type="spellStart"/>
      <w:r w:rsidRPr="005353F1">
        <w:rPr>
          <w:rFonts w:ascii="Times New Roman" w:hAnsi="Times New Roman" w:cs="Times New Roman"/>
          <w:color w:val="000000" w:themeColor="text1"/>
          <w:sz w:val="24"/>
          <w:szCs w:val="24"/>
        </w:rPr>
        <w:t>Berita</w:t>
      </w:r>
      <w:proofErr w:type="spellEnd"/>
      <w:r w:rsidRPr="005353F1">
        <w:rPr>
          <w:rFonts w:ascii="Times New Roman" w:hAnsi="Times New Roman" w:cs="Times New Roman"/>
          <w:color w:val="000000" w:themeColor="text1"/>
          <w:sz w:val="24"/>
          <w:szCs w:val="24"/>
        </w:rPr>
        <w:t xml:space="preserve"> </w:t>
      </w:r>
      <w:proofErr w:type="spellStart"/>
      <w:r w:rsidRPr="005353F1">
        <w:rPr>
          <w:rFonts w:ascii="Times New Roman" w:hAnsi="Times New Roman" w:cs="Times New Roman"/>
          <w:color w:val="000000" w:themeColor="text1"/>
          <w:sz w:val="24"/>
          <w:szCs w:val="24"/>
        </w:rPr>
        <w:t>Biologi</w:t>
      </w:r>
      <w:proofErr w:type="spellEnd"/>
      <w:r w:rsidRPr="005353F1">
        <w:rPr>
          <w:rFonts w:ascii="Times New Roman" w:hAnsi="Times New Roman" w:cs="Times New Roman"/>
          <w:color w:val="000000" w:themeColor="text1"/>
          <w:sz w:val="24"/>
          <w:szCs w:val="24"/>
        </w:rPr>
        <w:t>, 5(6), 711-720</w:t>
      </w:r>
      <w:r>
        <w:rPr>
          <w:rFonts w:ascii="Times New Roman" w:hAnsi="Times New Roman" w:cs="Times New Roman"/>
          <w:color w:val="000000" w:themeColor="text1"/>
          <w:sz w:val="24"/>
          <w:szCs w:val="24"/>
        </w:rPr>
        <w:t xml:space="preserve">. </w:t>
      </w:r>
      <w:r w:rsidRPr="009A041E">
        <w:rPr>
          <w:rFonts w:ascii="Times New Roman" w:hAnsi="Times New Roman" w:cs="Times New Roman"/>
          <w:color w:val="000000" w:themeColor="text1"/>
          <w:sz w:val="24"/>
          <w:szCs w:val="24"/>
        </w:rPr>
        <w:t>doi.org/10.14203/</w:t>
      </w:r>
      <w:proofErr w:type="gramStart"/>
      <w:r w:rsidRPr="009A041E">
        <w:rPr>
          <w:rFonts w:ascii="Times New Roman" w:hAnsi="Times New Roman" w:cs="Times New Roman"/>
          <w:color w:val="000000" w:themeColor="text1"/>
          <w:sz w:val="24"/>
          <w:szCs w:val="24"/>
        </w:rPr>
        <w:t>beritabiologi.v</w:t>
      </w:r>
      <w:proofErr w:type="gramEnd"/>
      <w:r w:rsidRPr="009A041E">
        <w:rPr>
          <w:rFonts w:ascii="Times New Roman" w:hAnsi="Times New Roman" w:cs="Times New Roman"/>
          <w:color w:val="000000" w:themeColor="text1"/>
          <w:sz w:val="24"/>
          <w:szCs w:val="24"/>
        </w:rPr>
        <w:t>5i6.1078</w:t>
      </w:r>
    </w:p>
    <w:p w14:paraId="16A3E144" w14:textId="77777777" w:rsidR="00D63764" w:rsidRPr="005638BE" w:rsidRDefault="00D63764" w:rsidP="00D63764">
      <w:pPr>
        <w:spacing w:after="0" w:line="480" w:lineRule="auto"/>
        <w:ind w:left="450" w:hanging="450"/>
        <w:rPr>
          <w:rFonts w:ascii="Times New Roman" w:hAnsi="Times New Roman" w:cs="Times New Roman"/>
          <w:sz w:val="24"/>
          <w:szCs w:val="24"/>
        </w:rPr>
      </w:pPr>
      <w:proofErr w:type="spellStart"/>
      <w:r w:rsidRPr="005638BE">
        <w:rPr>
          <w:rFonts w:ascii="Times New Roman" w:hAnsi="Times New Roman" w:cs="Times New Roman"/>
          <w:sz w:val="24"/>
          <w:szCs w:val="24"/>
        </w:rPr>
        <w:t>Mumpuni</w:t>
      </w:r>
      <w:proofErr w:type="spellEnd"/>
      <w:r w:rsidRPr="005638BE">
        <w:rPr>
          <w:rFonts w:ascii="Times New Roman" w:hAnsi="Times New Roman" w:cs="Times New Roman"/>
          <w:sz w:val="24"/>
          <w:szCs w:val="24"/>
        </w:rPr>
        <w:t>, M. 2014</w:t>
      </w:r>
      <w:r>
        <w:rPr>
          <w:rFonts w:ascii="Times New Roman" w:hAnsi="Times New Roman" w:cs="Times New Roman"/>
          <w:sz w:val="24"/>
          <w:szCs w:val="24"/>
        </w:rPr>
        <w:t>.</w:t>
      </w:r>
      <w:r w:rsidRPr="005638BE">
        <w:rPr>
          <w:rFonts w:ascii="Times New Roman" w:hAnsi="Times New Roman" w:cs="Times New Roman"/>
          <w:sz w:val="24"/>
          <w:szCs w:val="24"/>
        </w:rPr>
        <w:t xml:space="preserve"> </w:t>
      </w:r>
      <w:proofErr w:type="spellStart"/>
      <w:r w:rsidRPr="005638BE">
        <w:rPr>
          <w:rFonts w:ascii="Times New Roman" w:hAnsi="Times New Roman" w:cs="Times New Roman"/>
          <w:sz w:val="24"/>
          <w:szCs w:val="24"/>
        </w:rPr>
        <w:t>Keragaman</w:t>
      </w:r>
      <w:proofErr w:type="spellEnd"/>
      <w:r w:rsidRPr="005638BE">
        <w:rPr>
          <w:rFonts w:ascii="Times New Roman" w:hAnsi="Times New Roman" w:cs="Times New Roman"/>
          <w:sz w:val="24"/>
          <w:szCs w:val="24"/>
        </w:rPr>
        <w:t xml:space="preserve"> </w:t>
      </w:r>
      <w:proofErr w:type="spellStart"/>
      <w:r w:rsidRPr="005638BE">
        <w:rPr>
          <w:rFonts w:ascii="Times New Roman" w:hAnsi="Times New Roman" w:cs="Times New Roman"/>
          <w:sz w:val="24"/>
          <w:szCs w:val="24"/>
        </w:rPr>
        <w:t>Amfibi</w:t>
      </w:r>
      <w:proofErr w:type="spellEnd"/>
      <w:r w:rsidRPr="005638BE">
        <w:rPr>
          <w:rFonts w:ascii="Times New Roman" w:hAnsi="Times New Roman" w:cs="Times New Roman"/>
          <w:sz w:val="24"/>
          <w:szCs w:val="24"/>
        </w:rPr>
        <w:t xml:space="preserve"> dan </w:t>
      </w:r>
      <w:proofErr w:type="spellStart"/>
      <w:r w:rsidRPr="005638BE">
        <w:rPr>
          <w:rFonts w:ascii="Times New Roman" w:hAnsi="Times New Roman" w:cs="Times New Roman"/>
          <w:sz w:val="24"/>
          <w:szCs w:val="24"/>
        </w:rPr>
        <w:t>Catatan</w:t>
      </w:r>
      <w:proofErr w:type="spellEnd"/>
      <w:r w:rsidRPr="005638BE">
        <w:rPr>
          <w:rFonts w:ascii="Times New Roman" w:hAnsi="Times New Roman" w:cs="Times New Roman"/>
          <w:sz w:val="24"/>
          <w:szCs w:val="24"/>
        </w:rPr>
        <w:t xml:space="preserve"> </w:t>
      </w:r>
      <w:proofErr w:type="spellStart"/>
      <w:r w:rsidRPr="005638BE">
        <w:rPr>
          <w:rFonts w:ascii="Times New Roman" w:hAnsi="Times New Roman" w:cs="Times New Roman"/>
          <w:sz w:val="24"/>
          <w:szCs w:val="24"/>
        </w:rPr>
        <w:t>Baru</w:t>
      </w:r>
      <w:proofErr w:type="spellEnd"/>
      <w:r w:rsidRPr="005638BE">
        <w:rPr>
          <w:rFonts w:ascii="Times New Roman" w:hAnsi="Times New Roman" w:cs="Times New Roman"/>
          <w:sz w:val="24"/>
          <w:szCs w:val="24"/>
        </w:rPr>
        <w:t xml:space="preserve"> </w:t>
      </w:r>
      <w:proofErr w:type="spellStart"/>
      <w:r w:rsidRPr="005638BE">
        <w:rPr>
          <w:rFonts w:ascii="Times New Roman" w:hAnsi="Times New Roman" w:cs="Times New Roman"/>
          <w:sz w:val="24"/>
          <w:szCs w:val="24"/>
        </w:rPr>
        <w:t>Katak</w:t>
      </w:r>
      <w:proofErr w:type="spellEnd"/>
      <w:r w:rsidRPr="005638BE">
        <w:rPr>
          <w:rFonts w:ascii="Times New Roman" w:hAnsi="Times New Roman" w:cs="Times New Roman"/>
          <w:sz w:val="24"/>
          <w:szCs w:val="24"/>
        </w:rPr>
        <w:t xml:space="preserve"> di Kawasan </w:t>
      </w:r>
      <w:proofErr w:type="spellStart"/>
      <w:r w:rsidRPr="005638BE">
        <w:rPr>
          <w:rFonts w:ascii="Times New Roman" w:hAnsi="Times New Roman" w:cs="Times New Roman"/>
          <w:sz w:val="24"/>
          <w:szCs w:val="24"/>
        </w:rPr>
        <w:t>Wisata</w:t>
      </w:r>
      <w:proofErr w:type="spellEnd"/>
      <w:r w:rsidRPr="005638BE">
        <w:rPr>
          <w:rFonts w:ascii="Times New Roman" w:hAnsi="Times New Roman" w:cs="Times New Roman"/>
          <w:sz w:val="24"/>
          <w:szCs w:val="24"/>
        </w:rPr>
        <w:t xml:space="preserve"> </w:t>
      </w:r>
      <w:proofErr w:type="spellStart"/>
      <w:r w:rsidRPr="005638BE">
        <w:rPr>
          <w:rFonts w:ascii="Times New Roman" w:hAnsi="Times New Roman" w:cs="Times New Roman"/>
          <w:sz w:val="24"/>
          <w:szCs w:val="24"/>
        </w:rPr>
        <w:t>Guci</w:t>
      </w:r>
      <w:proofErr w:type="spellEnd"/>
      <w:r w:rsidRPr="005638BE">
        <w:rPr>
          <w:rFonts w:ascii="Times New Roman" w:hAnsi="Times New Roman" w:cs="Times New Roman"/>
          <w:sz w:val="24"/>
          <w:szCs w:val="24"/>
        </w:rPr>
        <w:t xml:space="preserve">, </w:t>
      </w:r>
      <w:proofErr w:type="spellStart"/>
      <w:r w:rsidRPr="005638BE">
        <w:rPr>
          <w:rFonts w:ascii="Times New Roman" w:hAnsi="Times New Roman" w:cs="Times New Roman"/>
          <w:sz w:val="24"/>
          <w:szCs w:val="24"/>
        </w:rPr>
        <w:t>Provinsi</w:t>
      </w:r>
      <w:proofErr w:type="spellEnd"/>
      <w:r w:rsidRPr="005638BE">
        <w:rPr>
          <w:rFonts w:ascii="Times New Roman" w:hAnsi="Times New Roman" w:cs="Times New Roman"/>
          <w:sz w:val="24"/>
          <w:szCs w:val="24"/>
        </w:rPr>
        <w:t xml:space="preserve"> </w:t>
      </w:r>
      <w:proofErr w:type="spellStart"/>
      <w:r w:rsidRPr="005638BE">
        <w:rPr>
          <w:rFonts w:ascii="Times New Roman" w:hAnsi="Times New Roman" w:cs="Times New Roman"/>
          <w:sz w:val="24"/>
          <w:szCs w:val="24"/>
        </w:rPr>
        <w:t>Jawa</w:t>
      </w:r>
      <w:proofErr w:type="spellEnd"/>
      <w:r w:rsidRPr="005638BE">
        <w:rPr>
          <w:rFonts w:ascii="Times New Roman" w:hAnsi="Times New Roman" w:cs="Times New Roman"/>
          <w:sz w:val="24"/>
          <w:szCs w:val="24"/>
        </w:rPr>
        <w:t xml:space="preserve"> Tengah [Amphibian Diversity and New Records of Frogs in the </w:t>
      </w:r>
      <w:proofErr w:type="spellStart"/>
      <w:r w:rsidRPr="005638BE">
        <w:rPr>
          <w:rFonts w:ascii="Times New Roman" w:hAnsi="Times New Roman" w:cs="Times New Roman"/>
          <w:sz w:val="24"/>
          <w:szCs w:val="24"/>
        </w:rPr>
        <w:t>Guci</w:t>
      </w:r>
      <w:proofErr w:type="spellEnd"/>
      <w:r w:rsidRPr="005638BE">
        <w:rPr>
          <w:rFonts w:ascii="Times New Roman" w:hAnsi="Times New Roman" w:cs="Times New Roman"/>
          <w:sz w:val="24"/>
          <w:szCs w:val="24"/>
        </w:rPr>
        <w:t xml:space="preserve"> Tourist Area, Central Java Province], Zoo Indonesia, 23(1), 13 –19.</w:t>
      </w:r>
      <w:r>
        <w:rPr>
          <w:rFonts w:ascii="Times New Roman" w:hAnsi="Times New Roman" w:cs="Times New Roman"/>
          <w:sz w:val="24"/>
          <w:szCs w:val="24"/>
        </w:rPr>
        <w:t xml:space="preserve"> </w:t>
      </w:r>
      <w:r w:rsidRPr="009A041E">
        <w:rPr>
          <w:rFonts w:ascii="Times New Roman" w:hAnsi="Times New Roman" w:cs="Times New Roman"/>
          <w:sz w:val="24"/>
          <w:szCs w:val="24"/>
        </w:rPr>
        <w:t>doi.org/10.52508/</w:t>
      </w:r>
      <w:proofErr w:type="gramStart"/>
      <w:r w:rsidRPr="009A041E">
        <w:rPr>
          <w:rFonts w:ascii="Times New Roman" w:hAnsi="Times New Roman" w:cs="Times New Roman"/>
          <w:sz w:val="24"/>
          <w:szCs w:val="24"/>
        </w:rPr>
        <w:t>zi.v</w:t>
      </w:r>
      <w:proofErr w:type="gramEnd"/>
      <w:r w:rsidRPr="009A041E">
        <w:rPr>
          <w:rFonts w:ascii="Times New Roman" w:hAnsi="Times New Roman" w:cs="Times New Roman"/>
          <w:sz w:val="24"/>
          <w:szCs w:val="24"/>
        </w:rPr>
        <w:t>23i1.366</w:t>
      </w:r>
    </w:p>
    <w:p w14:paraId="2805B5B6" w14:textId="77777777" w:rsidR="00D63764" w:rsidRDefault="00D63764" w:rsidP="00D63764">
      <w:pPr>
        <w:spacing w:after="0" w:line="480" w:lineRule="auto"/>
        <w:ind w:left="450" w:hanging="450"/>
        <w:rPr>
          <w:rFonts w:ascii="Times New Roman" w:hAnsi="Times New Roman" w:cs="Times New Roman"/>
          <w:b/>
          <w:bCs/>
          <w:sz w:val="24"/>
          <w:szCs w:val="24"/>
        </w:rPr>
      </w:pPr>
      <w:proofErr w:type="spellStart"/>
      <w:r w:rsidRPr="005353F1">
        <w:rPr>
          <w:rFonts w:ascii="Times New Roman" w:hAnsi="Times New Roman" w:cs="Times New Roman"/>
          <w:color w:val="000000" w:themeColor="text1"/>
          <w:sz w:val="24"/>
          <w:szCs w:val="24"/>
        </w:rPr>
        <w:t>Oseen</w:t>
      </w:r>
      <w:proofErr w:type="spellEnd"/>
      <w:r w:rsidRPr="005353F1">
        <w:rPr>
          <w:rFonts w:ascii="Times New Roman" w:hAnsi="Times New Roman" w:cs="Times New Roman"/>
          <w:color w:val="000000" w:themeColor="text1"/>
          <w:sz w:val="24"/>
          <w:szCs w:val="24"/>
        </w:rPr>
        <w:t xml:space="preserve">, K. L., &amp; </w:t>
      </w:r>
      <w:proofErr w:type="spellStart"/>
      <w:r w:rsidRPr="005353F1">
        <w:rPr>
          <w:rFonts w:ascii="Times New Roman" w:hAnsi="Times New Roman" w:cs="Times New Roman"/>
          <w:color w:val="000000" w:themeColor="text1"/>
          <w:sz w:val="24"/>
          <w:szCs w:val="24"/>
        </w:rPr>
        <w:t>Wassersug</w:t>
      </w:r>
      <w:proofErr w:type="spellEnd"/>
      <w:r w:rsidRPr="005353F1">
        <w:rPr>
          <w:rFonts w:ascii="Times New Roman" w:hAnsi="Times New Roman" w:cs="Times New Roman"/>
          <w:color w:val="000000" w:themeColor="text1"/>
          <w:sz w:val="24"/>
          <w:szCs w:val="24"/>
        </w:rPr>
        <w:t xml:space="preserve">, R. J. 2002. Environmental factors influencing calling in sympatric anurans. </w:t>
      </w:r>
      <w:proofErr w:type="spellStart"/>
      <w:r w:rsidRPr="005353F1">
        <w:rPr>
          <w:rFonts w:ascii="Times New Roman" w:hAnsi="Times New Roman" w:cs="Times New Roman"/>
          <w:color w:val="000000" w:themeColor="text1"/>
          <w:sz w:val="24"/>
          <w:szCs w:val="24"/>
        </w:rPr>
        <w:t>Oecologia</w:t>
      </w:r>
      <w:proofErr w:type="spellEnd"/>
      <w:r w:rsidRPr="005353F1">
        <w:rPr>
          <w:rFonts w:ascii="Times New Roman" w:hAnsi="Times New Roman" w:cs="Times New Roman"/>
          <w:color w:val="000000" w:themeColor="text1"/>
          <w:sz w:val="24"/>
          <w:szCs w:val="24"/>
        </w:rPr>
        <w:t>, 133(4), 616–625.</w:t>
      </w:r>
      <w:r>
        <w:rPr>
          <w:rFonts w:ascii="Times New Roman" w:hAnsi="Times New Roman" w:cs="Times New Roman"/>
          <w:color w:val="000000" w:themeColor="text1"/>
          <w:sz w:val="24"/>
          <w:szCs w:val="24"/>
        </w:rPr>
        <w:t xml:space="preserve"> </w:t>
      </w:r>
      <w:r w:rsidRPr="009A041E">
        <w:rPr>
          <w:rFonts w:ascii="Times New Roman" w:hAnsi="Times New Roman" w:cs="Times New Roman"/>
          <w:color w:val="000000" w:themeColor="text1"/>
          <w:sz w:val="24"/>
          <w:szCs w:val="24"/>
        </w:rPr>
        <w:t>doi.org/10.1007/s00442-002-1067-5</w:t>
      </w:r>
    </w:p>
    <w:p w14:paraId="7E18CFF2" w14:textId="77777777" w:rsidR="00D63764" w:rsidRDefault="00D63764" w:rsidP="00D63764">
      <w:pPr>
        <w:spacing w:after="0" w:line="480" w:lineRule="auto"/>
        <w:ind w:left="450" w:hanging="450"/>
        <w:rPr>
          <w:rFonts w:ascii="Times New Roman" w:hAnsi="Times New Roman" w:cs="Times New Roman"/>
          <w:b/>
          <w:bCs/>
          <w:sz w:val="24"/>
          <w:szCs w:val="24"/>
        </w:rPr>
      </w:pPr>
      <w:r w:rsidRPr="005353F1">
        <w:rPr>
          <w:rFonts w:ascii="Times New Roman" w:hAnsi="Times New Roman" w:cs="Times New Roman"/>
          <w:color w:val="000000" w:themeColor="text1"/>
          <w:sz w:val="24"/>
          <w:szCs w:val="24"/>
          <w:shd w:val="clear" w:color="auto" w:fill="FFFFFF"/>
        </w:rPr>
        <w:t>Paul, N. D., &amp; Gwynn-Jones, D. 2003. Ecological roles of solar UV radiation: towards an integrated approach. </w:t>
      </w:r>
      <w:r w:rsidRPr="005353F1">
        <w:rPr>
          <w:rFonts w:ascii="Times New Roman" w:hAnsi="Times New Roman" w:cs="Times New Roman"/>
          <w:i/>
          <w:iCs/>
          <w:color w:val="000000" w:themeColor="text1"/>
          <w:sz w:val="24"/>
          <w:szCs w:val="24"/>
          <w:shd w:val="clear" w:color="auto" w:fill="FFFFFF"/>
        </w:rPr>
        <w:t>Trends in Ecology &amp; Evolution</w:t>
      </w:r>
      <w:r w:rsidRPr="005353F1">
        <w:rPr>
          <w:rFonts w:ascii="Times New Roman" w:hAnsi="Times New Roman" w:cs="Times New Roman"/>
          <w:color w:val="000000" w:themeColor="text1"/>
          <w:sz w:val="24"/>
          <w:szCs w:val="24"/>
          <w:shd w:val="clear" w:color="auto" w:fill="FFFFFF"/>
        </w:rPr>
        <w:t>, </w:t>
      </w:r>
      <w:r w:rsidRPr="005353F1">
        <w:rPr>
          <w:rFonts w:ascii="Times New Roman" w:hAnsi="Times New Roman" w:cs="Times New Roman"/>
          <w:i/>
          <w:iCs/>
          <w:color w:val="000000" w:themeColor="text1"/>
          <w:sz w:val="24"/>
          <w:szCs w:val="24"/>
          <w:shd w:val="clear" w:color="auto" w:fill="FFFFFF"/>
        </w:rPr>
        <w:t>18</w:t>
      </w:r>
      <w:r w:rsidRPr="005353F1">
        <w:rPr>
          <w:rFonts w:ascii="Times New Roman" w:hAnsi="Times New Roman" w:cs="Times New Roman"/>
          <w:color w:val="000000" w:themeColor="text1"/>
          <w:sz w:val="24"/>
          <w:szCs w:val="24"/>
          <w:shd w:val="clear" w:color="auto" w:fill="FFFFFF"/>
        </w:rPr>
        <w:t>(1), 48-55.</w:t>
      </w:r>
      <w:r>
        <w:rPr>
          <w:rFonts w:ascii="Times New Roman" w:hAnsi="Times New Roman" w:cs="Times New Roman"/>
          <w:color w:val="000000" w:themeColor="text1"/>
          <w:sz w:val="24"/>
          <w:szCs w:val="24"/>
          <w:shd w:val="clear" w:color="auto" w:fill="FFFFFF"/>
        </w:rPr>
        <w:t xml:space="preserve"> </w:t>
      </w:r>
      <w:r w:rsidRPr="00447C40">
        <w:rPr>
          <w:rFonts w:ascii="Times New Roman" w:hAnsi="Times New Roman" w:cs="Times New Roman"/>
          <w:color w:val="000000" w:themeColor="text1"/>
          <w:sz w:val="24"/>
          <w:szCs w:val="24"/>
          <w:shd w:val="clear" w:color="auto" w:fill="FFFFFF"/>
        </w:rPr>
        <w:t>doi.org/10.1016/S0169-5347(02)00014-9</w:t>
      </w:r>
    </w:p>
    <w:p w14:paraId="18EE6609" w14:textId="77777777" w:rsidR="00D63764" w:rsidRDefault="00D63764" w:rsidP="00D63764">
      <w:pPr>
        <w:spacing w:after="0" w:line="480" w:lineRule="auto"/>
        <w:ind w:left="450" w:hanging="450"/>
        <w:rPr>
          <w:rFonts w:ascii="Times New Roman" w:hAnsi="Times New Roman" w:cs="Times New Roman"/>
          <w:b/>
          <w:bCs/>
          <w:sz w:val="24"/>
          <w:szCs w:val="24"/>
        </w:rPr>
      </w:pPr>
      <w:r w:rsidRPr="005353F1">
        <w:rPr>
          <w:rFonts w:ascii="Times New Roman" w:hAnsi="Times New Roman" w:cs="Times New Roman"/>
          <w:color w:val="000000" w:themeColor="text1"/>
          <w:sz w:val="24"/>
          <w:szCs w:val="24"/>
        </w:rPr>
        <w:t xml:space="preserve">Popescu, V.D., Patrick, D.A., Hunter, M.L., Calhoun, A.J.K. 2012. The role of forest harvesting and subsequent vegetative regrowth in determining patterns of amphibian habitat use. For. Ecol. </w:t>
      </w:r>
      <w:proofErr w:type="spellStart"/>
      <w:r w:rsidRPr="005353F1">
        <w:rPr>
          <w:rFonts w:ascii="Times New Roman" w:hAnsi="Times New Roman" w:cs="Times New Roman"/>
          <w:color w:val="000000" w:themeColor="text1"/>
          <w:sz w:val="24"/>
          <w:szCs w:val="24"/>
        </w:rPr>
        <w:t>Manag</w:t>
      </w:r>
      <w:proofErr w:type="spellEnd"/>
      <w:r w:rsidRPr="005353F1">
        <w:rPr>
          <w:rFonts w:ascii="Times New Roman" w:hAnsi="Times New Roman" w:cs="Times New Roman"/>
          <w:color w:val="000000" w:themeColor="text1"/>
          <w:sz w:val="24"/>
          <w:szCs w:val="24"/>
        </w:rPr>
        <w:t>. 270, 163–174. doi.org/10.1016/j.foreco.2012. 01.027.</w:t>
      </w:r>
    </w:p>
    <w:p w14:paraId="0CCD2923" w14:textId="77777777" w:rsidR="00D63764" w:rsidRDefault="00D63764" w:rsidP="00D63764">
      <w:pPr>
        <w:spacing w:after="0" w:line="480" w:lineRule="auto"/>
        <w:ind w:left="450" w:hanging="450"/>
        <w:rPr>
          <w:rFonts w:ascii="Times New Roman" w:hAnsi="Times New Roman" w:cs="Times New Roman"/>
          <w:b/>
          <w:bCs/>
          <w:sz w:val="24"/>
          <w:szCs w:val="24"/>
        </w:rPr>
      </w:pPr>
      <w:proofErr w:type="spellStart"/>
      <w:r w:rsidRPr="005353F1">
        <w:rPr>
          <w:rFonts w:ascii="Times New Roman" w:hAnsi="Times New Roman" w:cs="Times New Roman"/>
          <w:color w:val="000000" w:themeColor="text1"/>
          <w:sz w:val="24"/>
          <w:szCs w:val="24"/>
        </w:rPr>
        <w:t>Provete</w:t>
      </w:r>
      <w:proofErr w:type="spellEnd"/>
      <w:r w:rsidRPr="005353F1">
        <w:rPr>
          <w:rFonts w:ascii="Times New Roman" w:hAnsi="Times New Roman" w:cs="Times New Roman"/>
          <w:color w:val="000000" w:themeColor="text1"/>
          <w:sz w:val="24"/>
          <w:szCs w:val="24"/>
        </w:rPr>
        <w:t>, D.B</w:t>
      </w:r>
      <w:r>
        <w:rPr>
          <w:rFonts w:ascii="Times New Roman" w:hAnsi="Times New Roman" w:cs="Times New Roman"/>
          <w:color w:val="000000" w:themeColor="text1"/>
          <w:sz w:val="24"/>
          <w:szCs w:val="24"/>
        </w:rPr>
        <w:t xml:space="preserve">, et al. </w:t>
      </w:r>
      <w:r w:rsidRPr="005353F1">
        <w:rPr>
          <w:rFonts w:ascii="Times New Roman" w:hAnsi="Times New Roman" w:cs="Times New Roman"/>
          <w:color w:val="000000" w:themeColor="text1"/>
          <w:sz w:val="24"/>
          <w:szCs w:val="24"/>
        </w:rPr>
        <w:t xml:space="preserve"> 2014. Broad-scale spatial patterns of canopy cover and pond morphology affect the structure of a Neotropical amphibian metacommunity. </w:t>
      </w:r>
      <w:proofErr w:type="spellStart"/>
      <w:r w:rsidRPr="005353F1">
        <w:rPr>
          <w:rFonts w:ascii="Times New Roman" w:hAnsi="Times New Roman" w:cs="Times New Roman"/>
          <w:color w:val="000000" w:themeColor="text1"/>
          <w:sz w:val="24"/>
          <w:szCs w:val="24"/>
        </w:rPr>
        <w:t>Hydrobiologia</w:t>
      </w:r>
      <w:proofErr w:type="spellEnd"/>
      <w:r w:rsidRPr="005353F1">
        <w:rPr>
          <w:rFonts w:ascii="Times New Roman" w:hAnsi="Times New Roman" w:cs="Times New Roman"/>
          <w:color w:val="000000" w:themeColor="text1"/>
          <w:sz w:val="24"/>
          <w:szCs w:val="24"/>
        </w:rPr>
        <w:t xml:space="preserve"> 734, 69–79.</w:t>
      </w:r>
      <w:r>
        <w:rPr>
          <w:rFonts w:ascii="Times New Roman" w:hAnsi="Times New Roman" w:cs="Times New Roman"/>
          <w:color w:val="000000" w:themeColor="text1"/>
          <w:sz w:val="24"/>
          <w:szCs w:val="24"/>
        </w:rPr>
        <w:t xml:space="preserve"> </w:t>
      </w:r>
      <w:r w:rsidRPr="005353F1">
        <w:rPr>
          <w:rFonts w:ascii="Times New Roman" w:hAnsi="Times New Roman" w:cs="Times New Roman"/>
          <w:color w:val="000000" w:themeColor="text1"/>
          <w:sz w:val="24"/>
          <w:szCs w:val="24"/>
        </w:rPr>
        <w:t>doi.org/10.1007/s10750-014-1870-0</w:t>
      </w:r>
    </w:p>
    <w:p w14:paraId="35AFCA3B" w14:textId="77777777" w:rsidR="00D63764" w:rsidRDefault="00D63764" w:rsidP="00D63764">
      <w:pPr>
        <w:spacing w:after="0" w:line="480" w:lineRule="auto"/>
        <w:ind w:left="450" w:hanging="450"/>
        <w:rPr>
          <w:rFonts w:ascii="Times New Roman" w:hAnsi="Times New Roman" w:cs="Times New Roman"/>
          <w:b/>
          <w:bCs/>
          <w:sz w:val="24"/>
          <w:szCs w:val="24"/>
        </w:rPr>
      </w:pPr>
      <w:r w:rsidRPr="005353F1">
        <w:rPr>
          <w:rFonts w:ascii="Times New Roman" w:hAnsi="Times New Roman" w:cs="Times New Roman"/>
          <w:color w:val="000000" w:themeColor="text1"/>
          <w:sz w:val="24"/>
          <w:szCs w:val="24"/>
        </w:rPr>
        <w:t>Silva, A. G</w:t>
      </w:r>
      <w:r>
        <w:rPr>
          <w:rFonts w:ascii="Times New Roman" w:hAnsi="Times New Roman" w:cs="Times New Roman"/>
          <w:color w:val="000000" w:themeColor="text1"/>
          <w:sz w:val="24"/>
          <w:szCs w:val="24"/>
        </w:rPr>
        <w:t>, et al</w:t>
      </w:r>
      <w:r w:rsidRPr="005353F1">
        <w:rPr>
          <w:rFonts w:ascii="Times New Roman" w:hAnsi="Times New Roman" w:cs="Times New Roman"/>
          <w:color w:val="000000" w:themeColor="text1"/>
          <w:sz w:val="24"/>
          <w:szCs w:val="24"/>
        </w:rPr>
        <w:t xml:space="preserve">. 2014. Foraging distance of Melipona </w:t>
      </w:r>
      <w:proofErr w:type="spellStart"/>
      <w:r w:rsidRPr="005353F1">
        <w:rPr>
          <w:rFonts w:ascii="Times New Roman" w:hAnsi="Times New Roman" w:cs="Times New Roman"/>
          <w:color w:val="000000" w:themeColor="text1"/>
          <w:sz w:val="24"/>
          <w:szCs w:val="24"/>
        </w:rPr>
        <w:t>subnitida</w:t>
      </w:r>
      <w:proofErr w:type="spellEnd"/>
      <w:r w:rsidRPr="005353F1">
        <w:rPr>
          <w:rFonts w:ascii="Times New Roman" w:hAnsi="Times New Roman" w:cs="Times New Roman"/>
          <w:color w:val="000000" w:themeColor="text1"/>
          <w:sz w:val="24"/>
          <w:szCs w:val="24"/>
        </w:rPr>
        <w:t xml:space="preserve"> </w:t>
      </w:r>
      <w:proofErr w:type="spellStart"/>
      <w:r w:rsidRPr="005353F1">
        <w:rPr>
          <w:rFonts w:ascii="Times New Roman" w:hAnsi="Times New Roman" w:cs="Times New Roman"/>
          <w:color w:val="000000" w:themeColor="text1"/>
          <w:sz w:val="24"/>
          <w:szCs w:val="24"/>
        </w:rPr>
        <w:t>Ducke</w:t>
      </w:r>
      <w:proofErr w:type="spellEnd"/>
      <w:r w:rsidRPr="005353F1">
        <w:rPr>
          <w:rFonts w:ascii="Times New Roman" w:hAnsi="Times New Roman" w:cs="Times New Roman"/>
          <w:color w:val="000000" w:themeColor="text1"/>
          <w:sz w:val="24"/>
          <w:szCs w:val="24"/>
        </w:rPr>
        <w:t xml:space="preserve"> (Hymenoptera: Apidae). </w:t>
      </w:r>
      <w:proofErr w:type="spellStart"/>
      <w:r w:rsidRPr="005353F1">
        <w:rPr>
          <w:rFonts w:ascii="Times New Roman" w:hAnsi="Times New Roman" w:cs="Times New Roman"/>
          <w:color w:val="000000" w:themeColor="text1"/>
          <w:sz w:val="24"/>
          <w:szCs w:val="24"/>
        </w:rPr>
        <w:t>Sociobiology</w:t>
      </w:r>
      <w:proofErr w:type="spellEnd"/>
      <w:r w:rsidRPr="005353F1">
        <w:rPr>
          <w:rFonts w:ascii="Times New Roman" w:hAnsi="Times New Roman" w:cs="Times New Roman"/>
          <w:color w:val="000000" w:themeColor="text1"/>
          <w:sz w:val="24"/>
          <w:szCs w:val="24"/>
        </w:rPr>
        <w:t xml:space="preserve">, 61(4), 494–501. </w:t>
      </w:r>
      <w:hyperlink r:id="rId33" w:history="1">
        <w:r w:rsidRPr="00447C40">
          <w:rPr>
            <w:rStyle w:val="Hyperlink"/>
            <w:rFonts w:ascii="Times New Roman" w:hAnsi="Times New Roman" w:cs="Times New Roman"/>
            <w:color w:val="000000" w:themeColor="text1"/>
            <w:sz w:val="24"/>
            <w:szCs w:val="24"/>
            <w:u w:val="none"/>
          </w:rPr>
          <w:t>doi.org/10.13102/</w:t>
        </w:r>
        <w:proofErr w:type="spellStart"/>
        <w:r w:rsidRPr="00447C40">
          <w:rPr>
            <w:rStyle w:val="Hyperlink"/>
            <w:rFonts w:ascii="Times New Roman" w:hAnsi="Times New Roman" w:cs="Times New Roman"/>
            <w:color w:val="000000" w:themeColor="text1"/>
            <w:sz w:val="24"/>
            <w:szCs w:val="24"/>
            <w:u w:val="none"/>
          </w:rPr>
          <w:t>sociobiology</w:t>
        </w:r>
        <w:proofErr w:type="spellEnd"/>
        <w:r w:rsidRPr="00447C40">
          <w:rPr>
            <w:rStyle w:val="Hyperlink"/>
            <w:rFonts w:ascii="Times New Roman" w:hAnsi="Times New Roman" w:cs="Times New Roman"/>
            <w:color w:val="000000" w:themeColor="text1"/>
            <w:sz w:val="24"/>
            <w:szCs w:val="24"/>
            <w:u w:val="none"/>
          </w:rPr>
          <w:t>. v61i4.494-501</w:t>
        </w:r>
      </w:hyperlink>
    </w:p>
    <w:p w14:paraId="33EDFAD9" w14:textId="77777777" w:rsidR="00D63764" w:rsidRDefault="00D63764" w:rsidP="00D63764">
      <w:pPr>
        <w:spacing w:after="0" w:line="480" w:lineRule="auto"/>
        <w:ind w:left="450" w:hanging="450"/>
        <w:rPr>
          <w:rFonts w:ascii="Times New Roman" w:hAnsi="Times New Roman" w:cs="Times New Roman"/>
          <w:b/>
          <w:bCs/>
          <w:sz w:val="24"/>
          <w:szCs w:val="24"/>
        </w:rPr>
      </w:pPr>
      <w:r w:rsidRPr="005353F1">
        <w:rPr>
          <w:rFonts w:ascii="Times New Roman" w:hAnsi="Times New Roman" w:cs="Times New Roman"/>
          <w:color w:val="000000" w:themeColor="text1"/>
          <w:sz w:val="24"/>
          <w:szCs w:val="24"/>
        </w:rPr>
        <w:t xml:space="preserve">Skelly, D.K., </w:t>
      </w:r>
      <w:proofErr w:type="spellStart"/>
      <w:r w:rsidRPr="005353F1">
        <w:rPr>
          <w:rFonts w:ascii="Times New Roman" w:hAnsi="Times New Roman" w:cs="Times New Roman"/>
          <w:color w:val="000000" w:themeColor="text1"/>
          <w:sz w:val="24"/>
          <w:szCs w:val="24"/>
        </w:rPr>
        <w:t>Freidenberg</w:t>
      </w:r>
      <w:proofErr w:type="spellEnd"/>
      <w:r w:rsidRPr="005353F1">
        <w:rPr>
          <w:rFonts w:ascii="Times New Roman" w:hAnsi="Times New Roman" w:cs="Times New Roman"/>
          <w:color w:val="000000" w:themeColor="text1"/>
          <w:sz w:val="24"/>
          <w:szCs w:val="24"/>
        </w:rPr>
        <w:t xml:space="preserve">, L.K., </w:t>
      </w:r>
      <w:proofErr w:type="spellStart"/>
      <w:r w:rsidRPr="005353F1">
        <w:rPr>
          <w:rFonts w:ascii="Times New Roman" w:hAnsi="Times New Roman" w:cs="Times New Roman"/>
          <w:color w:val="000000" w:themeColor="text1"/>
          <w:sz w:val="24"/>
          <w:szCs w:val="24"/>
        </w:rPr>
        <w:t>Kiesecker</w:t>
      </w:r>
      <w:proofErr w:type="spellEnd"/>
      <w:r w:rsidRPr="005353F1">
        <w:rPr>
          <w:rFonts w:ascii="Times New Roman" w:hAnsi="Times New Roman" w:cs="Times New Roman"/>
          <w:color w:val="000000" w:themeColor="text1"/>
          <w:sz w:val="24"/>
          <w:szCs w:val="24"/>
        </w:rPr>
        <w:t>, J.M., 2002. Forest canopy and the performance of larval amphibians. Ecology 83, 983–992. doi.org/10.1890/0012- 9658(2002)083[</w:t>
      </w:r>
      <w:proofErr w:type="gramStart"/>
      <w:r w:rsidRPr="005353F1">
        <w:rPr>
          <w:rFonts w:ascii="Times New Roman" w:hAnsi="Times New Roman" w:cs="Times New Roman"/>
          <w:color w:val="000000" w:themeColor="text1"/>
          <w:sz w:val="24"/>
          <w:szCs w:val="24"/>
        </w:rPr>
        <w:t>0983:FCATPO</w:t>
      </w:r>
      <w:proofErr w:type="gramEnd"/>
      <w:r w:rsidRPr="005353F1">
        <w:rPr>
          <w:rFonts w:ascii="Times New Roman" w:hAnsi="Times New Roman" w:cs="Times New Roman"/>
          <w:color w:val="000000" w:themeColor="text1"/>
          <w:sz w:val="24"/>
          <w:szCs w:val="24"/>
        </w:rPr>
        <w:t>]2.0.CO;2</w:t>
      </w:r>
    </w:p>
    <w:p w14:paraId="4BBD2043" w14:textId="77777777" w:rsidR="00D63764" w:rsidRDefault="00D63764" w:rsidP="00D63764">
      <w:pPr>
        <w:spacing w:after="0" w:line="480" w:lineRule="auto"/>
        <w:ind w:left="450" w:hanging="450"/>
        <w:rPr>
          <w:rFonts w:ascii="Times New Roman" w:hAnsi="Times New Roman" w:cs="Times New Roman"/>
          <w:b/>
          <w:bCs/>
          <w:sz w:val="24"/>
          <w:szCs w:val="24"/>
        </w:rPr>
      </w:pPr>
      <w:proofErr w:type="spellStart"/>
      <w:r w:rsidRPr="005353F1">
        <w:rPr>
          <w:rFonts w:ascii="Times New Roman" w:hAnsi="Times New Roman" w:cs="Times New Roman"/>
          <w:color w:val="000000" w:themeColor="text1"/>
          <w:sz w:val="24"/>
          <w:szCs w:val="24"/>
          <w:shd w:val="clear" w:color="auto" w:fill="FFFFFF"/>
        </w:rPr>
        <w:lastRenderedPageBreak/>
        <w:t>Solé</w:t>
      </w:r>
      <w:proofErr w:type="spellEnd"/>
      <w:r w:rsidRPr="005353F1">
        <w:rPr>
          <w:rFonts w:ascii="Times New Roman" w:hAnsi="Times New Roman" w:cs="Times New Roman"/>
          <w:color w:val="000000" w:themeColor="text1"/>
          <w:sz w:val="24"/>
          <w:szCs w:val="24"/>
          <w:shd w:val="clear" w:color="auto" w:fill="FFFFFF"/>
        </w:rPr>
        <w:t xml:space="preserve">, M., &amp; </w:t>
      </w:r>
      <w:proofErr w:type="spellStart"/>
      <w:r w:rsidRPr="005353F1">
        <w:rPr>
          <w:rFonts w:ascii="Times New Roman" w:hAnsi="Times New Roman" w:cs="Times New Roman"/>
          <w:color w:val="000000" w:themeColor="text1"/>
          <w:sz w:val="24"/>
          <w:szCs w:val="24"/>
          <w:shd w:val="clear" w:color="auto" w:fill="FFFFFF"/>
        </w:rPr>
        <w:t>Rödder</w:t>
      </w:r>
      <w:proofErr w:type="spellEnd"/>
      <w:r w:rsidRPr="005353F1">
        <w:rPr>
          <w:rFonts w:ascii="Times New Roman" w:hAnsi="Times New Roman" w:cs="Times New Roman"/>
          <w:color w:val="000000" w:themeColor="text1"/>
          <w:sz w:val="24"/>
          <w:szCs w:val="24"/>
          <w:shd w:val="clear" w:color="auto" w:fill="FFFFFF"/>
        </w:rPr>
        <w:t>, D. 2010. Dietary assessments of adult amphibians. </w:t>
      </w:r>
      <w:r w:rsidRPr="005353F1">
        <w:rPr>
          <w:rFonts w:ascii="Times New Roman" w:hAnsi="Times New Roman" w:cs="Times New Roman"/>
          <w:i/>
          <w:iCs/>
          <w:color w:val="000000" w:themeColor="text1"/>
          <w:sz w:val="24"/>
          <w:szCs w:val="24"/>
          <w:shd w:val="clear" w:color="auto" w:fill="FFFFFF"/>
        </w:rPr>
        <w:t>Amphibian ecology and conservation: a handbook of techniques. Oxford University Press, Oxford</w:t>
      </w:r>
      <w:r w:rsidRPr="005353F1">
        <w:rPr>
          <w:rFonts w:ascii="Times New Roman" w:hAnsi="Times New Roman" w:cs="Times New Roman"/>
          <w:color w:val="000000" w:themeColor="text1"/>
          <w:sz w:val="24"/>
          <w:szCs w:val="24"/>
          <w:shd w:val="clear" w:color="auto" w:fill="FFFFFF"/>
        </w:rPr>
        <w:t>, 167-184.</w:t>
      </w:r>
      <w:r>
        <w:rPr>
          <w:rFonts w:ascii="Times New Roman" w:hAnsi="Times New Roman" w:cs="Times New Roman"/>
          <w:color w:val="000000" w:themeColor="text1"/>
          <w:sz w:val="24"/>
          <w:szCs w:val="24"/>
          <w:shd w:val="clear" w:color="auto" w:fill="FFFFFF"/>
        </w:rPr>
        <w:t xml:space="preserve"> </w:t>
      </w:r>
      <w:r w:rsidRPr="007B4587">
        <w:rPr>
          <w:rFonts w:ascii="Times New Roman" w:hAnsi="Times New Roman" w:cs="Times New Roman"/>
          <w:color w:val="000000" w:themeColor="text1"/>
          <w:sz w:val="24"/>
          <w:szCs w:val="24"/>
          <w:shd w:val="clear" w:color="auto" w:fill="FFFFFF"/>
        </w:rPr>
        <w:t>doi.org/10.1093/</w:t>
      </w:r>
      <w:proofErr w:type="spellStart"/>
      <w:r w:rsidRPr="007B4587">
        <w:rPr>
          <w:rFonts w:ascii="Times New Roman" w:hAnsi="Times New Roman" w:cs="Times New Roman"/>
          <w:color w:val="000000" w:themeColor="text1"/>
          <w:sz w:val="24"/>
          <w:szCs w:val="24"/>
          <w:shd w:val="clear" w:color="auto" w:fill="FFFFFF"/>
        </w:rPr>
        <w:t>oso</w:t>
      </w:r>
      <w:proofErr w:type="spellEnd"/>
      <w:r w:rsidRPr="007B4587">
        <w:rPr>
          <w:rFonts w:ascii="Times New Roman" w:hAnsi="Times New Roman" w:cs="Times New Roman"/>
          <w:color w:val="000000" w:themeColor="text1"/>
          <w:sz w:val="24"/>
          <w:szCs w:val="24"/>
          <w:shd w:val="clear" w:color="auto" w:fill="FFFFFF"/>
        </w:rPr>
        <w:t>/9780199541188.003.0010</w:t>
      </w:r>
    </w:p>
    <w:p w14:paraId="318B847B" w14:textId="77777777" w:rsidR="00D63764" w:rsidRDefault="00D63764" w:rsidP="00D63764">
      <w:pPr>
        <w:spacing w:after="0" w:line="480" w:lineRule="auto"/>
        <w:ind w:left="450" w:hanging="450"/>
        <w:rPr>
          <w:rFonts w:ascii="Times New Roman" w:hAnsi="Times New Roman" w:cs="Times New Roman"/>
          <w:b/>
          <w:bCs/>
          <w:sz w:val="24"/>
          <w:szCs w:val="24"/>
        </w:rPr>
      </w:pPr>
      <w:r w:rsidRPr="005353F1">
        <w:rPr>
          <w:rFonts w:ascii="Times New Roman" w:hAnsi="Times New Roman" w:cs="Times New Roman"/>
          <w:color w:val="000000" w:themeColor="text1"/>
          <w:sz w:val="24"/>
          <w:szCs w:val="24"/>
          <w:shd w:val="clear" w:color="auto" w:fill="FFFFFF"/>
        </w:rPr>
        <w:t>Stebbins, R. C., &amp; Cohen, N. W. 2021. </w:t>
      </w:r>
      <w:r w:rsidRPr="005353F1">
        <w:rPr>
          <w:rFonts w:ascii="Times New Roman" w:hAnsi="Times New Roman" w:cs="Times New Roman"/>
          <w:i/>
          <w:iCs/>
          <w:color w:val="000000" w:themeColor="text1"/>
          <w:sz w:val="24"/>
          <w:szCs w:val="24"/>
          <w:shd w:val="clear" w:color="auto" w:fill="FFFFFF"/>
        </w:rPr>
        <w:t>A natural history of amphibians</w:t>
      </w:r>
      <w:r w:rsidRPr="005353F1">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Princeten</w:t>
      </w:r>
      <w:proofErr w:type="spellEnd"/>
      <w:r>
        <w:rPr>
          <w:rFonts w:ascii="Times New Roman" w:hAnsi="Times New Roman" w:cs="Times New Roman"/>
          <w:color w:val="000000" w:themeColor="text1"/>
          <w:sz w:val="24"/>
          <w:szCs w:val="24"/>
          <w:shd w:val="clear" w:color="auto" w:fill="FFFFFF"/>
        </w:rPr>
        <w:t xml:space="preserve">. </w:t>
      </w:r>
      <w:r w:rsidRPr="005353F1">
        <w:rPr>
          <w:rFonts w:ascii="Times New Roman" w:hAnsi="Times New Roman" w:cs="Times New Roman"/>
          <w:color w:val="000000" w:themeColor="text1"/>
          <w:sz w:val="24"/>
          <w:szCs w:val="24"/>
          <w:shd w:val="clear" w:color="auto" w:fill="FFFFFF"/>
        </w:rPr>
        <w:t>Princeton University Press.</w:t>
      </w:r>
    </w:p>
    <w:p w14:paraId="506629DD" w14:textId="77777777" w:rsidR="00D63764" w:rsidRDefault="00D63764" w:rsidP="00D63764">
      <w:pPr>
        <w:spacing w:after="0" w:line="480" w:lineRule="auto"/>
        <w:ind w:left="450" w:hanging="450"/>
        <w:rPr>
          <w:rFonts w:ascii="Times New Roman" w:hAnsi="Times New Roman" w:cs="Times New Roman"/>
          <w:b/>
          <w:bCs/>
          <w:sz w:val="24"/>
          <w:szCs w:val="24"/>
        </w:rPr>
      </w:pPr>
      <w:r w:rsidRPr="005353F1">
        <w:rPr>
          <w:rFonts w:ascii="Times New Roman" w:hAnsi="Times New Roman" w:cs="Times New Roman"/>
          <w:noProof/>
          <w:color w:val="000000" w:themeColor="text1"/>
          <w:sz w:val="24"/>
          <w:szCs w:val="24"/>
        </w:rPr>
        <w:t xml:space="preserve">Watters, J. L., Cummings, S. T., Flanagan, R. L., &amp; Siler, C. D. 2016. Review of morphometric measurements used in anuran species descriptions and recommendations for a standardized approach. </w:t>
      </w:r>
      <w:r w:rsidRPr="005353F1">
        <w:rPr>
          <w:rFonts w:ascii="Times New Roman" w:hAnsi="Times New Roman" w:cs="Times New Roman"/>
          <w:i/>
          <w:iCs/>
          <w:noProof/>
          <w:color w:val="000000" w:themeColor="text1"/>
          <w:sz w:val="24"/>
          <w:szCs w:val="24"/>
        </w:rPr>
        <w:t>Zootaxa</w:t>
      </w:r>
      <w:r w:rsidRPr="005353F1">
        <w:rPr>
          <w:rFonts w:ascii="Times New Roman" w:hAnsi="Times New Roman" w:cs="Times New Roman"/>
          <w:noProof/>
          <w:color w:val="000000" w:themeColor="text1"/>
          <w:sz w:val="24"/>
          <w:szCs w:val="24"/>
        </w:rPr>
        <w:t xml:space="preserve">, </w:t>
      </w:r>
      <w:r w:rsidRPr="005353F1">
        <w:rPr>
          <w:rFonts w:ascii="Times New Roman" w:hAnsi="Times New Roman" w:cs="Times New Roman"/>
          <w:i/>
          <w:iCs/>
          <w:noProof/>
          <w:color w:val="000000" w:themeColor="text1"/>
          <w:sz w:val="24"/>
          <w:szCs w:val="24"/>
        </w:rPr>
        <w:t>4072</w:t>
      </w:r>
      <w:r w:rsidRPr="005353F1">
        <w:rPr>
          <w:rFonts w:ascii="Times New Roman" w:hAnsi="Times New Roman" w:cs="Times New Roman"/>
          <w:noProof/>
          <w:color w:val="000000" w:themeColor="text1"/>
          <w:sz w:val="24"/>
          <w:szCs w:val="24"/>
        </w:rPr>
        <w:t xml:space="preserve">(4), 477–495. </w:t>
      </w:r>
      <w:hyperlink r:id="rId34" w:history="1">
        <w:r w:rsidRPr="00AB1870">
          <w:rPr>
            <w:rStyle w:val="Hyperlink"/>
            <w:rFonts w:ascii="Times New Roman" w:hAnsi="Times New Roman" w:cs="Times New Roman"/>
            <w:noProof/>
            <w:color w:val="000000" w:themeColor="text1"/>
            <w:sz w:val="24"/>
            <w:szCs w:val="24"/>
            <w:u w:val="none"/>
          </w:rPr>
          <w:t>doi.org/10.11646/zootaxa.4072.4.6</w:t>
        </w:r>
      </w:hyperlink>
    </w:p>
    <w:p w14:paraId="7A60F28D" w14:textId="77777777" w:rsidR="00D63764" w:rsidRDefault="00D63764" w:rsidP="00D63764">
      <w:pPr>
        <w:spacing w:after="0" w:line="480" w:lineRule="auto"/>
        <w:ind w:left="450" w:hanging="450"/>
        <w:rPr>
          <w:rFonts w:ascii="Times New Roman" w:hAnsi="Times New Roman" w:cs="Times New Roman"/>
          <w:b/>
          <w:bCs/>
          <w:sz w:val="24"/>
          <w:szCs w:val="24"/>
        </w:rPr>
      </w:pPr>
      <w:r w:rsidRPr="005353F1">
        <w:rPr>
          <w:rFonts w:ascii="Times New Roman" w:hAnsi="Times New Roman" w:cs="Times New Roman"/>
          <w:color w:val="000000" w:themeColor="text1"/>
          <w:sz w:val="24"/>
          <w:szCs w:val="24"/>
        </w:rPr>
        <w:t>Wong, B., Cowling, A. N. N., Cunningham, R. B., &amp; Donnelly, C. F. (2004). Do temperature and social environment interact to affect call rate in frogs (</w:t>
      </w:r>
      <w:proofErr w:type="spellStart"/>
      <w:r w:rsidRPr="005353F1">
        <w:rPr>
          <w:rFonts w:ascii="Times New Roman" w:hAnsi="Times New Roman" w:cs="Times New Roman"/>
          <w:color w:val="000000" w:themeColor="text1"/>
          <w:sz w:val="24"/>
          <w:szCs w:val="24"/>
        </w:rPr>
        <w:t>Crinia</w:t>
      </w:r>
      <w:proofErr w:type="spellEnd"/>
      <w:r w:rsidRPr="005353F1">
        <w:rPr>
          <w:rFonts w:ascii="Times New Roman" w:hAnsi="Times New Roman" w:cs="Times New Roman"/>
          <w:color w:val="000000" w:themeColor="text1"/>
          <w:sz w:val="24"/>
          <w:szCs w:val="24"/>
        </w:rPr>
        <w:t xml:space="preserve"> </w:t>
      </w:r>
      <w:proofErr w:type="spellStart"/>
      <w:r w:rsidRPr="005353F1">
        <w:rPr>
          <w:rFonts w:ascii="Times New Roman" w:hAnsi="Times New Roman" w:cs="Times New Roman"/>
          <w:color w:val="000000" w:themeColor="text1"/>
          <w:sz w:val="24"/>
          <w:szCs w:val="24"/>
        </w:rPr>
        <w:t>signifera</w:t>
      </w:r>
      <w:proofErr w:type="spellEnd"/>
      <w:r w:rsidRPr="005353F1">
        <w:rPr>
          <w:rFonts w:ascii="Times New Roman" w:hAnsi="Times New Roman" w:cs="Times New Roman"/>
          <w:color w:val="000000" w:themeColor="text1"/>
          <w:sz w:val="24"/>
          <w:szCs w:val="24"/>
        </w:rPr>
        <w:t>)? Austral Ecology, 29(2), 209–214.</w:t>
      </w:r>
      <w:r>
        <w:rPr>
          <w:rFonts w:ascii="Times New Roman" w:hAnsi="Times New Roman" w:cs="Times New Roman"/>
          <w:color w:val="000000" w:themeColor="text1"/>
          <w:sz w:val="24"/>
          <w:szCs w:val="24"/>
        </w:rPr>
        <w:t xml:space="preserve"> </w:t>
      </w:r>
      <w:r w:rsidRPr="00AB1870">
        <w:rPr>
          <w:rFonts w:ascii="Times New Roman" w:hAnsi="Times New Roman" w:cs="Times New Roman"/>
          <w:color w:val="000000" w:themeColor="text1"/>
          <w:sz w:val="24"/>
          <w:szCs w:val="24"/>
        </w:rPr>
        <w:t>doi.org/10.1111/j.1442-</w:t>
      </w:r>
      <w:proofErr w:type="gramStart"/>
      <w:r w:rsidRPr="00AB1870">
        <w:rPr>
          <w:rFonts w:ascii="Times New Roman" w:hAnsi="Times New Roman" w:cs="Times New Roman"/>
          <w:color w:val="000000" w:themeColor="text1"/>
          <w:sz w:val="24"/>
          <w:szCs w:val="24"/>
        </w:rPr>
        <w:t>9993.2004.tb</w:t>
      </w:r>
      <w:proofErr w:type="gramEnd"/>
      <w:r w:rsidRPr="00AB1870">
        <w:rPr>
          <w:rFonts w:ascii="Times New Roman" w:hAnsi="Times New Roman" w:cs="Times New Roman"/>
          <w:color w:val="000000" w:themeColor="text1"/>
          <w:sz w:val="24"/>
          <w:szCs w:val="24"/>
        </w:rPr>
        <w:t>00312.x</w:t>
      </w:r>
    </w:p>
    <w:p w14:paraId="60E01CDD" w14:textId="77777777" w:rsidR="009D743F" w:rsidRPr="00EC6705" w:rsidRDefault="009D743F">
      <w:pPr>
        <w:widowControl w:val="0"/>
        <w:spacing w:after="0" w:line="480" w:lineRule="auto"/>
        <w:rPr>
          <w:rFonts w:ascii="Times New Roman" w:eastAsia="Times New Roman" w:hAnsi="Times New Roman" w:cs="Times New Roman"/>
          <w:sz w:val="24"/>
          <w:szCs w:val="24"/>
        </w:rPr>
      </w:pPr>
    </w:p>
    <w:sectPr w:rsidR="009D743F" w:rsidRPr="00EC6705">
      <w:pgSz w:w="11906" w:h="16838"/>
      <w:pgMar w:top="1440" w:right="1440" w:bottom="1440" w:left="1440" w:header="708" w:footer="708" w:gutter="0"/>
      <w:lnNumType w:countBy="1" w:restart="continuou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B34894"/>
    <w:multiLevelType w:val="multilevel"/>
    <w:tmpl w:val="3154BF8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 w15:restartNumberingAfterBreak="0">
    <w:nsid w:val="4A903D7C"/>
    <w:multiLevelType w:val="multilevel"/>
    <w:tmpl w:val="F182A3B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4FAE00AA"/>
    <w:multiLevelType w:val="multilevel"/>
    <w:tmpl w:val="376E05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8FD5071"/>
    <w:multiLevelType w:val="hybridMultilevel"/>
    <w:tmpl w:val="073845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43F"/>
    <w:rsid w:val="000507CB"/>
    <w:rsid w:val="000C1CDE"/>
    <w:rsid w:val="00146AFD"/>
    <w:rsid w:val="001B3E16"/>
    <w:rsid w:val="001C1A19"/>
    <w:rsid w:val="001F22C1"/>
    <w:rsid w:val="003D60D1"/>
    <w:rsid w:val="00480243"/>
    <w:rsid w:val="00571808"/>
    <w:rsid w:val="00583E11"/>
    <w:rsid w:val="006E29FE"/>
    <w:rsid w:val="00705F35"/>
    <w:rsid w:val="007D7871"/>
    <w:rsid w:val="007E0623"/>
    <w:rsid w:val="008260DB"/>
    <w:rsid w:val="008C7E53"/>
    <w:rsid w:val="009842DF"/>
    <w:rsid w:val="009D743F"/>
    <w:rsid w:val="009F0410"/>
    <w:rsid w:val="00D63764"/>
    <w:rsid w:val="00E37750"/>
    <w:rsid w:val="00EC6705"/>
    <w:rsid w:val="00F862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D46EA"/>
  <w15:docId w15:val="{0118AA1B-7626-4BC5-BA59-435C89805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BalloonText">
    <w:name w:val="Balloon Text"/>
    <w:basedOn w:val="Normal"/>
    <w:link w:val="BalloonTextChar"/>
    <w:uiPriority w:val="99"/>
    <w:semiHidden/>
    <w:unhideWhenUsed/>
    <w:rsid w:val="008260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60DB"/>
    <w:rPr>
      <w:rFonts w:ascii="Segoe UI" w:hAnsi="Segoe UI" w:cs="Segoe UI"/>
      <w:sz w:val="18"/>
      <w:szCs w:val="18"/>
    </w:rPr>
  </w:style>
  <w:style w:type="character" w:styleId="LineNumber">
    <w:name w:val="line number"/>
    <w:basedOn w:val="DefaultParagraphFont"/>
    <w:uiPriority w:val="99"/>
    <w:semiHidden/>
    <w:unhideWhenUsed/>
    <w:rsid w:val="008260DB"/>
  </w:style>
  <w:style w:type="character" w:styleId="Hyperlink">
    <w:name w:val="Hyperlink"/>
    <w:basedOn w:val="DefaultParagraphFont"/>
    <w:uiPriority w:val="99"/>
    <w:unhideWhenUsed/>
    <w:rsid w:val="008260DB"/>
    <w:rPr>
      <w:color w:val="0000FF" w:themeColor="hyperlink"/>
      <w:u w:val="single"/>
    </w:rPr>
  </w:style>
  <w:style w:type="paragraph" w:styleId="ListParagraph">
    <w:name w:val="List Paragraph"/>
    <w:basedOn w:val="Normal"/>
    <w:uiPriority w:val="34"/>
    <w:qFormat/>
    <w:rsid w:val="008260DB"/>
    <w:pPr>
      <w:ind w:left="720"/>
      <w:contextualSpacing/>
    </w:pPr>
  </w:style>
  <w:style w:type="character" w:customStyle="1" w:styleId="Appelnotedebasdep1">
    <w:name w:val="Appel note de bas de p.1"/>
    <w:rsid w:val="00146AFD"/>
    <w:rPr>
      <w:i/>
      <w:iCs/>
      <w:sz w:val="20"/>
      <w:vertAlign w:val="baseline"/>
    </w:rPr>
  </w:style>
  <w:style w:type="character" w:customStyle="1" w:styleId="AuthorLastNameCar">
    <w:name w:val="Author Last Name Car"/>
    <w:link w:val="AuthorLastName"/>
    <w:rsid w:val="00146AFD"/>
    <w:rPr>
      <w:bCs/>
      <w:lang w:eastAsia="ar-SA"/>
    </w:rPr>
  </w:style>
  <w:style w:type="paragraph" w:customStyle="1" w:styleId="AuthorLastName">
    <w:name w:val="Author Last Name"/>
    <w:basedOn w:val="Normal"/>
    <w:next w:val="Normal"/>
    <w:link w:val="AuthorLastNameCar"/>
    <w:qFormat/>
    <w:rsid w:val="00146AFD"/>
    <w:pPr>
      <w:suppressAutoHyphens/>
      <w:spacing w:after="0" w:line="240" w:lineRule="auto"/>
    </w:pPr>
    <w:rPr>
      <w:bCs/>
      <w:lang w:eastAsia="ar-SA"/>
    </w:rPr>
  </w:style>
  <w:style w:type="paragraph" w:customStyle="1" w:styleId="AuthorFirstname">
    <w:name w:val="Author Firstname"/>
    <w:basedOn w:val="AuthorLastName"/>
    <w:link w:val="AuthorFirstnameCar"/>
    <w:rsid w:val="00146AFD"/>
    <w:rPr>
      <w:bCs w:val="0"/>
      <w:i/>
      <w:iCs/>
    </w:rPr>
  </w:style>
  <w:style w:type="character" w:customStyle="1" w:styleId="AuthorFirstnameCar">
    <w:name w:val="Author Firstname Car"/>
    <w:link w:val="AuthorFirstname"/>
    <w:rsid w:val="00146AFD"/>
    <w:rPr>
      <w:i/>
      <w:iCs/>
      <w:lang w:eastAsia="ar-SA"/>
    </w:rPr>
  </w:style>
  <w:style w:type="paragraph" w:customStyle="1" w:styleId="Affiliation">
    <w:name w:val="Affiliation"/>
    <w:basedOn w:val="Normal"/>
    <w:next w:val="Normal"/>
    <w:qFormat/>
    <w:rsid w:val="00146AFD"/>
    <w:pPr>
      <w:suppressAutoHyphens/>
      <w:spacing w:before="113" w:after="0" w:line="240" w:lineRule="auto"/>
      <w:ind w:left="57" w:hanging="57"/>
      <w:contextualSpacing/>
    </w:pPr>
    <w:rPr>
      <w:rFonts w:ascii="Times New Roman" w:eastAsia="Times New Roman" w:hAnsi="Times New Roman" w:cs="Times New Roman"/>
      <w:bCs/>
      <w:iCs/>
      <w:sz w:val="18"/>
      <w:szCs w:val="18"/>
      <w:lang w:eastAsia="ar-SA"/>
    </w:rPr>
  </w:style>
  <w:style w:type="paragraph" w:customStyle="1" w:styleId="Abstractbody">
    <w:name w:val="Abstract body"/>
    <w:basedOn w:val="Normal"/>
    <w:next w:val="Normal"/>
    <w:qFormat/>
    <w:rsid w:val="00480243"/>
    <w:pPr>
      <w:suppressAutoHyphens/>
      <w:spacing w:before="454" w:after="567" w:line="240" w:lineRule="auto"/>
      <w:ind w:left="964" w:right="964"/>
      <w:jc w:val="both"/>
    </w:pPr>
    <w:rPr>
      <w:rFonts w:ascii="Times New Roman" w:eastAsia="Times New Roman" w:hAnsi="Times New Roman" w:cs="Times New Roman"/>
      <w:sz w:val="18"/>
      <w:szCs w:val="18"/>
      <w:lang w:eastAsia="ar-SA"/>
    </w:rPr>
  </w:style>
  <w:style w:type="paragraph" w:styleId="Caption">
    <w:name w:val="caption"/>
    <w:basedOn w:val="Normal"/>
    <w:next w:val="Normal"/>
    <w:unhideWhenUsed/>
    <w:qFormat/>
    <w:rsid w:val="00480243"/>
    <w:pPr>
      <w:spacing w:line="240" w:lineRule="auto"/>
    </w:pPr>
    <w:rPr>
      <w:rFonts w:cs="Times New Roman"/>
      <w:i/>
      <w:iCs/>
      <w:color w:val="44546A"/>
      <w:kern w:val="2"/>
      <w:sz w:val="18"/>
      <w:szCs w:val="18"/>
      <w:lang w:val="en-US"/>
    </w:rPr>
  </w:style>
  <w:style w:type="character" w:styleId="Emphasis">
    <w:name w:val="Emphasis"/>
    <w:uiPriority w:val="20"/>
    <w:qFormat/>
    <w:rsid w:val="00480243"/>
    <w:rPr>
      <w:i/>
      <w:iCs/>
    </w:rPr>
  </w:style>
  <w:style w:type="character" w:customStyle="1" w:styleId="id-label">
    <w:name w:val="id-label"/>
    <w:basedOn w:val="DefaultParagraphFont"/>
    <w:rsid w:val="00D637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id.wikipedia.org/wiki/Asteraceae" TargetMode="External"/><Relationship Id="rId18" Type="http://schemas.openxmlformats.org/officeDocument/2006/relationships/hyperlink" Target="https://id.wikipedia.org/wiki/Urticaceae" TargetMode="External"/><Relationship Id="rId26" Type="http://schemas.openxmlformats.org/officeDocument/2006/relationships/hyperlink" Target="https://doi.org/10.1126/science.1149374" TargetMode="Externa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hyperlink" Target="https://doi.org/10.11646/zootaxa.4072.4.6"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en.wikipedia.org/wiki/Rubiaceae" TargetMode="External"/><Relationship Id="rId25" Type="http://schemas.openxmlformats.org/officeDocument/2006/relationships/hyperlink" Target="https://doi.org/10.29244/medkon.19.1" TargetMode="External"/><Relationship Id="rId33" Type="http://schemas.openxmlformats.org/officeDocument/2006/relationships/hyperlink" Target="https://doi.org/10.13102/sociobiology.%20v61i4.494-501" TargetMode="External"/><Relationship Id="rId2" Type="http://schemas.openxmlformats.org/officeDocument/2006/relationships/styles" Target="styles.xml"/><Relationship Id="rId16" Type="http://schemas.openxmlformats.org/officeDocument/2006/relationships/hyperlink" Target="https://id.wikipedia.org/wiki/Euphorbiaceae" TargetMode="External"/><Relationship Id="rId20" Type="http://schemas.openxmlformats.org/officeDocument/2006/relationships/hyperlink" Target="https://en.wikipedia.org/wiki/Araceae" TargetMode="External"/><Relationship Id="rId29" Type="http://schemas.openxmlformats.org/officeDocument/2006/relationships/hyperlink" Target="https://doi.org/10.11646/zootaxa.4450.4.2"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s://doi.org/10.35799/jbl.v12i2.42343" TargetMode="External"/><Relationship Id="rId32" Type="http://schemas.openxmlformats.org/officeDocument/2006/relationships/hyperlink" Target="https://doi.org/10.1016/j.jphotobiol.2016.%2010.025" TargetMode="External"/><Relationship Id="rId5" Type="http://schemas.openxmlformats.org/officeDocument/2006/relationships/hyperlink" Target="mailto:sandrarafika23@gmail.com" TargetMode="External"/><Relationship Id="rId15" Type="http://schemas.openxmlformats.org/officeDocument/2006/relationships/hyperlink" Target="https://id.wikipedia.org/wiki/Balsaminaceae" TargetMode="External"/><Relationship Id="rId23" Type="http://schemas.openxmlformats.org/officeDocument/2006/relationships/chart" Target="charts/chart2.xml"/><Relationship Id="rId28" Type="http://schemas.openxmlformats.org/officeDocument/2006/relationships/hyperlink" Target="https://doi.org/10.1016/j.ecoinf.2017.01.005" TargetMode="External"/><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id.wikipedia.org/wiki/Plantaginaceae" TargetMode="External"/><Relationship Id="rId31" Type="http://schemas.openxmlformats.org/officeDocument/2006/relationships/hyperlink" Target="https://doi.org/10.1063/1.5027952"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en.wikipedia.org/wiki/Dryopteridaceae" TargetMode="External"/><Relationship Id="rId22" Type="http://schemas.openxmlformats.org/officeDocument/2006/relationships/chart" Target="charts/chart1.xml"/><Relationship Id="rId27" Type="http://schemas.openxmlformats.org/officeDocument/2006/relationships/hyperlink" Target="https://doi.org/10.22146/jtbb.45355" TargetMode="External"/><Relationship Id="rId30" Type="http://schemas.openxmlformats.org/officeDocument/2006/relationships/hyperlink" Target="https://dx.doi.org/10.2305/IUCN.UK.2019-1.RLTS.T138045255A3020276.en" TargetMode="External"/><Relationship Id="rId35" Type="http://schemas.openxmlformats.org/officeDocument/2006/relationships/fontTable" Target="fontTable.xml"/><Relationship Id="rId8"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7F3-465F-A51E-3483A2FEFC8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7F3-465F-A51E-3483A2FEFC8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7F3-465F-A51E-3483A2FEFC8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7F3-465F-A51E-3483A2FEFC8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7F3-465F-A51E-3483A2FEFC8B}"/>
              </c:ext>
            </c:extLst>
          </c:dPt>
          <c:dPt>
            <c:idx val="5"/>
            <c:bubble3D val="0"/>
            <c:spPr>
              <a:noFill/>
              <a:ln w="19050">
                <a:noFill/>
              </a:ln>
              <a:effectLst/>
            </c:spPr>
            <c:extLst>
              <c:ext xmlns:c16="http://schemas.microsoft.com/office/drawing/2014/chart" uri="{C3380CC4-5D6E-409C-BE32-E72D297353CC}">
                <c16:uniqueId val="{0000000B-87F3-465F-A51E-3483A2FEFC8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7F3-465F-A51E-3483A2FEFC8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7F3-465F-A51E-3483A2FEFC8B}"/>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87F3-465F-A51E-3483A2FEFC8B}"/>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87F3-465F-A51E-3483A2FEFC8B}"/>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87F3-465F-A51E-3483A2FEFC8B}"/>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87F3-465F-A51E-3483A2FEFC8B}"/>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87F3-465F-A51E-3483A2FEFC8B}"/>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87F3-465F-A51E-3483A2FEFC8B}"/>
              </c:ext>
            </c:extLst>
          </c:dPt>
          <c:cat>
            <c:strRef>
              <c:f>Sheet1!$A$2:$A$15</c:f>
              <c:strCache>
                <c:ptCount val="14"/>
                <c:pt idx="0">
                  <c:v>Gnaposidae</c:v>
                </c:pt>
                <c:pt idx="1">
                  <c:v>Pholcidae</c:v>
                </c:pt>
                <c:pt idx="2">
                  <c:v>Entomobryidae</c:v>
                </c:pt>
                <c:pt idx="3">
                  <c:v>Curculionidae</c:v>
                </c:pt>
                <c:pt idx="4">
                  <c:v>Talitridae</c:v>
                </c:pt>
                <c:pt idx="5">
                  <c:v>Staphylinidae</c:v>
                </c:pt>
                <c:pt idx="6">
                  <c:v>Nitidulidae</c:v>
                </c:pt>
                <c:pt idx="7">
                  <c:v>Gryllidae</c:v>
                </c:pt>
                <c:pt idx="8">
                  <c:v>Corydiidae</c:v>
                </c:pt>
                <c:pt idx="9">
                  <c:v>Hypogastruridae</c:v>
                </c:pt>
                <c:pt idx="10">
                  <c:v>Miridae</c:v>
                </c:pt>
                <c:pt idx="11">
                  <c:v>Formicidae</c:v>
                </c:pt>
                <c:pt idx="12">
                  <c:v>Cicadellidae</c:v>
                </c:pt>
                <c:pt idx="13">
                  <c:v>Arasitidae</c:v>
                </c:pt>
              </c:strCache>
            </c:strRef>
          </c:cat>
          <c:val>
            <c:numRef>
              <c:f>Sheet1!$B$2:$B$15</c:f>
              <c:numCache>
                <c:formatCode>General</c:formatCode>
                <c:ptCount val="14"/>
                <c:pt idx="0">
                  <c:v>3</c:v>
                </c:pt>
                <c:pt idx="1">
                  <c:v>1</c:v>
                </c:pt>
                <c:pt idx="2">
                  <c:v>228</c:v>
                </c:pt>
                <c:pt idx="3">
                  <c:v>2</c:v>
                </c:pt>
                <c:pt idx="4">
                  <c:v>180</c:v>
                </c:pt>
                <c:pt idx="5">
                  <c:v>3</c:v>
                </c:pt>
                <c:pt idx="6">
                  <c:v>1</c:v>
                </c:pt>
                <c:pt idx="7">
                  <c:v>27</c:v>
                </c:pt>
                <c:pt idx="8">
                  <c:v>1</c:v>
                </c:pt>
                <c:pt idx="9">
                  <c:v>2</c:v>
                </c:pt>
                <c:pt idx="10">
                  <c:v>10</c:v>
                </c:pt>
                <c:pt idx="11">
                  <c:v>27</c:v>
                </c:pt>
                <c:pt idx="12">
                  <c:v>3</c:v>
                </c:pt>
                <c:pt idx="13">
                  <c:v>3</c:v>
                </c:pt>
              </c:numCache>
            </c:numRef>
          </c:val>
          <c:extLst>
            <c:ext xmlns:c16="http://schemas.microsoft.com/office/drawing/2014/chart" uri="{C3380CC4-5D6E-409C-BE32-E72D297353CC}">
              <c16:uniqueId val="{0000001C-87F3-465F-A51E-3483A2FEFC8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26925009373828274"/>
          <c:y val="0.73041236269582721"/>
          <c:w val="0.47853012007933687"/>
          <c:h val="0.269587637304172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a:noFill/>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Family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9AF-486C-808C-FFEE016081E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9AF-486C-808C-FFEE016081E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9AF-486C-808C-FFEE016081E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9AF-486C-808C-FFEE016081E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9AF-486C-808C-FFEE016081E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9AF-486C-808C-FFEE016081E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9AF-486C-808C-FFEE016081ED}"/>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9AF-486C-808C-FFEE016081ED}"/>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D9AF-486C-808C-FFEE016081ED}"/>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D9AF-486C-808C-FFEE016081ED}"/>
              </c:ext>
            </c:extLst>
          </c:dPt>
          <c:cat>
            <c:strRef>
              <c:f>Sheet1!$A$2:$A$11</c:f>
              <c:strCache>
                <c:ptCount val="10"/>
                <c:pt idx="0">
                  <c:v>Gnaposidae</c:v>
                </c:pt>
                <c:pt idx="1">
                  <c:v>Acrididae</c:v>
                </c:pt>
                <c:pt idx="2">
                  <c:v>Entomobryidae</c:v>
                </c:pt>
                <c:pt idx="3">
                  <c:v>Talitridae</c:v>
                </c:pt>
                <c:pt idx="4">
                  <c:v>Staphylinidae</c:v>
                </c:pt>
                <c:pt idx="5">
                  <c:v>Formicidae</c:v>
                </c:pt>
                <c:pt idx="6">
                  <c:v>Scolopendridae</c:v>
                </c:pt>
                <c:pt idx="7">
                  <c:v>Arasitidae</c:v>
                </c:pt>
                <c:pt idx="8">
                  <c:v>Coreidae</c:v>
                </c:pt>
                <c:pt idx="9">
                  <c:v>Scarabaeidae</c:v>
                </c:pt>
              </c:strCache>
            </c:strRef>
          </c:cat>
          <c:val>
            <c:numRef>
              <c:f>Sheet1!$B$2:$B$11</c:f>
              <c:numCache>
                <c:formatCode>General</c:formatCode>
                <c:ptCount val="10"/>
                <c:pt idx="0">
                  <c:v>7</c:v>
                </c:pt>
                <c:pt idx="1">
                  <c:v>4</c:v>
                </c:pt>
                <c:pt idx="2">
                  <c:v>3</c:v>
                </c:pt>
                <c:pt idx="3">
                  <c:v>40</c:v>
                </c:pt>
                <c:pt idx="4">
                  <c:v>5</c:v>
                </c:pt>
                <c:pt idx="5">
                  <c:v>17</c:v>
                </c:pt>
                <c:pt idx="6">
                  <c:v>2</c:v>
                </c:pt>
                <c:pt idx="7">
                  <c:v>3</c:v>
                </c:pt>
                <c:pt idx="8">
                  <c:v>3</c:v>
                </c:pt>
                <c:pt idx="9">
                  <c:v>4</c:v>
                </c:pt>
              </c:numCache>
            </c:numRef>
          </c:val>
          <c:extLst>
            <c:ext xmlns:c16="http://schemas.microsoft.com/office/drawing/2014/chart" uri="{C3380CC4-5D6E-409C-BE32-E72D297353CC}">
              <c16:uniqueId val="{00000014-D9AF-486C-808C-FFEE016081E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a:noFill/>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5101</Words>
  <Characters>29081</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ASUS</cp:lastModifiedBy>
  <cp:revision>2</cp:revision>
  <dcterms:created xsi:type="dcterms:W3CDTF">2024-02-11T09:11:00Z</dcterms:created>
  <dcterms:modified xsi:type="dcterms:W3CDTF">2024-02-11T09:11:00Z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Name 8_1">
    <vt:lpwstr>Nature</vt:lpwstr>
  </property>
  <property fmtid="{D5CDD505-2E9C-101B-9397-08002B2CF9AE}" pid="4" name="Mendeley Recent Style Name 9_1">
    <vt:lpwstr>Vancouver</vt:lpwstr>
  </property>
  <property fmtid="{D5CDD505-2E9C-101B-9397-08002B2CF9AE}" pid="5" name="Mendeley Recent Style Name 6_1">
    <vt:lpwstr>Modern Humanities Research Association 3rd edition (note with bibliography)</vt:lpwstr>
  </property>
  <property fmtid="{D5CDD505-2E9C-101B-9397-08002B2CF9AE}" pid="6" name="Mendeley Recent Style Name 7_1">
    <vt:lpwstr>Modern Language Association 8th edition</vt:lpwstr>
  </property>
  <property fmtid="{D5CDD505-2E9C-101B-9397-08002B2CF9AE}" pid="7" name="Mendeley Citation Style_1">
    <vt:lpwstr>http://csl.mendeley.com/styles/373533101/harvard-JTBB-2022</vt:lpwstr>
  </property>
  <property fmtid="{D5CDD505-2E9C-101B-9397-08002B2CF9AE}" pid="8" name="Mendeley Recent Style Name 0_1">
    <vt:lpwstr>American Medical Association</vt:lpwstr>
  </property>
  <property fmtid="{D5CDD505-2E9C-101B-9397-08002B2CF9AE}" pid="9" name="Mendeley Recent Style Name 1_1">
    <vt:lpwstr>Chicago Manual of Style 17th edition (author-date)</vt:lpwstr>
  </property>
  <property fmtid="{D5CDD505-2E9C-101B-9397-08002B2CF9AE}" pid="10" name="InsertAsFootnote">
    <vt:lpwstr>False</vt:lpwstr>
  </property>
  <property fmtid="{D5CDD505-2E9C-101B-9397-08002B2CF9AE}" pid="11" name="Mendeley Recent Style Name 4_1">
    <vt:lpwstr>IEEE</vt:lpwstr>
  </property>
  <property fmtid="{D5CDD505-2E9C-101B-9397-08002B2CF9AE}" pid="12" name="Mendeley Recent Style Name 5_1">
    <vt:lpwstr>Journal of Physics: Conference Series</vt:lpwstr>
  </property>
  <property fmtid="{D5CDD505-2E9C-101B-9397-08002B2CF9AE}" pid="13" name="Mendeley Recent Style Name 2_1">
    <vt:lpwstr>Harvard - JTBB</vt:lpwstr>
  </property>
  <property fmtid="{D5CDD505-2E9C-101B-9397-08002B2CF9AE}" pid="14" name="Mendeley Recent Style Name 3_1">
    <vt:lpwstr>Harvard - JTBB - 2022</vt:lpwstr>
  </property>
  <property fmtid="{D5CDD505-2E9C-101B-9397-08002B2CF9AE}" pid="15" name="Mendeley Recent Style Id 2_1">
    <vt:lpwstr>http://csl.mendeley.com/styles/373533101/harvard-JTBB</vt:lpwstr>
  </property>
  <property fmtid="{D5CDD505-2E9C-101B-9397-08002B2CF9AE}" pid="16" name="Mendeley Recent Style Id 3_1">
    <vt:lpwstr>http://csl.mendeley.com/styles/373533101/harvard-JTBB-2022</vt:lpwstr>
  </property>
  <property fmtid="{D5CDD505-2E9C-101B-9397-08002B2CF9AE}" pid="17" name="Mendeley Recent Style Id 4_1">
    <vt:lpwstr>http://www.zotero.org/styles/ieee</vt:lpwstr>
  </property>
  <property fmtid="{D5CDD505-2E9C-101B-9397-08002B2CF9AE}" pid="18" name="Mendeley Recent Style Id 5_1">
    <vt:lpwstr>http://www.zotero.org/styles/journal-of-physics-conference-series</vt:lpwstr>
  </property>
  <property fmtid="{D5CDD505-2E9C-101B-9397-08002B2CF9AE}" pid="19" name="Mendeley Recent Style Id 0_1">
    <vt:lpwstr>http://www.zotero.org/styles/american-medical-association</vt:lpwstr>
  </property>
  <property fmtid="{D5CDD505-2E9C-101B-9397-08002B2CF9AE}" pid="20" name="Mendeley Recent Style Id 1_1">
    <vt:lpwstr>http://www.zotero.org/styles/chicago-author-date</vt:lpwstr>
  </property>
  <property fmtid="{D5CDD505-2E9C-101B-9397-08002B2CF9AE}" pid="21" name="Mendeley Recent Style Id 6_1">
    <vt:lpwstr>http://www.zotero.org/styles/modern-humanities-research-association</vt:lpwstr>
  </property>
  <property fmtid="{D5CDD505-2E9C-101B-9397-08002B2CF9AE}" pid="22" name="Mendeley Recent Style Id 7_1">
    <vt:lpwstr>http://www.zotero.org/styles/modern-language-association</vt:lpwstr>
  </property>
  <property fmtid="{D5CDD505-2E9C-101B-9397-08002B2CF9AE}" pid="23" name="Mendeley Recent Style Id 8_1">
    <vt:lpwstr>http://www.zotero.org/styles/nature</vt:lpwstr>
  </property>
  <property fmtid="{D5CDD505-2E9C-101B-9397-08002B2CF9AE}" pid="24" name="Mendeley Recent Style Id 9_1">
    <vt:lpwstr>http://www.zotero.org/styles/vancouver</vt:lpwstr>
  </property>
  <property fmtid="{D5CDD505-2E9C-101B-9397-08002B2CF9AE}" pid="25" name="ProjectId">
    <vt:lpwstr>0</vt:lpwstr>
  </property>
  <property fmtid="{D5CDD505-2E9C-101B-9397-08002B2CF9AE}" pid="26" name="Mendeley Unique User Id_1">
    <vt:lpwstr>289107eb-1e38-3f1f-9eef-25cac794126a</vt:lpwstr>
  </property>
  <property fmtid="{D5CDD505-2E9C-101B-9397-08002B2CF9AE}" pid="27" name="FileId">
    <vt:lpwstr>1348840</vt:lpwstr>
  </property>
  <property fmtid="{D5CDD505-2E9C-101B-9397-08002B2CF9AE}" pid="28" name="StyleId">
    <vt:lpwstr>http://www.zotero.org/styles/vancouver</vt:lpwstr>
  </property>
</Properties>
</file>